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26DD3" w14:textId="6833818A" w:rsidR="00F87475" w:rsidRPr="00757931" w:rsidRDefault="00F87475" w:rsidP="00F87475">
      <w:pPr>
        <w:pStyle w:val="Heading4"/>
        <w:jc w:val="center"/>
      </w:pPr>
      <w:r w:rsidRPr="00757931">
        <w:t>CURRICULUM VITAE</w:t>
      </w:r>
    </w:p>
    <w:p w14:paraId="401C0F18" w14:textId="77777777" w:rsidR="00F87475" w:rsidRPr="00EE24FE" w:rsidRDefault="00F87475" w:rsidP="00F87475">
      <w:pPr>
        <w:pStyle w:val="Subtitle"/>
        <w:rPr>
          <w:rFonts w:cs="Times New Roman"/>
          <w:sz w:val="22"/>
          <w:szCs w:val="22"/>
        </w:rPr>
      </w:pPr>
      <w:r w:rsidRPr="00757931">
        <w:rPr>
          <w:rFonts w:cs="Times New Roman"/>
          <w:sz w:val="22"/>
          <w:szCs w:val="22"/>
        </w:rPr>
        <w:t xml:space="preserve">University of </w:t>
      </w:r>
      <w:r>
        <w:rPr>
          <w:rFonts w:cs="Times New Roman"/>
          <w:sz w:val="22"/>
          <w:szCs w:val="22"/>
        </w:rPr>
        <w:t>Florida</w:t>
      </w:r>
    </w:p>
    <w:p w14:paraId="0F7BE496" w14:textId="77777777" w:rsidR="00F87475" w:rsidRDefault="00F87475" w:rsidP="00F87475">
      <w:pPr>
        <w:pStyle w:val="Heading1"/>
        <w:rPr>
          <w:rFonts w:ascii="Arial" w:hAnsi="Arial"/>
          <w:sz w:val="22"/>
          <w:szCs w:val="22"/>
        </w:rPr>
      </w:pPr>
    </w:p>
    <w:p w14:paraId="1EFD124E" w14:textId="77777777" w:rsidR="00F87475" w:rsidRPr="00757931" w:rsidRDefault="00F87475" w:rsidP="00F87475">
      <w:pPr>
        <w:pStyle w:val="Heading1"/>
        <w:rPr>
          <w:rFonts w:ascii="Arial" w:hAnsi="Arial"/>
          <w:sz w:val="22"/>
          <w:szCs w:val="22"/>
        </w:rPr>
      </w:pPr>
      <w:r w:rsidRPr="00757931">
        <w:rPr>
          <w:rFonts w:ascii="Arial" w:hAnsi="Arial"/>
          <w:sz w:val="22"/>
          <w:szCs w:val="22"/>
        </w:rPr>
        <w:t>PERSONAL INFORMATION</w:t>
      </w:r>
    </w:p>
    <w:p w14:paraId="6DB3FC92" w14:textId="77777777" w:rsidR="00F87475" w:rsidRPr="00757931" w:rsidRDefault="00F87475" w:rsidP="00F87475">
      <w:pPr>
        <w:rPr>
          <w:rFonts w:ascii="Arial" w:hAnsi="Arial"/>
          <w:sz w:val="22"/>
          <w:szCs w:val="22"/>
        </w:rPr>
      </w:pPr>
      <w:r w:rsidRPr="00757931">
        <w:rPr>
          <w:rFonts w:ascii="Arial" w:hAnsi="Arial"/>
          <w:sz w:val="22"/>
          <w:szCs w:val="22"/>
        </w:rPr>
        <w:t xml:space="preserve">Name: </w:t>
      </w:r>
      <w:r>
        <w:rPr>
          <w:rFonts w:ascii="Arial" w:hAnsi="Arial"/>
          <w:sz w:val="22"/>
          <w:szCs w:val="22"/>
        </w:rPr>
        <w:tab/>
      </w:r>
      <w:r>
        <w:rPr>
          <w:rFonts w:ascii="Arial" w:hAnsi="Arial"/>
          <w:sz w:val="22"/>
          <w:szCs w:val="22"/>
        </w:rPr>
        <w:tab/>
      </w:r>
      <w:r w:rsidRPr="00757931">
        <w:rPr>
          <w:rFonts w:ascii="Arial" w:hAnsi="Arial"/>
          <w:sz w:val="22"/>
          <w:szCs w:val="22"/>
        </w:rPr>
        <w:t>Adam J. Woods, PhD</w:t>
      </w:r>
    </w:p>
    <w:p w14:paraId="2CED5CC2" w14:textId="77777777" w:rsidR="00F87475" w:rsidRDefault="00F87475" w:rsidP="00F87475">
      <w:pPr>
        <w:rPr>
          <w:rFonts w:ascii="Arial" w:hAnsi="Arial"/>
          <w:sz w:val="22"/>
          <w:szCs w:val="22"/>
        </w:rPr>
      </w:pPr>
      <w:r w:rsidRPr="00757931">
        <w:rPr>
          <w:rFonts w:ascii="Arial" w:hAnsi="Arial"/>
          <w:sz w:val="22"/>
          <w:szCs w:val="22"/>
        </w:rPr>
        <w:t xml:space="preserve">Citizenship: </w:t>
      </w:r>
      <w:r>
        <w:rPr>
          <w:rFonts w:ascii="Arial" w:hAnsi="Arial"/>
          <w:sz w:val="22"/>
          <w:szCs w:val="22"/>
        </w:rPr>
        <w:tab/>
      </w:r>
      <w:r w:rsidRPr="00757931">
        <w:rPr>
          <w:rFonts w:ascii="Arial" w:hAnsi="Arial"/>
          <w:sz w:val="22"/>
          <w:szCs w:val="22"/>
        </w:rPr>
        <w:t>USA</w:t>
      </w:r>
    </w:p>
    <w:p w14:paraId="290C51B9" w14:textId="77777777" w:rsidR="00F87475" w:rsidRPr="00757931" w:rsidRDefault="00F87475" w:rsidP="00F87475">
      <w:pPr>
        <w:rPr>
          <w:rFonts w:ascii="Arial" w:hAnsi="Arial"/>
          <w:sz w:val="22"/>
          <w:szCs w:val="22"/>
        </w:rPr>
      </w:pPr>
    </w:p>
    <w:p w14:paraId="58A7F87A" w14:textId="1DA603B0" w:rsidR="00F87475" w:rsidRDefault="00F87475" w:rsidP="00F87475">
      <w:pPr>
        <w:rPr>
          <w:rFonts w:ascii="Arial" w:hAnsi="Arial"/>
          <w:sz w:val="22"/>
          <w:szCs w:val="22"/>
        </w:rPr>
      </w:pPr>
      <w:r w:rsidRPr="00757931">
        <w:rPr>
          <w:rFonts w:ascii="Arial" w:hAnsi="Arial"/>
          <w:b/>
          <w:bCs/>
          <w:sz w:val="22"/>
          <w:szCs w:val="22"/>
        </w:rPr>
        <w:t>RANK/</w:t>
      </w:r>
      <w:proofErr w:type="gramStart"/>
      <w:r w:rsidRPr="00757931">
        <w:rPr>
          <w:rFonts w:ascii="Arial" w:hAnsi="Arial"/>
          <w:b/>
          <w:bCs/>
          <w:sz w:val="22"/>
          <w:szCs w:val="22"/>
        </w:rPr>
        <w:t>TITLE</w:t>
      </w:r>
      <w:r w:rsidRPr="00757931">
        <w:rPr>
          <w:rFonts w:ascii="Arial" w:hAnsi="Arial"/>
          <w:sz w:val="22"/>
          <w:szCs w:val="22"/>
        </w:rPr>
        <w:t xml:space="preserve"> </w:t>
      </w:r>
      <w:r>
        <w:rPr>
          <w:rFonts w:ascii="Arial" w:hAnsi="Arial"/>
          <w:sz w:val="22"/>
          <w:szCs w:val="22"/>
        </w:rPr>
        <w:t xml:space="preserve"> </w:t>
      </w:r>
      <w:r w:rsidR="00E44F82">
        <w:rPr>
          <w:rFonts w:ascii="Arial" w:hAnsi="Arial"/>
          <w:sz w:val="22"/>
          <w:szCs w:val="22"/>
        </w:rPr>
        <w:t>Associate</w:t>
      </w:r>
      <w:proofErr w:type="gramEnd"/>
      <w:r w:rsidR="00E44F82">
        <w:rPr>
          <w:rFonts w:ascii="Arial" w:hAnsi="Arial"/>
          <w:sz w:val="22"/>
          <w:szCs w:val="22"/>
        </w:rPr>
        <w:t xml:space="preserve"> Dean for Research, College of Public Health and Health Professions</w:t>
      </w:r>
    </w:p>
    <w:p w14:paraId="3EF44B18" w14:textId="640503A1" w:rsidR="00F87475" w:rsidRDefault="00F87475" w:rsidP="00F87475">
      <w:pPr>
        <w:ind w:left="1440"/>
        <w:rPr>
          <w:rFonts w:ascii="Arial" w:hAnsi="Arial"/>
          <w:sz w:val="22"/>
          <w:szCs w:val="22"/>
        </w:rPr>
      </w:pPr>
      <w:r>
        <w:rPr>
          <w:rFonts w:ascii="Arial" w:hAnsi="Arial"/>
          <w:sz w:val="22"/>
          <w:szCs w:val="22"/>
        </w:rPr>
        <w:t xml:space="preserve">Director, Center for Cognitive Aging &amp; Memory (CAM) </w:t>
      </w:r>
    </w:p>
    <w:p w14:paraId="73AF04C4" w14:textId="5D10384A" w:rsidR="00940C57" w:rsidRDefault="00E44F82" w:rsidP="00940C57">
      <w:pPr>
        <w:ind w:left="1440"/>
        <w:rPr>
          <w:rFonts w:ascii="Arial" w:hAnsi="Arial"/>
          <w:sz w:val="22"/>
          <w:szCs w:val="22"/>
        </w:rPr>
      </w:pPr>
      <w:r>
        <w:rPr>
          <w:rFonts w:ascii="Arial" w:hAnsi="Arial"/>
          <w:sz w:val="22"/>
          <w:szCs w:val="22"/>
        </w:rPr>
        <w:t>Professor</w:t>
      </w:r>
      <w:r w:rsidR="00940C57">
        <w:rPr>
          <w:rFonts w:ascii="Arial" w:hAnsi="Arial"/>
          <w:sz w:val="22"/>
          <w:szCs w:val="22"/>
        </w:rPr>
        <w:t xml:space="preserve">, </w:t>
      </w:r>
      <w:r w:rsidR="005C1EBB">
        <w:rPr>
          <w:rFonts w:ascii="Arial" w:hAnsi="Arial"/>
          <w:sz w:val="22"/>
          <w:szCs w:val="22"/>
        </w:rPr>
        <w:t>Department</w:t>
      </w:r>
      <w:r w:rsidR="00F87475">
        <w:rPr>
          <w:rFonts w:ascii="Arial" w:hAnsi="Arial"/>
          <w:sz w:val="22"/>
          <w:szCs w:val="22"/>
        </w:rPr>
        <w:t xml:space="preserve"> of Clinical and Health Psychology</w:t>
      </w:r>
      <w:r w:rsidR="00940C57">
        <w:rPr>
          <w:rFonts w:ascii="Arial" w:hAnsi="Arial"/>
          <w:sz w:val="22"/>
          <w:szCs w:val="22"/>
        </w:rPr>
        <w:t xml:space="preserve"> (CHP) </w:t>
      </w:r>
    </w:p>
    <w:p w14:paraId="02028ED7" w14:textId="09194CEE" w:rsidR="00940C57" w:rsidRDefault="00940C57" w:rsidP="00940C57">
      <w:pPr>
        <w:ind w:left="720" w:firstLine="720"/>
        <w:rPr>
          <w:rFonts w:ascii="Arial" w:hAnsi="Arial"/>
          <w:sz w:val="22"/>
          <w:szCs w:val="22"/>
        </w:rPr>
      </w:pPr>
      <w:r>
        <w:rPr>
          <w:rFonts w:ascii="Arial" w:hAnsi="Arial"/>
          <w:sz w:val="22"/>
          <w:szCs w:val="22"/>
        </w:rPr>
        <w:t xml:space="preserve">Director, </w:t>
      </w:r>
      <w:r w:rsidR="007144DD">
        <w:rPr>
          <w:rFonts w:ascii="Arial" w:hAnsi="Arial"/>
          <w:sz w:val="22"/>
          <w:szCs w:val="22"/>
        </w:rPr>
        <w:t>Woods</w:t>
      </w:r>
      <w:r>
        <w:rPr>
          <w:rFonts w:ascii="Arial" w:hAnsi="Arial"/>
          <w:sz w:val="22"/>
          <w:szCs w:val="22"/>
        </w:rPr>
        <w:t xml:space="preserve"> Neuromodulation Lab</w:t>
      </w:r>
    </w:p>
    <w:p w14:paraId="33E9E248" w14:textId="77777777" w:rsidR="00940C57" w:rsidRDefault="00940C57" w:rsidP="00F87475">
      <w:pPr>
        <w:ind w:left="1440"/>
        <w:rPr>
          <w:rFonts w:ascii="Arial" w:hAnsi="Arial"/>
          <w:sz w:val="22"/>
          <w:szCs w:val="22"/>
        </w:rPr>
      </w:pPr>
    </w:p>
    <w:p w14:paraId="4C8CA928" w14:textId="77777777" w:rsidR="00F87475" w:rsidRDefault="00F87475" w:rsidP="00F87475">
      <w:pPr>
        <w:rPr>
          <w:rFonts w:ascii="Arial" w:hAnsi="Arial"/>
          <w:sz w:val="22"/>
          <w:szCs w:val="22"/>
        </w:rPr>
      </w:pPr>
      <w:r>
        <w:rPr>
          <w:rFonts w:ascii="Arial" w:hAnsi="Arial"/>
          <w:sz w:val="22"/>
          <w:szCs w:val="22"/>
        </w:rPr>
        <w:t>Departments:</w:t>
      </w:r>
      <w:r w:rsidRPr="00CD004C">
        <w:rPr>
          <w:rFonts w:ascii="Arial" w:hAnsi="Arial"/>
          <w:sz w:val="22"/>
          <w:szCs w:val="22"/>
        </w:rPr>
        <w:t xml:space="preserve"> </w:t>
      </w:r>
      <w:r>
        <w:rPr>
          <w:rFonts w:ascii="Arial" w:hAnsi="Arial"/>
          <w:sz w:val="22"/>
          <w:szCs w:val="22"/>
        </w:rPr>
        <w:tab/>
        <w:t>Clinical and Health Psychology (Primary), Neuroscience (Affiliate)</w:t>
      </w:r>
    </w:p>
    <w:p w14:paraId="4B424264" w14:textId="77777777" w:rsidR="00F87475" w:rsidRDefault="00F87475" w:rsidP="00F87475">
      <w:pPr>
        <w:rPr>
          <w:rFonts w:ascii="Arial" w:hAnsi="Arial"/>
          <w:sz w:val="22"/>
          <w:szCs w:val="22"/>
        </w:rPr>
      </w:pPr>
      <w:r>
        <w:rPr>
          <w:rFonts w:ascii="Arial" w:hAnsi="Arial"/>
          <w:sz w:val="22"/>
          <w:szCs w:val="22"/>
        </w:rPr>
        <w:t xml:space="preserve">Institute: </w:t>
      </w:r>
      <w:r>
        <w:rPr>
          <w:rFonts w:ascii="Arial" w:hAnsi="Arial"/>
          <w:sz w:val="22"/>
          <w:szCs w:val="22"/>
        </w:rPr>
        <w:tab/>
        <w:t xml:space="preserve">McKnight Brain Institute </w:t>
      </w:r>
    </w:p>
    <w:p w14:paraId="47F9CE85" w14:textId="77777777" w:rsidR="00F87475" w:rsidRDefault="00F87475" w:rsidP="00F87475">
      <w:pPr>
        <w:rPr>
          <w:rFonts w:ascii="Arial" w:hAnsi="Arial"/>
          <w:sz w:val="22"/>
          <w:szCs w:val="22"/>
        </w:rPr>
      </w:pPr>
      <w:r>
        <w:rPr>
          <w:rFonts w:ascii="Arial" w:hAnsi="Arial"/>
          <w:sz w:val="22"/>
          <w:szCs w:val="22"/>
        </w:rPr>
        <w:t>College:</w:t>
      </w:r>
      <w:r>
        <w:rPr>
          <w:rFonts w:ascii="Arial" w:hAnsi="Arial"/>
          <w:sz w:val="22"/>
          <w:szCs w:val="22"/>
        </w:rPr>
        <w:tab/>
        <w:t>Public Health and Health Professions</w:t>
      </w:r>
    </w:p>
    <w:p w14:paraId="55749623" w14:textId="77777777" w:rsidR="00F87475" w:rsidRPr="009E3571" w:rsidRDefault="00F87475" w:rsidP="00F87475">
      <w:pPr>
        <w:ind w:left="1440" w:hanging="1440"/>
        <w:rPr>
          <w:rFonts w:ascii="Arial" w:hAnsi="Arial"/>
          <w:sz w:val="22"/>
          <w:szCs w:val="22"/>
        </w:rPr>
      </w:pPr>
      <w:r w:rsidRPr="00757931">
        <w:rPr>
          <w:rFonts w:ascii="Arial" w:hAnsi="Arial"/>
          <w:sz w:val="22"/>
          <w:szCs w:val="22"/>
        </w:rPr>
        <w:t xml:space="preserve">Address: </w:t>
      </w:r>
      <w:r>
        <w:rPr>
          <w:rFonts w:ascii="Arial" w:hAnsi="Arial"/>
          <w:sz w:val="22"/>
          <w:szCs w:val="22"/>
        </w:rPr>
        <w:tab/>
      </w:r>
      <w:r w:rsidRPr="00E43573">
        <w:rPr>
          <w:rFonts w:ascii="Arial" w:hAnsi="Arial" w:cs="Arial"/>
          <w:sz w:val="22"/>
          <w:szCs w:val="22"/>
        </w:rPr>
        <w:t xml:space="preserve">University of Florida </w:t>
      </w:r>
    </w:p>
    <w:p w14:paraId="74B0A40A" w14:textId="65119CBB" w:rsidR="00F87475" w:rsidRPr="00757931" w:rsidRDefault="00F87475" w:rsidP="00F87475">
      <w:pPr>
        <w:ind w:left="1440"/>
        <w:rPr>
          <w:rFonts w:ascii="Arial" w:hAnsi="Arial"/>
          <w:sz w:val="22"/>
          <w:szCs w:val="22"/>
        </w:rPr>
      </w:pPr>
      <w:r>
        <w:rPr>
          <w:rFonts w:ascii="Arial" w:hAnsi="Arial" w:cs="Arial"/>
          <w:sz w:val="22"/>
          <w:szCs w:val="22"/>
        </w:rPr>
        <w:t>12</w:t>
      </w:r>
      <w:r w:rsidR="00830840">
        <w:rPr>
          <w:rFonts w:ascii="Arial" w:hAnsi="Arial" w:cs="Arial"/>
          <w:sz w:val="22"/>
          <w:szCs w:val="22"/>
        </w:rPr>
        <w:t>49</w:t>
      </w:r>
      <w:r>
        <w:rPr>
          <w:rFonts w:ascii="Arial" w:hAnsi="Arial" w:cs="Arial"/>
          <w:sz w:val="22"/>
          <w:szCs w:val="22"/>
        </w:rPr>
        <w:t xml:space="preserve"> Center Drive, </w:t>
      </w:r>
      <w:r w:rsidR="00830840">
        <w:rPr>
          <w:rFonts w:ascii="Arial" w:hAnsi="Arial" w:cs="Arial"/>
          <w:sz w:val="22"/>
          <w:szCs w:val="22"/>
        </w:rPr>
        <w:t>C2-018</w:t>
      </w:r>
      <w:r w:rsidRPr="00E43573">
        <w:rPr>
          <w:rFonts w:ascii="Arial" w:hAnsi="Arial" w:cs="Arial"/>
          <w:sz w:val="22"/>
          <w:szCs w:val="22"/>
        </w:rPr>
        <w:br/>
      </w:r>
      <w:r>
        <w:rPr>
          <w:rFonts w:ascii="Arial" w:hAnsi="Arial"/>
          <w:sz w:val="22"/>
          <w:szCs w:val="22"/>
        </w:rPr>
        <w:t>Gainesville, FL</w:t>
      </w:r>
      <w:r w:rsidRPr="00757931">
        <w:rPr>
          <w:rFonts w:ascii="Arial" w:hAnsi="Arial"/>
          <w:sz w:val="22"/>
          <w:szCs w:val="22"/>
        </w:rPr>
        <w:t xml:space="preserve"> </w:t>
      </w:r>
      <w:r>
        <w:rPr>
          <w:rFonts w:ascii="Arial" w:hAnsi="Arial"/>
          <w:sz w:val="22"/>
          <w:szCs w:val="22"/>
        </w:rPr>
        <w:t>326</w:t>
      </w:r>
      <w:r w:rsidR="00830840">
        <w:rPr>
          <w:rFonts w:ascii="Arial" w:hAnsi="Arial"/>
          <w:sz w:val="22"/>
          <w:szCs w:val="22"/>
        </w:rPr>
        <w:t>03</w:t>
      </w:r>
    </w:p>
    <w:p w14:paraId="3791FFFB" w14:textId="77777777" w:rsidR="00F87475" w:rsidRPr="00757931" w:rsidRDefault="00F87475" w:rsidP="00F87475">
      <w:pPr>
        <w:rPr>
          <w:rFonts w:ascii="Arial" w:hAnsi="Arial"/>
          <w:sz w:val="22"/>
          <w:szCs w:val="22"/>
          <w:lang w:val="pt-BR"/>
        </w:rPr>
      </w:pPr>
      <w:r w:rsidRPr="00757931">
        <w:rPr>
          <w:rFonts w:ascii="Arial" w:hAnsi="Arial"/>
          <w:sz w:val="22"/>
          <w:szCs w:val="22"/>
          <w:lang w:val="pt-BR"/>
        </w:rPr>
        <w:t xml:space="preserve">E-mail: </w:t>
      </w:r>
      <w:r>
        <w:rPr>
          <w:rFonts w:ascii="Arial" w:hAnsi="Arial"/>
          <w:sz w:val="22"/>
          <w:szCs w:val="22"/>
          <w:lang w:val="pt-BR"/>
        </w:rPr>
        <w:tab/>
      </w:r>
      <w:hyperlink r:id="rId7" w:history="1">
        <w:r w:rsidRPr="00CA6C74">
          <w:rPr>
            <w:rStyle w:val="Hyperlink"/>
            <w:rFonts w:ascii="Arial" w:hAnsi="Arial"/>
            <w:sz w:val="22"/>
            <w:szCs w:val="22"/>
            <w:lang w:val="pt-BR"/>
          </w:rPr>
          <w:t>ajwoods@phhp.ufl.edu</w:t>
        </w:r>
      </w:hyperlink>
      <w:r>
        <w:rPr>
          <w:rFonts w:ascii="Arial" w:hAnsi="Arial"/>
          <w:sz w:val="22"/>
          <w:szCs w:val="22"/>
          <w:lang w:val="pt-BR"/>
        </w:rPr>
        <w:t xml:space="preserve"> </w:t>
      </w:r>
    </w:p>
    <w:p w14:paraId="77160CD5" w14:textId="00B55F84" w:rsidR="00F87475" w:rsidRDefault="00F87475" w:rsidP="00F87475">
      <w:pPr>
        <w:rPr>
          <w:rFonts w:ascii="Arial" w:hAnsi="Arial"/>
          <w:sz w:val="22"/>
          <w:szCs w:val="22"/>
        </w:rPr>
      </w:pPr>
      <w:r w:rsidRPr="00757931">
        <w:rPr>
          <w:rFonts w:ascii="Arial" w:hAnsi="Arial"/>
          <w:sz w:val="22"/>
          <w:szCs w:val="22"/>
        </w:rPr>
        <w:t xml:space="preserve">Office: </w:t>
      </w:r>
      <w:r>
        <w:rPr>
          <w:rFonts w:ascii="Arial" w:hAnsi="Arial"/>
          <w:sz w:val="22"/>
          <w:szCs w:val="22"/>
        </w:rPr>
        <w:tab/>
      </w:r>
      <w:r>
        <w:rPr>
          <w:rFonts w:ascii="Arial" w:hAnsi="Arial"/>
          <w:sz w:val="22"/>
          <w:szCs w:val="22"/>
        </w:rPr>
        <w:tab/>
        <w:t>(352) 294-5842</w:t>
      </w:r>
      <w:r w:rsidRPr="00757931">
        <w:rPr>
          <w:rFonts w:ascii="Arial" w:hAnsi="Arial"/>
          <w:sz w:val="22"/>
          <w:szCs w:val="22"/>
        </w:rPr>
        <w:t xml:space="preserve"> </w:t>
      </w:r>
      <w:r w:rsidRPr="00757931">
        <w:rPr>
          <w:rFonts w:ascii="Arial" w:hAnsi="Arial"/>
          <w:sz w:val="22"/>
          <w:szCs w:val="22"/>
        </w:rPr>
        <w:tab/>
      </w:r>
    </w:p>
    <w:p w14:paraId="491DEA93" w14:textId="40B0D99A" w:rsidR="002C440B" w:rsidRDefault="002C440B" w:rsidP="00F87475">
      <w:pPr>
        <w:rPr>
          <w:rFonts w:ascii="Arial" w:hAnsi="Arial"/>
          <w:sz w:val="22"/>
          <w:szCs w:val="22"/>
        </w:rPr>
      </w:pPr>
      <w:r>
        <w:rPr>
          <w:rFonts w:ascii="Arial" w:hAnsi="Arial"/>
          <w:sz w:val="22"/>
          <w:szCs w:val="22"/>
        </w:rPr>
        <w:t xml:space="preserve">Website: </w:t>
      </w:r>
      <w:r>
        <w:rPr>
          <w:rFonts w:ascii="Arial" w:hAnsi="Arial"/>
          <w:sz w:val="22"/>
          <w:szCs w:val="22"/>
        </w:rPr>
        <w:tab/>
      </w:r>
      <w:hyperlink r:id="rId8" w:history="1">
        <w:r w:rsidRPr="00CA61C5">
          <w:rPr>
            <w:rStyle w:val="Hyperlink"/>
            <w:rFonts w:ascii="Arial" w:hAnsi="Arial"/>
            <w:sz w:val="22"/>
            <w:szCs w:val="22"/>
          </w:rPr>
          <w:t>https://woodslab.phhp.ufl.edu</w:t>
        </w:r>
      </w:hyperlink>
      <w:r>
        <w:rPr>
          <w:rFonts w:ascii="Arial" w:hAnsi="Arial"/>
          <w:sz w:val="22"/>
          <w:szCs w:val="22"/>
        </w:rPr>
        <w:t xml:space="preserve"> </w:t>
      </w:r>
    </w:p>
    <w:p w14:paraId="23F7409D" w14:textId="77777777" w:rsidR="00F87475" w:rsidRPr="00757931" w:rsidRDefault="00F87475" w:rsidP="00F87475">
      <w:pPr>
        <w:rPr>
          <w:rFonts w:ascii="Arial" w:hAnsi="Arial"/>
          <w:sz w:val="22"/>
          <w:szCs w:val="22"/>
        </w:rPr>
      </w:pPr>
    </w:p>
    <w:p w14:paraId="5F769CFA" w14:textId="77777777" w:rsidR="00F87475" w:rsidRPr="00757931" w:rsidRDefault="00F87475" w:rsidP="00F87475">
      <w:pPr>
        <w:pStyle w:val="Heading2"/>
        <w:rPr>
          <w:rFonts w:ascii="Arial" w:hAnsi="Arial"/>
          <w:b/>
          <w:bCs/>
          <w:sz w:val="22"/>
          <w:szCs w:val="22"/>
        </w:rPr>
      </w:pPr>
      <w:r w:rsidRPr="00757931">
        <w:rPr>
          <w:rFonts w:ascii="Arial" w:hAnsi="Arial"/>
          <w:b/>
          <w:bCs/>
          <w:sz w:val="22"/>
          <w:szCs w:val="22"/>
        </w:rPr>
        <w:t>EDUCATION</w:t>
      </w:r>
    </w:p>
    <w:p w14:paraId="647109C5" w14:textId="77777777" w:rsidR="00F87475" w:rsidRPr="00757931" w:rsidRDefault="00F87475" w:rsidP="00F87475">
      <w:pPr>
        <w:spacing w:line="120" w:lineRule="auto"/>
        <w:rPr>
          <w:rFonts w:ascii="Arial" w:hAnsi="Arial"/>
          <w:sz w:val="22"/>
          <w:szCs w:val="22"/>
        </w:rPr>
      </w:pPr>
    </w:p>
    <w:tbl>
      <w:tblPr>
        <w:tblW w:w="9360" w:type="dxa"/>
        <w:tblInd w:w="108" w:type="dxa"/>
        <w:tblLook w:val="0000" w:firstRow="0" w:lastRow="0" w:firstColumn="0" w:lastColumn="0" w:noHBand="0" w:noVBand="0"/>
      </w:tblPr>
      <w:tblGrid>
        <w:gridCol w:w="3641"/>
        <w:gridCol w:w="1975"/>
        <w:gridCol w:w="2365"/>
        <w:gridCol w:w="1379"/>
      </w:tblGrid>
      <w:tr w:rsidR="00F87475" w:rsidRPr="00757931" w14:paraId="7547B63C" w14:textId="77777777" w:rsidTr="009E7257">
        <w:tc>
          <w:tcPr>
            <w:tcW w:w="3641" w:type="dxa"/>
          </w:tcPr>
          <w:p w14:paraId="5F90BA6F" w14:textId="77777777" w:rsidR="00F87475" w:rsidRPr="00757931" w:rsidRDefault="00F87475" w:rsidP="009E7257">
            <w:pPr>
              <w:pStyle w:val="Heading4"/>
              <w:ind w:left="-108"/>
              <w:rPr>
                <w:rFonts w:cs="Times New Roman"/>
                <w:sz w:val="22"/>
                <w:szCs w:val="22"/>
              </w:rPr>
            </w:pPr>
            <w:r w:rsidRPr="00757931">
              <w:rPr>
                <w:rFonts w:cs="Times New Roman"/>
                <w:sz w:val="22"/>
                <w:szCs w:val="22"/>
              </w:rPr>
              <w:t>Institution</w:t>
            </w:r>
          </w:p>
        </w:tc>
        <w:tc>
          <w:tcPr>
            <w:tcW w:w="1975" w:type="dxa"/>
          </w:tcPr>
          <w:p w14:paraId="4E4D156E" w14:textId="77777777" w:rsidR="00F87475" w:rsidRPr="00757931" w:rsidRDefault="00F87475" w:rsidP="009E7257">
            <w:pPr>
              <w:pStyle w:val="Heading4"/>
              <w:ind w:left="-108"/>
              <w:rPr>
                <w:rFonts w:cs="Times New Roman"/>
                <w:sz w:val="22"/>
                <w:szCs w:val="22"/>
              </w:rPr>
            </w:pPr>
            <w:r w:rsidRPr="00757931">
              <w:rPr>
                <w:rFonts w:cs="Times New Roman"/>
                <w:sz w:val="22"/>
                <w:szCs w:val="22"/>
              </w:rPr>
              <w:t>Major/Focus</w:t>
            </w:r>
          </w:p>
        </w:tc>
        <w:tc>
          <w:tcPr>
            <w:tcW w:w="2365" w:type="dxa"/>
          </w:tcPr>
          <w:p w14:paraId="7E3C0662" w14:textId="77777777" w:rsidR="00F87475" w:rsidRPr="00757931" w:rsidRDefault="00F87475" w:rsidP="009E7257">
            <w:pPr>
              <w:pStyle w:val="Heading4"/>
              <w:ind w:left="-108"/>
              <w:rPr>
                <w:rFonts w:cs="Times New Roman"/>
                <w:sz w:val="22"/>
                <w:szCs w:val="22"/>
              </w:rPr>
            </w:pPr>
            <w:r w:rsidRPr="00757931">
              <w:rPr>
                <w:rFonts w:cs="Times New Roman"/>
                <w:sz w:val="22"/>
                <w:szCs w:val="22"/>
              </w:rPr>
              <w:t>Degree/Position</w:t>
            </w:r>
          </w:p>
        </w:tc>
        <w:tc>
          <w:tcPr>
            <w:tcW w:w="1379" w:type="dxa"/>
          </w:tcPr>
          <w:p w14:paraId="5FCDCD3E" w14:textId="77777777" w:rsidR="00F87475" w:rsidRPr="00757931" w:rsidRDefault="00F87475" w:rsidP="009E7257">
            <w:pPr>
              <w:pStyle w:val="Heading4"/>
              <w:ind w:left="-108"/>
              <w:rPr>
                <w:rFonts w:cs="Times New Roman"/>
                <w:sz w:val="22"/>
                <w:szCs w:val="22"/>
              </w:rPr>
            </w:pPr>
            <w:r w:rsidRPr="00757931">
              <w:rPr>
                <w:rFonts w:cs="Times New Roman"/>
                <w:sz w:val="22"/>
                <w:szCs w:val="22"/>
              </w:rPr>
              <w:t>Years</w:t>
            </w:r>
          </w:p>
        </w:tc>
      </w:tr>
      <w:tr w:rsidR="00F87475" w:rsidRPr="00757931" w14:paraId="05A65573" w14:textId="77777777" w:rsidTr="009E7257">
        <w:trPr>
          <w:trHeight w:val="603"/>
        </w:trPr>
        <w:tc>
          <w:tcPr>
            <w:tcW w:w="3641" w:type="dxa"/>
            <w:vAlign w:val="center"/>
          </w:tcPr>
          <w:p w14:paraId="5B271F85" w14:textId="77777777" w:rsidR="00F87475" w:rsidRPr="00757931" w:rsidRDefault="00F87475" w:rsidP="009E7257">
            <w:pPr>
              <w:ind w:left="-108"/>
              <w:rPr>
                <w:rFonts w:ascii="Arial" w:hAnsi="Arial"/>
                <w:sz w:val="22"/>
                <w:szCs w:val="22"/>
              </w:rPr>
            </w:pPr>
            <w:r w:rsidRPr="00757931">
              <w:rPr>
                <w:rFonts w:ascii="Arial" w:hAnsi="Arial"/>
                <w:sz w:val="22"/>
                <w:szCs w:val="22"/>
              </w:rPr>
              <w:t>University of Pennsylvania, Philadelphia, PA</w:t>
            </w:r>
          </w:p>
        </w:tc>
        <w:tc>
          <w:tcPr>
            <w:tcW w:w="1975" w:type="dxa"/>
            <w:vAlign w:val="center"/>
          </w:tcPr>
          <w:p w14:paraId="06F117BF" w14:textId="77777777" w:rsidR="00F87475" w:rsidRPr="00757931" w:rsidRDefault="00F87475" w:rsidP="009E7257">
            <w:pPr>
              <w:ind w:left="-108"/>
              <w:rPr>
                <w:rFonts w:ascii="Arial" w:hAnsi="Arial"/>
                <w:sz w:val="22"/>
                <w:szCs w:val="22"/>
              </w:rPr>
            </w:pPr>
            <w:r w:rsidRPr="00757931">
              <w:rPr>
                <w:rFonts w:ascii="Arial" w:hAnsi="Arial"/>
                <w:sz w:val="22"/>
                <w:szCs w:val="22"/>
              </w:rPr>
              <w:t>Cognitive Neuroscience</w:t>
            </w:r>
          </w:p>
        </w:tc>
        <w:tc>
          <w:tcPr>
            <w:tcW w:w="2365" w:type="dxa"/>
            <w:vAlign w:val="center"/>
          </w:tcPr>
          <w:p w14:paraId="6A28B979" w14:textId="77777777" w:rsidR="00F87475" w:rsidRPr="00757931" w:rsidRDefault="00F87475" w:rsidP="009E7257">
            <w:pPr>
              <w:ind w:left="-108"/>
              <w:rPr>
                <w:rFonts w:ascii="Arial" w:hAnsi="Arial"/>
                <w:sz w:val="22"/>
                <w:szCs w:val="22"/>
              </w:rPr>
            </w:pPr>
            <w:r w:rsidRPr="00757931">
              <w:rPr>
                <w:rFonts w:ascii="Arial" w:hAnsi="Arial"/>
                <w:sz w:val="22"/>
                <w:szCs w:val="22"/>
              </w:rPr>
              <w:t>Post-Doctoral Fellow</w:t>
            </w:r>
          </w:p>
        </w:tc>
        <w:tc>
          <w:tcPr>
            <w:tcW w:w="1379" w:type="dxa"/>
            <w:vAlign w:val="center"/>
          </w:tcPr>
          <w:p w14:paraId="376054EA" w14:textId="77777777" w:rsidR="00F87475" w:rsidRPr="00757931" w:rsidRDefault="00F87475" w:rsidP="009E7257">
            <w:pPr>
              <w:ind w:left="-108"/>
              <w:rPr>
                <w:rFonts w:ascii="Arial" w:hAnsi="Arial"/>
                <w:sz w:val="22"/>
                <w:szCs w:val="22"/>
              </w:rPr>
            </w:pPr>
            <w:r w:rsidRPr="00757931">
              <w:rPr>
                <w:rFonts w:ascii="Arial" w:hAnsi="Arial"/>
                <w:sz w:val="22"/>
                <w:szCs w:val="22"/>
              </w:rPr>
              <w:t>2010-</w:t>
            </w:r>
            <w:r>
              <w:rPr>
                <w:rFonts w:ascii="Arial" w:hAnsi="Arial"/>
                <w:sz w:val="22"/>
                <w:szCs w:val="22"/>
              </w:rPr>
              <w:t>2013</w:t>
            </w:r>
          </w:p>
        </w:tc>
      </w:tr>
      <w:tr w:rsidR="00F87475" w:rsidRPr="00757931" w14:paraId="62EB569D" w14:textId="77777777" w:rsidTr="009E7257">
        <w:trPr>
          <w:trHeight w:val="594"/>
        </w:trPr>
        <w:tc>
          <w:tcPr>
            <w:tcW w:w="3641" w:type="dxa"/>
            <w:vAlign w:val="center"/>
          </w:tcPr>
          <w:p w14:paraId="5928D858" w14:textId="77777777" w:rsidR="00F87475" w:rsidRPr="00757931" w:rsidRDefault="00F87475" w:rsidP="009E7257">
            <w:pPr>
              <w:ind w:left="-108"/>
              <w:rPr>
                <w:rFonts w:ascii="Arial" w:hAnsi="Arial"/>
                <w:sz w:val="22"/>
                <w:szCs w:val="22"/>
              </w:rPr>
            </w:pPr>
            <w:r w:rsidRPr="00757931">
              <w:rPr>
                <w:rFonts w:ascii="Arial" w:hAnsi="Arial"/>
                <w:sz w:val="22"/>
                <w:szCs w:val="22"/>
              </w:rPr>
              <w:t>George Washington University, Washington, DC</w:t>
            </w:r>
          </w:p>
        </w:tc>
        <w:tc>
          <w:tcPr>
            <w:tcW w:w="1975" w:type="dxa"/>
            <w:vAlign w:val="center"/>
          </w:tcPr>
          <w:p w14:paraId="0F009152" w14:textId="77777777" w:rsidR="00F87475" w:rsidRPr="00757931" w:rsidRDefault="00F87475" w:rsidP="009E7257">
            <w:pPr>
              <w:ind w:left="-108"/>
              <w:rPr>
                <w:rFonts w:ascii="Arial" w:hAnsi="Arial"/>
                <w:sz w:val="22"/>
                <w:szCs w:val="22"/>
              </w:rPr>
            </w:pPr>
            <w:r w:rsidRPr="00757931">
              <w:rPr>
                <w:rFonts w:ascii="Arial" w:hAnsi="Arial"/>
                <w:sz w:val="22"/>
                <w:szCs w:val="22"/>
              </w:rPr>
              <w:t>Cognitive Neuroscience</w:t>
            </w:r>
          </w:p>
        </w:tc>
        <w:tc>
          <w:tcPr>
            <w:tcW w:w="2365" w:type="dxa"/>
            <w:vAlign w:val="center"/>
          </w:tcPr>
          <w:p w14:paraId="23D3B91A" w14:textId="77777777" w:rsidR="00F87475" w:rsidRPr="00757931" w:rsidRDefault="00F87475" w:rsidP="009E7257">
            <w:pPr>
              <w:ind w:left="-108"/>
              <w:rPr>
                <w:rFonts w:ascii="Arial" w:hAnsi="Arial"/>
                <w:sz w:val="22"/>
                <w:szCs w:val="22"/>
              </w:rPr>
            </w:pPr>
            <w:r w:rsidRPr="00757931">
              <w:rPr>
                <w:rFonts w:ascii="Arial" w:hAnsi="Arial"/>
                <w:sz w:val="22"/>
                <w:szCs w:val="22"/>
              </w:rPr>
              <w:t>Doctor of Philosophy</w:t>
            </w:r>
          </w:p>
        </w:tc>
        <w:tc>
          <w:tcPr>
            <w:tcW w:w="1379" w:type="dxa"/>
            <w:vAlign w:val="center"/>
          </w:tcPr>
          <w:p w14:paraId="0C70EAC6" w14:textId="77777777" w:rsidR="00F87475" w:rsidRPr="00757931" w:rsidRDefault="00F87475" w:rsidP="009E7257">
            <w:pPr>
              <w:ind w:left="-108"/>
              <w:rPr>
                <w:rFonts w:ascii="Arial" w:hAnsi="Arial"/>
                <w:sz w:val="22"/>
                <w:szCs w:val="22"/>
              </w:rPr>
            </w:pPr>
            <w:r w:rsidRPr="00757931">
              <w:rPr>
                <w:rFonts w:ascii="Arial" w:hAnsi="Arial"/>
                <w:sz w:val="22"/>
                <w:szCs w:val="22"/>
              </w:rPr>
              <w:t>2005-2010</w:t>
            </w:r>
          </w:p>
        </w:tc>
      </w:tr>
      <w:tr w:rsidR="00F87475" w:rsidRPr="00757931" w14:paraId="1E412999" w14:textId="77777777" w:rsidTr="009E7257">
        <w:trPr>
          <w:trHeight w:val="594"/>
        </w:trPr>
        <w:tc>
          <w:tcPr>
            <w:tcW w:w="3641" w:type="dxa"/>
            <w:vAlign w:val="center"/>
          </w:tcPr>
          <w:p w14:paraId="7966B713" w14:textId="77777777" w:rsidR="00F87475" w:rsidRPr="00757931" w:rsidRDefault="00F87475" w:rsidP="009E7257">
            <w:pPr>
              <w:ind w:left="-108"/>
              <w:rPr>
                <w:rFonts w:ascii="Arial" w:hAnsi="Arial"/>
                <w:sz w:val="22"/>
                <w:szCs w:val="22"/>
              </w:rPr>
            </w:pPr>
            <w:r w:rsidRPr="00757931">
              <w:rPr>
                <w:rFonts w:ascii="Arial" w:hAnsi="Arial"/>
                <w:sz w:val="22"/>
                <w:szCs w:val="22"/>
              </w:rPr>
              <w:t xml:space="preserve">University of Alabama at Birmingham, Birmingham, AL </w:t>
            </w:r>
          </w:p>
        </w:tc>
        <w:tc>
          <w:tcPr>
            <w:tcW w:w="1975" w:type="dxa"/>
            <w:vAlign w:val="center"/>
          </w:tcPr>
          <w:p w14:paraId="748A3F46" w14:textId="77777777" w:rsidR="00F87475" w:rsidRPr="00757931" w:rsidRDefault="00F87475" w:rsidP="009E7257">
            <w:pPr>
              <w:ind w:left="-108"/>
              <w:rPr>
                <w:rFonts w:ascii="Arial" w:hAnsi="Arial"/>
                <w:sz w:val="22"/>
                <w:szCs w:val="22"/>
              </w:rPr>
            </w:pPr>
            <w:r w:rsidRPr="00757931">
              <w:rPr>
                <w:rFonts w:ascii="Arial" w:hAnsi="Arial"/>
                <w:sz w:val="22"/>
                <w:szCs w:val="22"/>
              </w:rPr>
              <w:t>Psychology</w:t>
            </w:r>
          </w:p>
        </w:tc>
        <w:tc>
          <w:tcPr>
            <w:tcW w:w="2365" w:type="dxa"/>
            <w:vAlign w:val="center"/>
          </w:tcPr>
          <w:p w14:paraId="76AA4581" w14:textId="77777777" w:rsidR="00F87475" w:rsidRPr="00757931" w:rsidRDefault="00F87475" w:rsidP="009E7257">
            <w:pPr>
              <w:ind w:left="-108"/>
              <w:rPr>
                <w:rFonts w:ascii="Arial" w:hAnsi="Arial"/>
                <w:sz w:val="22"/>
                <w:szCs w:val="22"/>
              </w:rPr>
            </w:pPr>
            <w:r w:rsidRPr="00757931">
              <w:rPr>
                <w:rFonts w:ascii="Arial" w:hAnsi="Arial"/>
                <w:sz w:val="22"/>
                <w:szCs w:val="22"/>
              </w:rPr>
              <w:t xml:space="preserve">Bachelor of Science </w:t>
            </w:r>
          </w:p>
        </w:tc>
        <w:tc>
          <w:tcPr>
            <w:tcW w:w="1379" w:type="dxa"/>
            <w:vAlign w:val="center"/>
          </w:tcPr>
          <w:p w14:paraId="7D396769" w14:textId="77777777" w:rsidR="00F87475" w:rsidRPr="00757931" w:rsidRDefault="00F87475" w:rsidP="009E7257">
            <w:pPr>
              <w:ind w:left="-108"/>
              <w:rPr>
                <w:rFonts w:ascii="Arial" w:hAnsi="Arial"/>
                <w:sz w:val="22"/>
                <w:szCs w:val="22"/>
              </w:rPr>
            </w:pPr>
            <w:r w:rsidRPr="00757931">
              <w:rPr>
                <w:rFonts w:ascii="Arial" w:hAnsi="Arial"/>
                <w:sz w:val="22"/>
                <w:szCs w:val="22"/>
              </w:rPr>
              <w:t>1999-2003</w:t>
            </w:r>
          </w:p>
        </w:tc>
      </w:tr>
    </w:tbl>
    <w:p w14:paraId="44E58F33" w14:textId="77777777" w:rsidR="00F87475" w:rsidRPr="00757931" w:rsidRDefault="00F87475" w:rsidP="00F87475">
      <w:pPr>
        <w:ind w:left="270"/>
        <w:rPr>
          <w:rFonts w:ascii="Arial" w:hAnsi="Arial"/>
          <w:bCs/>
          <w:sz w:val="22"/>
          <w:szCs w:val="22"/>
        </w:rPr>
      </w:pPr>
    </w:p>
    <w:p w14:paraId="35B36F58" w14:textId="29E60E66" w:rsidR="00F87475" w:rsidRDefault="00F87475" w:rsidP="00F87475">
      <w:pPr>
        <w:rPr>
          <w:rFonts w:ascii="Arial" w:hAnsi="Arial"/>
          <w:b/>
          <w:bCs/>
          <w:sz w:val="22"/>
          <w:szCs w:val="22"/>
        </w:rPr>
      </w:pPr>
      <w:r>
        <w:rPr>
          <w:rFonts w:ascii="Arial" w:hAnsi="Arial"/>
          <w:b/>
          <w:bCs/>
          <w:sz w:val="22"/>
          <w:szCs w:val="22"/>
        </w:rPr>
        <w:t xml:space="preserve">RESEARCH INTERESTS </w:t>
      </w:r>
    </w:p>
    <w:p w14:paraId="3FC35850" w14:textId="77777777" w:rsidR="00F87475" w:rsidRPr="00757931" w:rsidRDefault="00F87475" w:rsidP="00F87475">
      <w:pPr>
        <w:spacing w:line="120" w:lineRule="auto"/>
        <w:rPr>
          <w:rFonts w:ascii="Arial" w:hAnsi="Arial"/>
          <w:b/>
          <w:bCs/>
          <w:sz w:val="22"/>
          <w:szCs w:val="22"/>
        </w:rPr>
      </w:pPr>
    </w:p>
    <w:p w14:paraId="441FCAA1" w14:textId="687D4C54" w:rsidR="00F87475" w:rsidRDefault="00C65152" w:rsidP="007534CA">
      <w:pPr>
        <w:ind w:left="270"/>
        <w:rPr>
          <w:rFonts w:ascii="Arial" w:hAnsi="Arial"/>
          <w:bCs/>
          <w:sz w:val="22"/>
          <w:szCs w:val="22"/>
        </w:rPr>
      </w:pPr>
      <w:r>
        <w:rPr>
          <w:rFonts w:ascii="Arial" w:hAnsi="Arial"/>
          <w:bCs/>
          <w:sz w:val="22"/>
          <w:szCs w:val="22"/>
        </w:rPr>
        <w:t>Primary prevention trials, c</w:t>
      </w:r>
      <w:r w:rsidR="00B867C8">
        <w:rPr>
          <w:rFonts w:ascii="Arial" w:hAnsi="Arial"/>
          <w:bCs/>
          <w:sz w:val="22"/>
          <w:szCs w:val="22"/>
        </w:rPr>
        <w:t>ognitive aging</w:t>
      </w:r>
      <w:r>
        <w:rPr>
          <w:rFonts w:ascii="Arial" w:hAnsi="Arial"/>
          <w:bCs/>
          <w:sz w:val="22"/>
          <w:szCs w:val="22"/>
        </w:rPr>
        <w:t xml:space="preserve"> remediation</w:t>
      </w:r>
      <w:r w:rsidR="00B867C8">
        <w:rPr>
          <w:rFonts w:ascii="Arial" w:hAnsi="Arial"/>
          <w:bCs/>
          <w:sz w:val="22"/>
          <w:szCs w:val="22"/>
        </w:rPr>
        <w:t>, n</w:t>
      </w:r>
      <w:r w:rsidR="00D101F0">
        <w:rPr>
          <w:rFonts w:ascii="Arial" w:hAnsi="Arial"/>
          <w:bCs/>
          <w:sz w:val="22"/>
          <w:szCs w:val="22"/>
        </w:rPr>
        <w:t xml:space="preserve">on-invasive interventions, </w:t>
      </w:r>
      <w:r w:rsidR="00B867C8">
        <w:rPr>
          <w:rFonts w:ascii="Arial" w:hAnsi="Arial"/>
          <w:bCs/>
          <w:sz w:val="22"/>
          <w:szCs w:val="22"/>
        </w:rPr>
        <w:t xml:space="preserve">Alzheimer’s disease, </w:t>
      </w:r>
      <w:r w:rsidR="00D101F0">
        <w:rPr>
          <w:rFonts w:ascii="Arial" w:hAnsi="Arial"/>
          <w:bCs/>
          <w:sz w:val="22"/>
          <w:szCs w:val="22"/>
        </w:rPr>
        <w:t xml:space="preserve">dementia prevention, </w:t>
      </w:r>
      <w:r w:rsidR="00F87475">
        <w:rPr>
          <w:rFonts w:ascii="Arial" w:hAnsi="Arial"/>
          <w:bCs/>
          <w:sz w:val="22"/>
          <w:szCs w:val="22"/>
        </w:rPr>
        <w:t>neuroplasticity/neuromodulation, non-invasive brain stimulation, clinical translational neuroscience</w:t>
      </w:r>
    </w:p>
    <w:p w14:paraId="12AD6CF7" w14:textId="77777777" w:rsidR="00F87475" w:rsidRDefault="00F87475" w:rsidP="00F87475">
      <w:pPr>
        <w:rPr>
          <w:rFonts w:ascii="Arial" w:hAnsi="Arial"/>
          <w:b/>
          <w:bCs/>
          <w:sz w:val="22"/>
          <w:szCs w:val="22"/>
        </w:rPr>
      </w:pPr>
    </w:p>
    <w:p w14:paraId="2239F77B" w14:textId="77777777" w:rsidR="00F87475" w:rsidRDefault="00F87475" w:rsidP="00F87475">
      <w:pPr>
        <w:rPr>
          <w:rFonts w:ascii="Arial" w:hAnsi="Arial"/>
          <w:b/>
          <w:bCs/>
          <w:sz w:val="22"/>
          <w:szCs w:val="22"/>
        </w:rPr>
      </w:pPr>
      <w:r>
        <w:rPr>
          <w:rFonts w:ascii="Arial" w:hAnsi="Arial"/>
          <w:b/>
          <w:bCs/>
          <w:sz w:val="22"/>
          <w:szCs w:val="22"/>
        </w:rPr>
        <w:t>RESEARCH METHODS</w:t>
      </w:r>
    </w:p>
    <w:p w14:paraId="24D7E28E" w14:textId="77777777" w:rsidR="00F87475" w:rsidRPr="00757931" w:rsidRDefault="00F87475" w:rsidP="00F87475">
      <w:pPr>
        <w:spacing w:line="120" w:lineRule="auto"/>
        <w:rPr>
          <w:rFonts w:ascii="Arial" w:hAnsi="Arial"/>
          <w:b/>
          <w:bCs/>
          <w:sz w:val="22"/>
          <w:szCs w:val="22"/>
        </w:rPr>
      </w:pPr>
    </w:p>
    <w:p w14:paraId="44077BC4" w14:textId="6D535BC9" w:rsidR="00556D67" w:rsidRDefault="00D101F0" w:rsidP="007534CA">
      <w:pPr>
        <w:ind w:left="270"/>
        <w:jc w:val="both"/>
        <w:rPr>
          <w:rFonts w:ascii="Arial" w:hAnsi="Arial"/>
          <w:bCs/>
          <w:sz w:val="22"/>
          <w:szCs w:val="22"/>
        </w:rPr>
      </w:pPr>
      <w:r>
        <w:rPr>
          <w:rFonts w:ascii="Arial" w:hAnsi="Arial"/>
          <w:bCs/>
          <w:sz w:val="22"/>
          <w:szCs w:val="22"/>
        </w:rPr>
        <w:t>Primary prevention, c</w:t>
      </w:r>
      <w:r w:rsidR="00F87475">
        <w:rPr>
          <w:rFonts w:ascii="Arial" w:hAnsi="Arial"/>
          <w:bCs/>
          <w:sz w:val="22"/>
          <w:szCs w:val="22"/>
        </w:rPr>
        <w:t xml:space="preserve">linical trials, structural and functional magnetic resonance imaging, proton and phosphorous magnetic resonance spectroscopy, diffusion weighted imaging, human electrophysiology, </w:t>
      </w:r>
      <w:r>
        <w:rPr>
          <w:rFonts w:ascii="Arial" w:hAnsi="Arial"/>
          <w:bCs/>
          <w:sz w:val="22"/>
          <w:szCs w:val="22"/>
        </w:rPr>
        <w:t xml:space="preserve">behavioral/cognitive interventions, </w:t>
      </w:r>
      <w:r w:rsidR="00F87475">
        <w:rPr>
          <w:rFonts w:ascii="Arial" w:hAnsi="Arial"/>
          <w:bCs/>
          <w:sz w:val="22"/>
          <w:szCs w:val="22"/>
        </w:rPr>
        <w:t>non-invasive brain stimulation, transcranial direct current stimulation (tDCS), transcranial alternative current stimulation (</w:t>
      </w:r>
      <w:proofErr w:type="spellStart"/>
      <w:r w:rsidR="00F87475">
        <w:rPr>
          <w:rFonts w:ascii="Arial" w:hAnsi="Arial"/>
          <w:bCs/>
          <w:sz w:val="22"/>
          <w:szCs w:val="22"/>
        </w:rPr>
        <w:t>tACS</w:t>
      </w:r>
      <w:proofErr w:type="spellEnd"/>
      <w:r w:rsidR="00F87475">
        <w:rPr>
          <w:rFonts w:ascii="Arial" w:hAnsi="Arial"/>
          <w:bCs/>
          <w:sz w:val="22"/>
          <w:szCs w:val="22"/>
        </w:rPr>
        <w:t>), transcranial magnetic stimulation (TMS), near</w:t>
      </w:r>
      <w:r w:rsidR="007144DD">
        <w:rPr>
          <w:rFonts w:ascii="Arial" w:hAnsi="Arial"/>
          <w:bCs/>
          <w:sz w:val="22"/>
          <w:szCs w:val="22"/>
        </w:rPr>
        <w:t xml:space="preserve"> i</w:t>
      </w:r>
      <w:r w:rsidR="00F87475">
        <w:rPr>
          <w:rFonts w:ascii="Arial" w:hAnsi="Arial"/>
          <w:bCs/>
          <w:sz w:val="22"/>
          <w:szCs w:val="22"/>
        </w:rPr>
        <w:t xml:space="preserve">nfrared </w:t>
      </w:r>
      <w:proofErr w:type="spellStart"/>
      <w:r w:rsidR="00F87475">
        <w:rPr>
          <w:rFonts w:ascii="Arial" w:hAnsi="Arial"/>
          <w:bCs/>
          <w:sz w:val="22"/>
          <w:szCs w:val="22"/>
        </w:rPr>
        <w:t>photobiomodulation</w:t>
      </w:r>
      <w:proofErr w:type="spellEnd"/>
    </w:p>
    <w:p w14:paraId="79B916FD" w14:textId="77777777" w:rsidR="00556D67" w:rsidRDefault="00556D67" w:rsidP="00F87475">
      <w:pPr>
        <w:rPr>
          <w:rFonts w:ascii="Arial" w:hAnsi="Arial" w:cs="Arial"/>
          <w:b/>
          <w:bCs/>
          <w:caps/>
          <w:kern w:val="32"/>
          <w:sz w:val="22"/>
          <w:szCs w:val="22"/>
          <w:bdr w:val="nil"/>
        </w:rPr>
      </w:pPr>
    </w:p>
    <w:p w14:paraId="556E2400" w14:textId="29363C64" w:rsidR="00F87475" w:rsidRDefault="00F87475" w:rsidP="00F87475">
      <w:pPr>
        <w:rPr>
          <w:rFonts w:ascii="Arial" w:hAnsi="Arial"/>
          <w:b/>
          <w:bCs/>
          <w:caps/>
          <w:sz w:val="22"/>
          <w:szCs w:val="22"/>
        </w:rPr>
      </w:pPr>
      <w:r>
        <w:rPr>
          <w:rFonts w:ascii="Arial" w:hAnsi="Arial"/>
          <w:b/>
          <w:bCs/>
          <w:caps/>
          <w:sz w:val="22"/>
          <w:szCs w:val="22"/>
        </w:rPr>
        <w:t>RESEARCH SYNOPS</w:t>
      </w:r>
      <w:r w:rsidR="00556D67">
        <w:rPr>
          <w:rFonts w:ascii="Arial" w:hAnsi="Arial"/>
          <w:b/>
          <w:bCs/>
          <w:caps/>
          <w:sz w:val="22"/>
          <w:szCs w:val="22"/>
        </w:rPr>
        <w:t>I</w:t>
      </w:r>
      <w:r>
        <w:rPr>
          <w:rFonts w:ascii="Arial" w:hAnsi="Arial"/>
          <w:b/>
          <w:bCs/>
          <w:caps/>
          <w:sz w:val="22"/>
          <w:szCs w:val="22"/>
        </w:rPr>
        <w:t>S</w:t>
      </w:r>
    </w:p>
    <w:p w14:paraId="7D67EEBC" w14:textId="77777777" w:rsidR="00F87475" w:rsidRPr="00757931" w:rsidRDefault="00F87475" w:rsidP="00F87475">
      <w:pPr>
        <w:spacing w:line="120" w:lineRule="auto"/>
        <w:rPr>
          <w:rFonts w:ascii="Arial" w:hAnsi="Arial"/>
          <w:b/>
          <w:bCs/>
          <w:sz w:val="22"/>
          <w:szCs w:val="22"/>
        </w:rPr>
      </w:pPr>
    </w:p>
    <w:p w14:paraId="58BBFC85" w14:textId="79C3252F" w:rsidR="00F87475" w:rsidRDefault="00CE252E" w:rsidP="007534CA">
      <w:pPr>
        <w:ind w:left="270"/>
        <w:jc w:val="both"/>
        <w:rPr>
          <w:rFonts w:ascii="Arial" w:hAnsi="Arial"/>
          <w:sz w:val="22"/>
          <w:szCs w:val="22"/>
        </w:rPr>
      </w:pPr>
      <w:r>
        <w:rPr>
          <w:rFonts w:ascii="Arial" w:hAnsi="Arial"/>
          <w:b/>
          <w:i/>
          <w:sz w:val="22"/>
          <w:szCs w:val="22"/>
        </w:rPr>
        <w:t xml:space="preserve">Pathways of Prevention in </w:t>
      </w:r>
      <w:r w:rsidR="00556D67">
        <w:rPr>
          <w:rFonts w:ascii="Arial" w:hAnsi="Arial"/>
          <w:b/>
          <w:i/>
          <w:sz w:val="22"/>
          <w:szCs w:val="22"/>
        </w:rPr>
        <w:t>Cognitive Aging</w:t>
      </w:r>
      <w:r>
        <w:rPr>
          <w:rFonts w:ascii="Arial" w:hAnsi="Arial"/>
          <w:b/>
          <w:i/>
          <w:sz w:val="22"/>
          <w:szCs w:val="22"/>
        </w:rPr>
        <w:t xml:space="preserve"> &amp;</w:t>
      </w:r>
      <w:r w:rsidR="00556D67">
        <w:rPr>
          <w:rFonts w:ascii="Arial" w:hAnsi="Arial"/>
          <w:b/>
          <w:i/>
          <w:sz w:val="22"/>
          <w:szCs w:val="22"/>
        </w:rPr>
        <w:t xml:space="preserve"> Dementia </w:t>
      </w:r>
      <w:r>
        <w:rPr>
          <w:rFonts w:ascii="Arial" w:hAnsi="Arial"/>
          <w:b/>
          <w:i/>
          <w:sz w:val="22"/>
          <w:szCs w:val="22"/>
        </w:rPr>
        <w:t>using</w:t>
      </w:r>
      <w:r w:rsidR="00556D67">
        <w:rPr>
          <w:rFonts w:ascii="Arial" w:hAnsi="Arial"/>
          <w:b/>
          <w:i/>
          <w:sz w:val="22"/>
          <w:szCs w:val="22"/>
        </w:rPr>
        <w:t xml:space="preserve"> Neuromodulation: </w:t>
      </w:r>
      <w:r w:rsidR="00556D67">
        <w:rPr>
          <w:rFonts w:ascii="Arial" w:hAnsi="Arial"/>
          <w:sz w:val="22"/>
          <w:szCs w:val="22"/>
        </w:rPr>
        <w:t xml:space="preserve">Cognitive function declines as we age. As our thinking and memory skills decline, the rate of functional dependence, mortality, and acute illness requiring hospitalization increases. Increased rates of cognitive and functional decline associated with dementia represent a growing concern </w:t>
      </w:r>
      <w:r w:rsidR="00D101F0">
        <w:rPr>
          <w:rFonts w:ascii="Arial" w:hAnsi="Arial"/>
          <w:sz w:val="22"/>
          <w:szCs w:val="22"/>
        </w:rPr>
        <w:t>considering</w:t>
      </w:r>
      <w:r w:rsidR="00556D67">
        <w:rPr>
          <w:rFonts w:ascii="Arial" w:hAnsi="Arial"/>
          <w:sz w:val="22"/>
          <w:szCs w:val="22"/>
        </w:rPr>
        <w:t xml:space="preserve"> our rapidly aging population. There is currently a paucity of effective treatments for preventing dementia or recovering age-related cognitive decline. A variety of methods have been proposed to </w:t>
      </w:r>
      <w:r w:rsidR="00556D67">
        <w:rPr>
          <w:rFonts w:ascii="Arial" w:hAnsi="Arial"/>
          <w:sz w:val="22"/>
          <w:szCs w:val="22"/>
        </w:rPr>
        <w:lastRenderedPageBreak/>
        <w:t xml:space="preserve">counteract cognitive aging and/or slow onset of dementia (e.g., cognitive training). Unfortunately, these techniques have limited degrees of success and transfer to everyday life. My work demonstrates that combining treatments like cognitive training with non-invasive brain stimulation (tDCS, TMS, </w:t>
      </w:r>
      <w:proofErr w:type="spellStart"/>
      <w:r w:rsidR="00556D67">
        <w:rPr>
          <w:rFonts w:ascii="Arial" w:hAnsi="Arial"/>
          <w:sz w:val="22"/>
          <w:szCs w:val="22"/>
        </w:rPr>
        <w:t>tACS</w:t>
      </w:r>
      <w:proofErr w:type="spellEnd"/>
      <w:r w:rsidR="00556D67">
        <w:rPr>
          <w:rFonts w:ascii="Arial" w:hAnsi="Arial"/>
          <w:sz w:val="22"/>
          <w:szCs w:val="22"/>
        </w:rPr>
        <w:t>) facilitates neural plastic response, improves cognitive abilities (specifically working memory, attention, and speed of processing), and leads to long-term improvement. In combination with modern multimodal neuroimaging, artificial intelligence, and electrophysiology recording, this work not only identifies mechanisms underlying improvement, but also provides information important for further optimizing treatment effectiveness. This work has led to funding of the largest and first Phase III randomized clinical trial for tDCS as an adjunctive method with cognitive training to remediate cognitive aging and potentially prevent dementia onset. In addition, my lab is funded to investigate mobility enhancement in older adults, treat chronic knee osteoarthritic pain, and enhance working memory function using a variety of non-invasive electrical brain stimulation methods in Phase II trials. At present, my lab maintains over 17 million dollars in active NIH funding to investigate non-invasive brain stimulation and other neuromodulation-based</w:t>
      </w:r>
      <w:r w:rsidR="00D101F0">
        <w:rPr>
          <w:rFonts w:ascii="Arial" w:hAnsi="Arial"/>
          <w:sz w:val="22"/>
          <w:szCs w:val="22"/>
        </w:rPr>
        <w:t xml:space="preserve"> preventative</w:t>
      </w:r>
      <w:r w:rsidR="00556D67">
        <w:rPr>
          <w:rFonts w:ascii="Arial" w:hAnsi="Arial"/>
          <w:sz w:val="22"/>
          <w:szCs w:val="22"/>
        </w:rPr>
        <w:t xml:space="preserve"> interventions. Collectively, my work aims to slow the effects of cognitive aging and slow the onset of dementia using non-invasive and minimally invasive approaches. At present, a major focus in my lab uses machine learning and other artificial intelligence approaches paired with multimodal imaging, </w:t>
      </w:r>
      <w:proofErr w:type="gramStart"/>
      <w:r w:rsidR="00556D67">
        <w:rPr>
          <w:rFonts w:ascii="Arial" w:hAnsi="Arial"/>
          <w:sz w:val="22"/>
          <w:szCs w:val="22"/>
        </w:rPr>
        <w:t>behavior</w:t>
      </w:r>
      <w:proofErr w:type="gramEnd"/>
      <w:r w:rsidR="00556D67">
        <w:rPr>
          <w:rFonts w:ascii="Arial" w:hAnsi="Arial"/>
          <w:sz w:val="22"/>
          <w:szCs w:val="22"/>
        </w:rPr>
        <w:t xml:space="preserve"> and clinical variables/outcomes to identify novel pathways to precision dosing/medicine applications of non-invasive brain stimulation methods in patient populations</w:t>
      </w:r>
      <w:r w:rsidR="00D101F0">
        <w:rPr>
          <w:rFonts w:ascii="Arial" w:hAnsi="Arial"/>
          <w:sz w:val="22"/>
          <w:szCs w:val="22"/>
        </w:rPr>
        <w:t xml:space="preserve"> and predict neurodegenerative disease onset</w:t>
      </w:r>
      <w:r w:rsidR="00556D67">
        <w:rPr>
          <w:rFonts w:ascii="Arial" w:hAnsi="Arial"/>
          <w:sz w:val="22"/>
          <w:szCs w:val="22"/>
        </w:rPr>
        <w:t>.</w:t>
      </w:r>
    </w:p>
    <w:p w14:paraId="4D55E86F" w14:textId="77777777" w:rsidR="00F87475" w:rsidRPr="00785884" w:rsidRDefault="00F87475" w:rsidP="00F87475">
      <w:pPr>
        <w:pStyle w:val="Subtitle2"/>
        <w:rPr>
          <w:rFonts w:cs="Arial"/>
          <w:caps/>
          <w:szCs w:val="22"/>
        </w:rPr>
      </w:pPr>
      <w:r w:rsidRPr="00785884">
        <w:rPr>
          <w:rFonts w:cs="Arial"/>
          <w:caps/>
          <w:szCs w:val="22"/>
        </w:rPr>
        <w:t xml:space="preserve">Ongoing Research Support </w:t>
      </w:r>
    </w:p>
    <w:p w14:paraId="73C2CC54" w14:textId="77777777" w:rsidR="00F87475" w:rsidRPr="00757931" w:rsidRDefault="00F87475" w:rsidP="00F87475">
      <w:pPr>
        <w:spacing w:line="120" w:lineRule="auto"/>
        <w:ind w:firstLine="720"/>
        <w:rPr>
          <w:rFonts w:ascii="Arial" w:hAnsi="Arial"/>
          <w:sz w:val="22"/>
          <w:szCs w:val="22"/>
        </w:rPr>
      </w:pPr>
    </w:p>
    <w:p w14:paraId="1325A2D6" w14:textId="77777777" w:rsidR="00F87475" w:rsidRDefault="00F87475" w:rsidP="00F87475">
      <w:pPr>
        <w:rPr>
          <w:rFonts w:ascii="Arial" w:hAnsi="Arial" w:cs="Arial"/>
          <w:b/>
          <w:sz w:val="22"/>
          <w:szCs w:val="22"/>
        </w:rPr>
      </w:pPr>
      <w:r>
        <w:rPr>
          <w:rFonts w:ascii="Arial" w:hAnsi="Arial" w:cs="Arial"/>
          <w:b/>
          <w:sz w:val="22"/>
          <w:szCs w:val="22"/>
        </w:rPr>
        <w:t>PRINCIPAL INVESTIGATOR</w:t>
      </w:r>
    </w:p>
    <w:p w14:paraId="25E4AA02" w14:textId="77777777" w:rsidR="00F87475" w:rsidRPr="00757931" w:rsidRDefault="00F87475" w:rsidP="00F87475">
      <w:pPr>
        <w:spacing w:line="120" w:lineRule="auto"/>
        <w:rPr>
          <w:rFonts w:ascii="Arial" w:hAnsi="Arial"/>
          <w:sz w:val="22"/>
          <w:szCs w:val="22"/>
        </w:rPr>
      </w:pPr>
    </w:p>
    <w:p w14:paraId="505AE664" w14:textId="77777777" w:rsidR="00F87475" w:rsidRPr="00C36F61" w:rsidRDefault="00F87475" w:rsidP="00F87475">
      <w:pPr>
        <w:rPr>
          <w:rFonts w:ascii="Arial" w:hAnsi="Arial" w:cs="Arial"/>
          <w:color w:val="333333"/>
          <w:sz w:val="22"/>
          <w:szCs w:val="22"/>
          <w:shd w:val="clear" w:color="auto" w:fill="FFFFFF"/>
        </w:rPr>
      </w:pPr>
      <w:r w:rsidRPr="00C36F61">
        <w:rPr>
          <w:rFonts w:ascii="Arial" w:hAnsi="Arial" w:cs="Arial"/>
          <w:caps/>
          <w:sz w:val="22"/>
          <w:szCs w:val="22"/>
        </w:rPr>
        <w:t>NIA R</w:t>
      </w:r>
      <w:r>
        <w:rPr>
          <w:rFonts w:ascii="Arial" w:hAnsi="Arial" w:cs="Arial"/>
          <w:caps/>
          <w:sz w:val="22"/>
          <w:szCs w:val="22"/>
        </w:rPr>
        <w:t>F</w:t>
      </w:r>
      <w:r w:rsidRPr="00C36F61">
        <w:rPr>
          <w:rFonts w:ascii="Arial" w:hAnsi="Arial" w:cs="Arial"/>
          <w:caps/>
          <w:sz w:val="22"/>
          <w:szCs w:val="22"/>
        </w:rPr>
        <w:t>1</w:t>
      </w:r>
      <w:r w:rsidRPr="00C36F61">
        <w:rPr>
          <w:rFonts w:ascii="Arial" w:hAnsi="Arial" w:cs="Arial"/>
          <w:color w:val="333333"/>
          <w:sz w:val="22"/>
          <w:szCs w:val="22"/>
          <w:shd w:val="clear" w:color="auto" w:fill="FFFFFF"/>
        </w:rPr>
        <w:t>AG071469 (Woods/Fang, MPIs) 0</w:t>
      </w:r>
      <w:r>
        <w:rPr>
          <w:rFonts w:ascii="Arial" w:hAnsi="Arial" w:cs="Arial"/>
          <w:color w:val="333333"/>
          <w:sz w:val="22"/>
          <w:szCs w:val="22"/>
          <w:shd w:val="clear" w:color="auto" w:fill="FFFFFF"/>
        </w:rPr>
        <w:t>6</w:t>
      </w:r>
      <w:r w:rsidRPr="00C36F61">
        <w:rPr>
          <w:rFonts w:ascii="Arial" w:hAnsi="Arial" w:cs="Arial"/>
          <w:color w:val="333333"/>
          <w:sz w:val="22"/>
          <w:szCs w:val="22"/>
          <w:shd w:val="clear" w:color="auto" w:fill="FFFFFF"/>
        </w:rPr>
        <w:t>/01/21-0</w:t>
      </w:r>
      <w:r>
        <w:rPr>
          <w:rFonts w:ascii="Arial" w:hAnsi="Arial" w:cs="Arial"/>
          <w:color w:val="333333"/>
          <w:sz w:val="22"/>
          <w:szCs w:val="22"/>
          <w:shd w:val="clear" w:color="auto" w:fill="FFFFFF"/>
        </w:rPr>
        <w:t>5</w:t>
      </w:r>
      <w:r w:rsidRPr="00C36F61">
        <w:rPr>
          <w:rFonts w:ascii="Arial" w:hAnsi="Arial" w:cs="Arial"/>
          <w:color w:val="333333"/>
          <w:sz w:val="22"/>
          <w:szCs w:val="22"/>
          <w:shd w:val="clear" w:color="auto" w:fill="FFFFFF"/>
        </w:rPr>
        <w:t>/3</w:t>
      </w:r>
      <w:r>
        <w:rPr>
          <w:rFonts w:ascii="Arial" w:hAnsi="Arial" w:cs="Arial"/>
          <w:color w:val="333333"/>
          <w:sz w:val="22"/>
          <w:szCs w:val="22"/>
          <w:shd w:val="clear" w:color="auto" w:fill="FFFFFF"/>
        </w:rPr>
        <w:t>1</w:t>
      </w:r>
      <w:r w:rsidRPr="00C36F61">
        <w:rPr>
          <w:rFonts w:ascii="Arial" w:hAnsi="Arial" w:cs="Arial"/>
          <w:color w:val="333333"/>
          <w:sz w:val="22"/>
          <w:szCs w:val="22"/>
          <w:shd w:val="clear" w:color="auto" w:fill="FFFFFF"/>
        </w:rPr>
        <w:t>/25</w:t>
      </w:r>
    </w:p>
    <w:p w14:paraId="4A457819" w14:textId="77777777" w:rsidR="00F87475" w:rsidRPr="00C36F61" w:rsidRDefault="00F87475" w:rsidP="00F87475">
      <w:pPr>
        <w:rPr>
          <w:rFonts w:ascii="Arial" w:hAnsi="Arial" w:cs="Arial"/>
          <w:sz w:val="22"/>
          <w:szCs w:val="22"/>
        </w:rPr>
      </w:pPr>
      <w:r w:rsidRPr="00C36F61">
        <w:rPr>
          <w:rFonts w:ascii="Arial" w:hAnsi="Arial" w:cs="Arial"/>
          <w:sz w:val="22"/>
          <w:szCs w:val="22"/>
        </w:rPr>
        <w:t>National Institutes of Health</w:t>
      </w:r>
      <w:r w:rsidRPr="00C36F61">
        <w:rPr>
          <w:rFonts w:ascii="Arial" w:hAnsi="Arial" w:cs="Arial"/>
          <w:sz w:val="22"/>
          <w:szCs w:val="22"/>
        </w:rPr>
        <w:tab/>
      </w:r>
      <w:r w:rsidRPr="00C36F61">
        <w:rPr>
          <w:rFonts w:ascii="Arial" w:hAnsi="Arial" w:cs="Arial"/>
          <w:sz w:val="22"/>
          <w:szCs w:val="22"/>
        </w:rPr>
        <w:tab/>
      </w:r>
      <w:r w:rsidRPr="00C36F61">
        <w:rPr>
          <w:rFonts w:ascii="Arial" w:hAnsi="Arial" w:cs="Arial"/>
          <w:sz w:val="22"/>
          <w:szCs w:val="22"/>
        </w:rPr>
        <w:tab/>
      </w:r>
      <w:r w:rsidRPr="00C36F61">
        <w:rPr>
          <w:rFonts w:ascii="Arial" w:hAnsi="Arial" w:cs="Arial"/>
          <w:sz w:val="22"/>
          <w:szCs w:val="22"/>
        </w:rPr>
        <w:tab/>
      </w:r>
      <w:r w:rsidRPr="00C36F61">
        <w:rPr>
          <w:rFonts w:ascii="Arial" w:hAnsi="Arial" w:cs="Arial"/>
          <w:sz w:val="22"/>
          <w:szCs w:val="22"/>
        </w:rPr>
        <w:tab/>
      </w:r>
      <w:r w:rsidRPr="00C36F61">
        <w:rPr>
          <w:rFonts w:ascii="Arial" w:hAnsi="Arial" w:cs="Arial"/>
          <w:sz w:val="22"/>
          <w:szCs w:val="22"/>
        </w:rPr>
        <w:tab/>
      </w:r>
      <w:r w:rsidRPr="00C36F61">
        <w:rPr>
          <w:rFonts w:ascii="Arial" w:hAnsi="Arial" w:cs="Arial"/>
          <w:sz w:val="22"/>
          <w:szCs w:val="22"/>
        </w:rPr>
        <w:tab/>
        <w:t>$2,925,577</w:t>
      </w:r>
    </w:p>
    <w:p w14:paraId="661D34E4" w14:textId="77777777" w:rsidR="00F87475" w:rsidRDefault="00F87475" w:rsidP="00F87475">
      <w:pPr>
        <w:rPr>
          <w:rFonts w:ascii="Arial" w:hAnsi="Arial" w:cs="Arial"/>
          <w:sz w:val="22"/>
          <w:szCs w:val="22"/>
        </w:rPr>
      </w:pPr>
      <w:r w:rsidRPr="00C36F61">
        <w:rPr>
          <w:rFonts w:ascii="Arial" w:hAnsi="Arial" w:cs="Arial"/>
          <w:sz w:val="22"/>
          <w:szCs w:val="22"/>
        </w:rPr>
        <w:t xml:space="preserve">Study Title: Mechanisms, response heterogeneity and dosing from MRI-derived electric field models in tDCS augmented cognitive training: a secondary data analysis of the ACT </w:t>
      </w:r>
      <w:proofErr w:type="gramStart"/>
      <w:r w:rsidRPr="00C36F61">
        <w:rPr>
          <w:rFonts w:ascii="Arial" w:hAnsi="Arial" w:cs="Arial"/>
          <w:sz w:val="22"/>
          <w:szCs w:val="22"/>
        </w:rPr>
        <w:t>study</w:t>
      </w:r>
      <w:proofErr w:type="gramEnd"/>
      <w:r w:rsidRPr="00C36F61">
        <w:rPr>
          <w:rFonts w:ascii="Arial" w:hAnsi="Arial" w:cs="Arial"/>
          <w:sz w:val="22"/>
          <w:szCs w:val="22"/>
        </w:rPr>
        <w:t xml:space="preserve"> </w:t>
      </w:r>
    </w:p>
    <w:p w14:paraId="0982F88E" w14:textId="77777777" w:rsidR="00F87475" w:rsidRDefault="00F87475" w:rsidP="007534CA">
      <w:pPr>
        <w:jc w:val="both"/>
        <w:rPr>
          <w:rFonts w:ascii="Arial" w:hAnsi="Arial" w:cs="Arial"/>
          <w:sz w:val="22"/>
          <w:szCs w:val="22"/>
        </w:rPr>
      </w:pPr>
      <w:r>
        <w:rPr>
          <w:rFonts w:ascii="Arial" w:hAnsi="Arial" w:cs="Arial"/>
          <w:sz w:val="22"/>
          <w:szCs w:val="22"/>
        </w:rPr>
        <w:t xml:space="preserve">The goal of this study is to leverage state of the art MRI-derived computational modeling of person-specific electric fields generated from tDCS with artificial intelligence/machine learning methods to determine the characteristics of electric current in the brain associated with treatment response to cognitive training and tDCS from the Phase III ACT clinical trial. These methods will be used to generate precision dosing methods for future clinical trials. </w:t>
      </w:r>
    </w:p>
    <w:p w14:paraId="00861E61" w14:textId="77777777" w:rsidR="00F87475" w:rsidRDefault="00F87475" w:rsidP="00F87475">
      <w:pPr>
        <w:rPr>
          <w:rFonts w:ascii="Arial" w:hAnsi="Arial" w:cs="Arial"/>
          <w:sz w:val="22"/>
          <w:szCs w:val="22"/>
        </w:rPr>
      </w:pPr>
      <w:r>
        <w:rPr>
          <w:rFonts w:ascii="Arial" w:hAnsi="Arial" w:cs="Arial"/>
          <w:sz w:val="22"/>
          <w:szCs w:val="22"/>
        </w:rPr>
        <w:t>Role: Contact PI</w:t>
      </w:r>
    </w:p>
    <w:p w14:paraId="34482AF5" w14:textId="77777777" w:rsidR="00F87475" w:rsidRDefault="00F87475" w:rsidP="00F87475">
      <w:pPr>
        <w:rPr>
          <w:rFonts w:ascii="Arial" w:hAnsi="Arial" w:cs="Arial"/>
          <w:bCs/>
          <w:sz w:val="22"/>
          <w:szCs w:val="22"/>
        </w:rPr>
      </w:pPr>
    </w:p>
    <w:p w14:paraId="4FA4C9ED" w14:textId="77777777" w:rsidR="00F87475" w:rsidRPr="00322048" w:rsidRDefault="00F87475" w:rsidP="00F87475">
      <w:pPr>
        <w:rPr>
          <w:rFonts w:ascii="Arial" w:hAnsi="Arial" w:cs="Arial"/>
          <w:sz w:val="22"/>
          <w:szCs w:val="22"/>
        </w:rPr>
      </w:pPr>
      <w:r w:rsidRPr="00322048">
        <w:rPr>
          <w:rFonts w:ascii="Arial" w:hAnsi="Arial" w:cs="Arial"/>
          <w:bCs/>
          <w:sz w:val="22"/>
          <w:szCs w:val="22"/>
        </w:rPr>
        <w:t xml:space="preserve">NIA </w:t>
      </w:r>
      <w:r w:rsidRPr="00322048">
        <w:rPr>
          <w:rFonts w:ascii="Arial" w:hAnsi="Arial" w:cs="Arial"/>
          <w:color w:val="000000"/>
          <w:sz w:val="22"/>
          <w:szCs w:val="22"/>
        </w:rPr>
        <w:t>R01AG064587</w:t>
      </w:r>
      <w:r w:rsidRPr="00322048">
        <w:rPr>
          <w:rFonts w:ascii="Arial" w:hAnsi="Arial" w:cs="Arial"/>
          <w:sz w:val="22"/>
          <w:szCs w:val="22"/>
        </w:rPr>
        <w:t xml:space="preserve"> (Woods/Bowers/Alexander; MPIs) 08/01/19-04/31/24</w:t>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p>
    <w:p w14:paraId="7FE37507" w14:textId="77777777" w:rsidR="00F87475" w:rsidRPr="00322048" w:rsidRDefault="00F87475" w:rsidP="00F87475">
      <w:pPr>
        <w:rPr>
          <w:rFonts w:ascii="Arial" w:hAnsi="Arial" w:cs="Arial"/>
          <w:bCs/>
          <w:sz w:val="22"/>
          <w:szCs w:val="22"/>
        </w:rPr>
      </w:pPr>
      <w:r w:rsidRPr="00322048">
        <w:rPr>
          <w:rFonts w:ascii="Arial" w:hAnsi="Arial" w:cs="Arial"/>
          <w:sz w:val="22"/>
          <w:szCs w:val="22"/>
        </w:rPr>
        <w:t>National Institutes of Health</w:t>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Pr>
          <w:rFonts w:ascii="Arial" w:hAnsi="Arial" w:cs="Arial"/>
          <w:bCs/>
          <w:sz w:val="22"/>
          <w:szCs w:val="22"/>
        </w:rPr>
        <w:t>$3,797,247</w:t>
      </w:r>
    </w:p>
    <w:p w14:paraId="540D93AA" w14:textId="77777777" w:rsidR="00F87475" w:rsidRPr="00322048" w:rsidRDefault="00F87475" w:rsidP="00F87475">
      <w:pPr>
        <w:rPr>
          <w:rFonts w:ascii="Arial" w:eastAsiaTheme="minorHAnsi" w:hAnsi="Arial" w:cs="Arial"/>
          <w:sz w:val="22"/>
          <w:szCs w:val="22"/>
        </w:rPr>
      </w:pPr>
      <w:r w:rsidRPr="00322048">
        <w:rPr>
          <w:rFonts w:ascii="Arial" w:hAnsi="Arial" w:cs="Arial"/>
          <w:bCs/>
          <w:sz w:val="22"/>
          <w:szCs w:val="22"/>
        </w:rPr>
        <w:t xml:space="preserve">Title: </w:t>
      </w:r>
      <w:r w:rsidRPr="00322048">
        <w:rPr>
          <w:rFonts w:ascii="Arial" w:eastAsiaTheme="minorHAnsi" w:hAnsi="Arial" w:cs="Arial"/>
          <w:sz w:val="22"/>
          <w:szCs w:val="22"/>
        </w:rPr>
        <w:t xml:space="preserve">Revitalizing Cognition in Older Adults at Risk for Alzheimer's Disease with Near-Infrared </w:t>
      </w:r>
      <w:proofErr w:type="spellStart"/>
      <w:r w:rsidRPr="00322048">
        <w:rPr>
          <w:rFonts w:ascii="Arial" w:eastAsiaTheme="minorHAnsi" w:hAnsi="Arial" w:cs="Arial"/>
          <w:sz w:val="22"/>
          <w:szCs w:val="22"/>
        </w:rPr>
        <w:t>Photobiomodulation</w:t>
      </w:r>
      <w:proofErr w:type="spellEnd"/>
    </w:p>
    <w:p w14:paraId="27E6BFFE" w14:textId="77777777" w:rsidR="00F87475" w:rsidRPr="007D21D2" w:rsidRDefault="00F87475" w:rsidP="007534CA">
      <w:pPr>
        <w:jc w:val="both"/>
        <w:rPr>
          <w:rFonts w:ascii="Arial" w:hAnsi="Arial" w:cs="Arial"/>
          <w:sz w:val="22"/>
          <w:szCs w:val="22"/>
        </w:rPr>
      </w:pPr>
      <w:r w:rsidRPr="007D21D2">
        <w:rPr>
          <w:rFonts w:ascii="Arial" w:hAnsi="Arial" w:cs="Arial"/>
          <w:sz w:val="22"/>
          <w:szCs w:val="22"/>
        </w:rPr>
        <w:t xml:space="preserve">Description: This </w:t>
      </w:r>
      <w:r>
        <w:rPr>
          <w:rFonts w:ascii="Arial" w:hAnsi="Arial" w:cs="Arial"/>
          <w:sz w:val="22"/>
          <w:szCs w:val="22"/>
        </w:rPr>
        <w:t>five-year R</w:t>
      </w:r>
      <w:r w:rsidRPr="007D21D2">
        <w:rPr>
          <w:rFonts w:ascii="Arial" w:hAnsi="Arial" w:cs="Arial"/>
          <w:sz w:val="22"/>
          <w:szCs w:val="22"/>
        </w:rPr>
        <w:t xml:space="preserve">01 </w:t>
      </w:r>
      <w:r>
        <w:rPr>
          <w:rFonts w:ascii="Arial" w:hAnsi="Arial" w:cs="Arial"/>
          <w:sz w:val="22"/>
          <w:szCs w:val="22"/>
        </w:rPr>
        <w:t xml:space="preserve">multisite Phase II randomized clinical trial </w:t>
      </w:r>
      <w:r w:rsidRPr="007D21D2">
        <w:rPr>
          <w:rFonts w:ascii="Arial" w:hAnsi="Arial" w:cs="Arial"/>
          <w:sz w:val="22"/>
          <w:szCs w:val="22"/>
        </w:rPr>
        <w:t xml:space="preserve">will </w:t>
      </w:r>
      <w:r>
        <w:rPr>
          <w:rFonts w:ascii="Arial" w:hAnsi="Arial" w:cs="Arial"/>
          <w:sz w:val="22"/>
          <w:szCs w:val="22"/>
        </w:rPr>
        <w:t xml:space="preserve">investigate the impact of </w:t>
      </w:r>
      <w:proofErr w:type="gramStart"/>
      <w:r>
        <w:rPr>
          <w:rFonts w:ascii="Arial" w:hAnsi="Arial" w:cs="Arial"/>
          <w:sz w:val="22"/>
          <w:szCs w:val="22"/>
        </w:rPr>
        <w:t>near-infrared</w:t>
      </w:r>
      <w:proofErr w:type="gramEnd"/>
      <w:r>
        <w:rPr>
          <w:rFonts w:ascii="Arial" w:hAnsi="Arial" w:cs="Arial"/>
          <w:sz w:val="22"/>
          <w:szCs w:val="22"/>
        </w:rPr>
        <w:t xml:space="preserve"> (NIR) </w:t>
      </w:r>
      <w:proofErr w:type="spellStart"/>
      <w:r>
        <w:rPr>
          <w:rFonts w:ascii="Arial" w:hAnsi="Arial" w:cs="Arial"/>
          <w:sz w:val="22"/>
          <w:szCs w:val="22"/>
        </w:rPr>
        <w:t>photobiomodulation</w:t>
      </w:r>
      <w:proofErr w:type="spellEnd"/>
      <w:r>
        <w:rPr>
          <w:rFonts w:ascii="Arial" w:hAnsi="Arial" w:cs="Arial"/>
          <w:sz w:val="22"/>
          <w:szCs w:val="22"/>
        </w:rPr>
        <w:t xml:space="preserve">, a form of non-invasive brain stimulation, on cognition and mitochondrial function in older adults at risk for Alzheimer’s disease. University of Florida (parent site) and the University of Arizona will perform a six-week intervention using NIR and assess changes in cognition, functional brain response and mitochondrial function (31P magnetic resonance spectroscopy) before, immediately post-intervention, and 3 months post-intervention in a population of 168 older adults. </w:t>
      </w:r>
    </w:p>
    <w:p w14:paraId="5A6047F1" w14:textId="77777777" w:rsidR="00F87475" w:rsidRPr="007D21D2" w:rsidRDefault="00F87475" w:rsidP="00F87475">
      <w:pPr>
        <w:rPr>
          <w:rFonts w:ascii="Arial" w:hAnsi="Arial" w:cs="Arial"/>
          <w:bCs/>
          <w:sz w:val="22"/>
          <w:szCs w:val="22"/>
        </w:rPr>
      </w:pPr>
      <w:r w:rsidRPr="007D21D2">
        <w:rPr>
          <w:rFonts w:ascii="Arial" w:hAnsi="Arial" w:cs="Arial"/>
          <w:bCs/>
          <w:sz w:val="22"/>
          <w:szCs w:val="22"/>
        </w:rPr>
        <w:t xml:space="preserve">Role: </w:t>
      </w:r>
      <w:r>
        <w:rPr>
          <w:rFonts w:ascii="Arial" w:hAnsi="Arial" w:cs="Arial"/>
          <w:bCs/>
          <w:sz w:val="22"/>
          <w:szCs w:val="22"/>
        </w:rPr>
        <w:t>MPI</w:t>
      </w:r>
    </w:p>
    <w:p w14:paraId="3AB4CC22" w14:textId="77777777" w:rsidR="00F87475" w:rsidRDefault="00F87475" w:rsidP="00F87475">
      <w:pPr>
        <w:rPr>
          <w:rFonts w:ascii="Arial" w:hAnsi="Arial"/>
          <w:bCs/>
          <w:sz w:val="22"/>
          <w:szCs w:val="22"/>
        </w:rPr>
      </w:pPr>
    </w:p>
    <w:p w14:paraId="46B6CB9D" w14:textId="77777777" w:rsidR="00F87475" w:rsidRDefault="00F87475" w:rsidP="00F87475">
      <w:pPr>
        <w:rPr>
          <w:rFonts w:ascii="Arial" w:hAnsi="Arial"/>
          <w:bCs/>
          <w:sz w:val="22"/>
          <w:szCs w:val="22"/>
        </w:rPr>
      </w:pPr>
      <w:r>
        <w:rPr>
          <w:rFonts w:ascii="Arial" w:hAnsi="Arial"/>
          <w:bCs/>
          <w:sz w:val="22"/>
          <w:szCs w:val="22"/>
        </w:rPr>
        <w:t>NIA T32AG020499 (</w:t>
      </w:r>
      <w:proofErr w:type="spellStart"/>
      <w:r>
        <w:rPr>
          <w:rFonts w:ascii="Arial" w:hAnsi="Arial"/>
          <w:bCs/>
          <w:sz w:val="22"/>
          <w:szCs w:val="22"/>
        </w:rPr>
        <w:t>Marsiske</w:t>
      </w:r>
      <w:proofErr w:type="spellEnd"/>
      <w:r>
        <w:rPr>
          <w:rFonts w:ascii="Arial" w:hAnsi="Arial"/>
          <w:bCs/>
          <w:sz w:val="22"/>
          <w:szCs w:val="22"/>
        </w:rPr>
        <w:t>/Woods/Smith; MPIs) 05/01/20-04/30/25</w:t>
      </w:r>
    </w:p>
    <w:p w14:paraId="6DAE172E" w14:textId="77777777" w:rsidR="00F87475" w:rsidRDefault="00F87475" w:rsidP="00F87475">
      <w:pPr>
        <w:rPr>
          <w:rFonts w:ascii="Arial" w:hAnsi="Arial" w:cs="Arial"/>
          <w:sz w:val="22"/>
          <w:szCs w:val="22"/>
        </w:rPr>
      </w:pPr>
      <w:r w:rsidRPr="00E45174">
        <w:rPr>
          <w:rFonts w:ascii="Arial" w:hAnsi="Arial" w:cs="Arial"/>
          <w:sz w:val="22"/>
          <w:szCs w:val="22"/>
        </w:rPr>
        <w:t>National Institutes of Health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$1,788,970</w:t>
      </w:r>
    </w:p>
    <w:p w14:paraId="4ABC350C" w14:textId="77777777" w:rsidR="00F87475" w:rsidRDefault="00F87475" w:rsidP="00F87475">
      <w:pPr>
        <w:rPr>
          <w:rFonts w:ascii="Arial" w:hAnsi="Arial"/>
          <w:bCs/>
          <w:sz w:val="22"/>
          <w:szCs w:val="22"/>
        </w:rPr>
      </w:pPr>
      <w:r>
        <w:rPr>
          <w:rFonts w:ascii="Arial" w:hAnsi="Arial"/>
          <w:bCs/>
          <w:sz w:val="22"/>
          <w:szCs w:val="22"/>
        </w:rPr>
        <w:t>Research Training in Non-Pharmacological Interventions for Cognition in Aging, MCI, and Alzheimer’s Disease</w:t>
      </w:r>
    </w:p>
    <w:p w14:paraId="314BF895" w14:textId="77777777" w:rsidR="00F87475" w:rsidRDefault="00F87475" w:rsidP="007534CA">
      <w:pPr>
        <w:jc w:val="both"/>
        <w:rPr>
          <w:rFonts w:ascii="Arial" w:hAnsi="Arial"/>
          <w:bCs/>
          <w:sz w:val="22"/>
          <w:szCs w:val="22"/>
        </w:rPr>
      </w:pPr>
      <w:r>
        <w:rPr>
          <w:rFonts w:ascii="Arial" w:hAnsi="Arial"/>
          <w:bCs/>
          <w:sz w:val="22"/>
          <w:szCs w:val="22"/>
        </w:rPr>
        <w:t xml:space="preserve">This pre-doctoral training grant will provide dedicated research training to PhD students in non-pharmacological intervention methods for remediating age-related cognitive decline, cognitive symptoms of MCI and AD as well as methods for potentially preventing conversion to MCI and AD. The training program is designed around three substantive areas: 1) behavioral interventions, 2) multi-component </w:t>
      </w:r>
      <w:r>
        <w:rPr>
          <w:rFonts w:ascii="Arial" w:hAnsi="Arial"/>
          <w:bCs/>
          <w:sz w:val="22"/>
          <w:szCs w:val="22"/>
        </w:rPr>
        <w:lastRenderedPageBreak/>
        <w:t>compensatory interventions, and 3) non-invasive brain stimulation interventions. The training grant provides training to 6 predoctoral students per year.</w:t>
      </w:r>
    </w:p>
    <w:p w14:paraId="4A8C4332" w14:textId="77777777" w:rsidR="00F87475" w:rsidRDefault="00F87475" w:rsidP="00F87475">
      <w:pPr>
        <w:rPr>
          <w:rFonts w:ascii="Arial" w:hAnsi="Arial"/>
          <w:bCs/>
          <w:sz w:val="22"/>
          <w:szCs w:val="22"/>
        </w:rPr>
      </w:pPr>
      <w:r>
        <w:rPr>
          <w:rFonts w:ascii="Arial" w:hAnsi="Arial"/>
          <w:bCs/>
          <w:sz w:val="22"/>
          <w:szCs w:val="22"/>
        </w:rPr>
        <w:t>Role: MPI</w:t>
      </w:r>
    </w:p>
    <w:p w14:paraId="01FAB18E" w14:textId="77777777" w:rsidR="00F87475" w:rsidRDefault="00F87475" w:rsidP="00F87475">
      <w:pPr>
        <w:rPr>
          <w:rFonts w:ascii="Arial" w:hAnsi="Arial" w:cs="Arial"/>
          <w:bCs/>
          <w:sz w:val="22"/>
          <w:szCs w:val="22"/>
        </w:rPr>
      </w:pPr>
    </w:p>
    <w:p w14:paraId="097A46A4" w14:textId="7D31F79E" w:rsidR="00F87475" w:rsidRDefault="00F87475" w:rsidP="00F87475">
      <w:pPr>
        <w:rPr>
          <w:rFonts w:ascii="Arial" w:hAnsi="Arial" w:cs="Arial"/>
          <w:bCs/>
          <w:sz w:val="22"/>
          <w:szCs w:val="22"/>
        </w:rPr>
      </w:pPr>
      <w:r>
        <w:rPr>
          <w:rFonts w:ascii="Arial" w:hAnsi="Arial" w:cs="Arial"/>
          <w:bCs/>
          <w:sz w:val="22"/>
          <w:szCs w:val="22"/>
        </w:rPr>
        <w:t>NIA R01AG070349 (</w:t>
      </w:r>
      <w:proofErr w:type="spellStart"/>
      <w:r w:rsidR="00C65152">
        <w:rPr>
          <w:rFonts w:ascii="Arial" w:hAnsi="Arial" w:cs="Arial"/>
          <w:bCs/>
          <w:sz w:val="22"/>
          <w:szCs w:val="22"/>
        </w:rPr>
        <w:t>Krisher</w:t>
      </w:r>
      <w:proofErr w:type="spellEnd"/>
      <w:r>
        <w:rPr>
          <w:rFonts w:ascii="Arial" w:hAnsi="Arial" w:cs="Arial"/>
          <w:bCs/>
          <w:sz w:val="22"/>
          <w:szCs w:val="22"/>
        </w:rPr>
        <w:t>; PI)</w:t>
      </w:r>
      <w:r>
        <w:rPr>
          <w:rFonts w:ascii="Arial" w:hAnsi="Arial" w:cs="Arial"/>
          <w:bCs/>
          <w:sz w:val="22"/>
          <w:szCs w:val="22"/>
        </w:rPr>
        <w:tab/>
        <w:t>02/01/2021-01/31/2026</w:t>
      </w:r>
    </w:p>
    <w:p w14:paraId="32F4C1F2" w14:textId="21252B09" w:rsidR="00F87475" w:rsidRDefault="00F87475" w:rsidP="00F87475">
      <w:pPr>
        <w:rPr>
          <w:rFonts w:ascii="Arial" w:hAnsi="Arial"/>
          <w:bCs/>
          <w:sz w:val="22"/>
          <w:szCs w:val="22"/>
        </w:rPr>
      </w:pPr>
      <w:r w:rsidRPr="007D21D2">
        <w:rPr>
          <w:rFonts w:ascii="Arial" w:hAnsi="Arial" w:cs="Arial"/>
          <w:sz w:val="22"/>
          <w:szCs w:val="22"/>
        </w:rPr>
        <w:t>National Institutes of Health</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w:t>
      </w:r>
      <w:r w:rsidR="002C0C1D">
        <w:rPr>
          <w:rFonts w:ascii="Arial" w:hAnsi="Arial"/>
          <w:bCs/>
          <w:sz w:val="22"/>
          <w:szCs w:val="22"/>
        </w:rPr>
        <w:t>4,733,533</w:t>
      </w:r>
      <w:r w:rsidR="009B79DE">
        <w:rPr>
          <w:rFonts w:ascii="Arial" w:hAnsi="Arial"/>
          <w:bCs/>
          <w:sz w:val="22"/>
          <w:szCs w:val="22"/>
        </w:rPr>
        <w:t xml:space="preserve"> </w:t>
      </w:r>
      <w:r w:rsidR="009B79DE">
        <w:rPr>
          <w:rFonts w:ascii="Arial" w:hAnsi="Arial" w:cs="Arial"/>
          <w:sz w:val="22"/>
          <w:szCs w:val="22"/>
        </w:rPr>
        <w:t>(UF sub amount)</w:t>
      </w:r>
      <w:r w:rsidR="009B79DE" w:rsidRPr="007D21D2">
        <w:rPr>
          <w:rFonts w:ascii="Arial" w:hAnsi="Arial" w:cs="Arial"/>
          <w:bCs/>
          <w:sz w:val="22"/>
          <w:szCs w:val="22"/>
        </w:rPr>
        <w:tab/>
      </w:r>
    </w:p>
    <w:p w14:paraId="72C12C81" w14:textId="77777777" w:rsidR="00F87475" w:rsidRDefault="00F87475" w:rsidP="00F87475">
      <w:pPr>
        <w:rPr>
          <w:rFonts w:ascii="Arial" w:hAnsi="Arial" w:cs="Arial"/>
          <w:bCs/>
          <w:sz w:val="22"/>
          <w:szCs w:val="22"/>
        </w:rPr>
      </w:pPr>
      <w:r>
        <w:rPr>
          <w:rFonts w:ascii="Arial" w:hAnsi="Arial" w:cs="Arial"/>
          <w:bCs/>
          <w:sz w:val="22"/>
          <w:szCs w:val="22"/>
        </w:rPr>
        <w:t>Preventing Alzheimer’s Disease through Cognitive Training (the PACT trial)</w:t>
      </w:r>
    </w:p>
    <w:p w14:paraId="77D54C61" w14:textId="29A32A05" w:rsidR="00F87475" w:rsidRDefault="00F87475" w:rsidP="007534CA">
      <w:pPr>
        <w:jc w:val="both"/>
        <w:rPr>
          <w:rFonts w:ascii="Arial" w:hAnsi="Arial" w:cs="Arial"/>
          <w:bCs/>
          <w:sz w:val="22"/>
          <w:szCs w:val="22"/>
        </w:rPr>
      </w:pPr>
      <w:r>
        <w:rPr>
          <w:rFonts w:ascii="Arial" w:hAnsi="Arial" w:cs="Arial"/>
          <w:bCs/>
          <w:sz w:val="22"/>
          <w:szCs w:val="22"/>
        </w:rPr>
        <w:t xml:space="preserve">This five-year R01 project will investigate the benefits of cognitive training in preventing Alzheimer’s disease in 7600 older adults across the United States. Participants will undergo useful field of view/double decision training with pre- and post-intervention assessment as well as </w:t>
      </w:r>
      <w:r w:rsidR="00302633">
        <w:rPr>
          <w:rFonts w:ascii="Arial" w:hAnsi="Arial" w:cs="Arial"/>
          <w:bCs/>
          <w:sz w:val="22"/>
          <w:szCs w:val="22"/>
        </w:rPr>
        <w:t>3</w:t>
      </w:r>
      <w:r>
        <w:rPr>
          <w:rFonts w:ascii="Arial" w:hAnsi="Arial" w:cs="Arial"/>
          <w:bCs/>
          <w:sz w:val="22"/>
          <w:szCs w:val="22"/>
        </w:rPr>
        <w:t xml:space="preserve"> </w:t>
      </w:r>
      <w:proofErr w:type="gramStart"/>
      <w:r>
        <w:rPr>
          <w:rFonts w:ascii="Arial" w:hAnsi="Arial" w:cs="Arial"/>
          <w:bCs/>
          <w:sz w:val="22"/>
          <w:szCs w:val="22"/>
        </w:rPr>
        <w:t>year</w:t>
      </w:r>
      <w:proofErr w:type="gramEnd"/>
      <w:r>
        <w:rPr>
          <w:rFonts w:ascii="Arial" w:hAnsi="Arial" w:cs="Arial"/>
          <w:bCs/>
          <w:sz w:val="22"/>
          <w:szCs w:val="22"/>
        </w:rPr>
        <w:t xml:space="preserve"> follow up with MRI and </w:t>
      </w:r>
      <w:r w:rsidR="00302633">
        <w:rPr>
          <w:rFonts w:ascii="Arial" w:hAnsi="Arial" w:cs="Arial"/>
          <w:bCs/>
          <w:sz w:val="22"/>
          <w:szCs w:val="22"/>
        </w:rPr>
        <w:t>blood biomarkers</w:t>
      </w:r>
      <w:r>
        <w:rPr>
          <w:rFonts w:ascii="Arial" w:hAnsi="Arial" w:cs="Arial"/>
          <w:bCs/>
          <w:sz w:val="22"/>
          <w:szCs w:val="22"/>
        </w:rPr>
        <w:t xml:space="preserve">. This will be the largest cognitive training trial in history aimed at definitively answering whether cognitive training can reduce dementia risk in healthy older adults. UF will serve as a study site enrolling </w:t>
      </w:r>
      <w:r w:rsidR="00302633">
        <w:rPr>
          <w:rFonts w:ascii="Arial" w:hAnsi="Arial" w:cs="Arial"/>
          <w:bCs/>
          <w:sz w:val="22"/>
          <w:szCs w:val="22"/>
        </w:rPr>
        <w:t>838</w:t>
      </w:r>
      <w:r>
        <w:rPr>
          <w:rFonts w:ascii="Arial" w:hAnsi="Arial" w:cs="Arial"/>
          <w:bCs/>
          <w:sz w:val="22"/>
          <w:szCs w:val="22"/>
        </w:rPr>
        <w:t xml:space="preserve">older adults in the PACT study. </w:t>
      </w:r>
    </w:p>
    <w:p w14:paraId="4CE0230B" w14:textId="77777777" w:rsidR="00F87475" w:rsidRDefault="00F87475" w:rsidP="00F87475">
      <w:pPr>
        <w:rPr>
          <w:rFonts w:ascii="Arial" w:hAnsi="Arial" w:cs="Arial"/>
          <w:bCs/>
          <w:sz w:val="22"/>
          <w:szCs w:val="22"/>
        </w:rPr>
      </w:pPr>
      <w:r>
        <w:rPr>
          <w:rFonts w:ascii="Arial" w:hAnsi="Arial" w:cs="Arial"/>
          <w:bCs/>
          <w:sz w:val="22"/>
          <w:szCs w:val="22"/>
        </w:rPr>
        <w:t>Role: Site PI</w:t>
      </w:r>
    </w:p>
    <w:p w14:paraId="4DAD35EF" w14:textId="77777777" w:rsidR="00F87475" w:rsidRDefault="00F87475" w:rsidP="00F87475">
      <w:pPr>
        <w:rPr>
          <w:rFonts w:ascii="Arial" w:hAnsi="Arial" w:cs="Arial"/>
          <w:bCs/>
          <w:sz w:val="22"/>
          <w:szCs w:val="22"/>
        </w:rPr>
      </w:pPr>
    </w:p>
    <w:p w14:paraId="5FD60989" w14:textId="082B1BF5" w:rsidR="00BC7D44" w:rsidRPr="007D21D2" w:rsidRDefault="00BC7D44" w:rsidP="00BC7D44">
      <w:pPr>
        <w:rPr>
          <w:rFonts w:ascii="Arial" w:hAnsi="Arial" w:cs="Arial"/>
          <w:bCs/>
          <w:sz w:val="22"/>
          <w:szCs w:val="22"/>
        </w:rPr>
      </w:pPr>
      <w:r>
        <w:rPr>
          <w:rFonts w:ascii="Arial" w:hAnsi="Arial" w:cs="Arial"/>
          <w:bCs/>
          <w:sz w:val="22"/>
          <w:szCs w:val="22"/>
        </w:rPr>
        <w:t>NIA</w:t>
      </w:r>
      <w:r w:rsidRPr="007D21D2">
        <w:rPr>
          <w:rFonts w:ascii="Arial" w:hAnsi="Arial" w:cs="Arial"/>
          <w:bCs/>
          <w:sz w:val="22"/>
          <w:szCs w:val="22"/>
        </w:rPr>
        <w:t xml:space="preserve"> </w:t>
      </w:r>
      <w:r w:rsidRPr="00F55679">
        <w:rPr>
          <w:rFonts w:ascii="Arial" w:hAnsi="Arial" w:cs="Arial"/>
          <w:bCs/>
          <w:sz w:val="22"/>
          <w:szCs w:val="22"/>
        </w:rPr>
        <w:t>R01AG075014</w:t>
      </w:r>
      <w:r>
        <w:rPr>
          <w:rFonts w:ascii="Arial" w:hAnsi="Arial" w:cs="Arial"/>
          <w:bCs/>
          <w:sz w:val="22"/>
          <w:szCs w:val="22"/>
        </w:rPr>
        <w:t xml:space="preserve"> </w:t>
      </w:r>
      <w:r>
        <w:rPr>
          <w:rFonts w:ascii="Arial" w:hAnsi="Arial" w:cs="Arial"/>
          <w:sz w:val="22"/>
          <w:szCs w:val="22"/>
        </w:rPr>
        <w:t>(</w:t>
      </w:r>
      <w:proofErr w:type="spellStart"/>
      <w:r w:rsidR="00C65152">
        <w:rPr>
          <w:rFonts w:ascii="Arial" w:hAnsi="Arial" w:cs="Arial"/>
          <w:sz w:val="22"/>
          <w:szCs w:val="22"/>
        </w:rPr>
        <w:t>Krisher</w:t>
      </w:r>
      <w:proofErr w:type="spellEnd"/>
      <w:r>
        <w:rPr>
          <w:rFonts w:ascii="Arial" w:hAnsi="Arial" w:cs="Arial"/>
          <w:sz w:val="22"/>
          <w:szCs w:val="22"/>
        </w:rPr>
        <w:t>; PI)</w:t>
      </w:r>
      <w:r>
        <w:rPr>
          <w:rFonts w:ascii="Arial" w:hAnsi="Arial" w:cs="Arial"/>
          <w:sz w:val="22"/>
          <w:szCs w:val="22"/>
        </w:rPr>
        <w:tab/>
      </w:r>
      <w:r>
        <w:rPr>
          <w:rFonts w:ascii="Arial" w:hAnsi="Arial" w:cs="Arial"/>
          <w:sz w:val="22"/>
          <w:szCs w:val="22"/>
        </w:rPr>
        <w:tab/>
        <w:t>09/01/2022-08/31/2027</w:t>
      </w:r>
      <w:r>
        <w:rPr>
          <w:rFonts w:ascii="Arial" w:hAnsi="Arial" w:cs="Arial"/>
          <w:sz w:val="22"/>
          <w:szCs w:val="22"/>
        </w:rPr>
        <w:tab/>
        <w:t>$6,148,368 (UF sub amount)</w:t>
      </w:r>
      <w:r w:rsidRPr="007D21D2">
        <w:rPr>
          <w:rFonts w:ascii="Arial" w:hAnsi="Arial" w:cs="Arial"/>
          <w:bCs/>
          <w:sz w:val="22"/>
          <w:szCs w:val="22"/>
        </w:rPr>
        <w:tab/>
      </w:r>
    </w:p>
    <w:p w14:paraId="3138B24C" w14:textId="77777777" w:rsidR="00BC7D44" w:rsidRPr="007D21D2" w:rsidRDefault="00BC7D44" w:rsidP="00BC7D44">
      <w:pPr>
        <w:rPr>
          <w:rFonts w:ascii="Arial" w:hAnsi="Arial" w:cs="Arial"/>
          <w:bCs/>
          <w:sz w:val="22"/>
          <w:szCs w:val="22"/>
        </w:rPr>
      </w:pPr>
      <w:r w:rsidRPr="007D21D2">
        <w:rPr>
          <w:rFonts w:ascii="Arial" w:hAnsi="Arial" w:cs="Arial"/>
          <w:sz w:val="22"/>
          <w:szCs w:val="22"/>
        </w:rPr>
        <w:t>National Institutes of Health</w:t>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p>
    <w:p w14:paraId="671CEC2B" w14:textId="3CE02F33" w:rsidR="00BC7D44" w:rsidRPr="007D21D2" w:rsidRDefault="00BC7D44" w:rsidP="00BC7D44">
      <w:pPr>
        <w:rPr>
          <w:rFonts w:ascii="Arial" w:hAnsi="Arial" w:cs="Arial"/>
          <w:bCs/>
          <w:sz w:val="22"/>
          <w:szCs w:val="22"/>
        </w:rPr>
      </w:pPr>
      <w:r w:rsidRPr="007D21D2">
        <w:rPr>
          <w:rFonts w:ascii="Arial" w:hAnsi="Arial" w:cs="Arial"/>
          <w:bCs/>
          <w:sz w:val="22"/>
          <w:szCs w:val="22"/>
        </w:rPr>
        <w:t>Planning an adaptive clinical trial of cognitive training to improve function and delay dementia</w:t>
      </w:r>
      <w:r w:rsidR="00243EDA">
        <w:rPr>
          <w:rFonts w:ascii="Arial" w:hAnsi="Arial" w:cs="Arial"/>
          <w:bCs/>
          <w:sz w:val="22"/>
          <w:szCs w:val="22"/>
        </w:rPr>
        <w:t xml:space="preserve">: the ACTIVE MIND </w:t>
      </w:r>
      <w:proofErr w:type="gramStart"/>
      <w:r w:rsidR="00243EDA">
        <w:rPr>
          <w:rFonts w:ascii="Arial" w:hAnsi="Arial" w:cs="Arial"/>
          <w:bCs/>
          <w:sz w:val="22"/>
          <w:szCs w:val="22"/>
        </w:rPr>
        <w:t>trial</w:t>
      </w:r>
      <w:proofErr w:type="gramEnd"/>
    </w:p>
    <w:p w14:paraId="5B9D104D" w14:textId="77777777" w:rsidR="00BC7D44" w:rsidRPr="007D21D2" w:rsidRDefault="00BC7D44" w:rsidP="007534CA">
      <w:pPr>
        <w:jc w:val="both"/>
        <w:rPr>
          <w:rFonts w:ascii="Arial" w:hAnsi="Arial" w:cs="Arial"/>
          <w:sz w:val="22"/>
          <w:szCs w:val="22"/>
        </w:rPr>
      </w:pPr>
      <w:r w:rsidRPr="007D21D2">
        <w:rPr>
          <w:rFonts w:ascii="Arial" w:hAnsi="Arial" w:cs="Arial"/>
          <w:sz w:val="22"/>
          <w:szCs w:val="22"/>
        </w:rPr>
        <w:t xml:space="preserve">This </w:t>
      </w:r>
      <w:r>
        <w:rPr>
          <w:rFonts w:ascii="Arial" w:hAnsi="Arial" w:cs="Arial"/>
          <w:sz w:val="22"/>
          <w:szCs w:val="22"/>
        </w:rPr>
        <w:t>five</w:t>
      </w:r>
      <w:r w:rsidRPr="007D21D2">
        <w:rPr>
          <w:rFonts w:ascii="Arial" w:hAnsi="Arial" w:cs="Arial"/>
          <w:sz w:val="22"/>
          <w:szCs w:val="22"/>
        </w:rPr>
        <w:t xml:space="preserve">-year </w:t>
      </w:r>
      <w:r>
        <w:rPr>
          <w:rFonts w:ascii="Arial" w:hAnsi="Arial" w:cs="Arial"/>
          <w:sz w:val="22"/>
          <w:szCs w:val="22"/>
        </w:rPr>
        <w:t>R</w:t>
      </w:r>
      <w:r w:rsidRPr="007D21D2">
        <w:rPr>
          <w:rFonts w:ascii="Arial" w:hAnsi="Arial" w:cs="Arial"/>
          <w:sz w:val="22"/>
          <w:szCs w:val="22"/>
        </w:rPr>
        <w:t xml:space="preserve">01 project will </w:t>
      </w:r>
      <w:r>
        <w:rPr>
          <w:rFonts w:ascii="Arial" w:hAnsi="Arial" w:cs="Arial"/>
          <w:sz w:val="22"/>
          <w:szCs w:val="22"/>
        </w:rPr>
        <w:t>continue the clinical trial designed and implemented in U01</w:t>
      </w:r>
      <w:r>
        <w:rPr>
          <w:rFonts w:ascii="Arial" w:hAnsi="Arial" w:cs="Arial"/>
          <w:bCs/>
          <w:sz w:val="22"/>
          <w:szCs w:val="22"/>
        </w:rPr>
        <w:t xml:space="preserve">AG062368 in a Phase II format. </w:t>
      </w:r>
      <w:r>
        <w:rPr>
          <w:rFonts w:ascii="Arial" w:hAnsi="Arial" w:cs="Arial"/>
          <w:sz w:val="22"/>
          <w:szCs w:val="22"/>
        </w:rPr>
        <w:t>The study will investigate</w:t>
      </w:r>
      <w:r w:rsidRPr="007D21D2">
        <w:rPr>
          <w:rFonts w:ascii="Arial" w:hAnsi="Arial" w:cs="Arial"/>
          <w:sz w:val="22"/>
          <w:szCs w:val="22"/>
        </w:rPr>
        <w:t xml:space="preserve"> impact of various forms of cognitive training on functional abilities and dementia conversation in patients with mild cognitive impairment. </w:t>
      </w:r>
      <w:r>
        <w:rPr>
          <w:rFonts w:ascii="Arial" w:hAnsi="Arial" w:cs="Arial"/>
          <w:sz w:val="22"/>
          <w:szCs w:val="22"/>
        </w:rPr>
        <w:t>Dr. Woods</w:t>
      </w:r>
      <w:r w:rsidRPr="007D21D2">
        <w:rPr>
          <w:rFonts w:ascii="Arial" w:hAnsi="Arial" w:cs="Arial"/>
          <w:sz w:val="22"/>
          <w:szCs w:val="22"/>
        </w:rPr>
        <w:t xml:space="preserve"> will lead the UF site on this trial</w:t>
      </w:r>
      <w:r>
        <w:rPr>
          <w:rFonts w:ascii="Arial" w:hAnsi="Arial" w:cs="Arial"/>
          <w:sz w:val="22"/>
          <w:szCs w:val="22"/>
        </w:rPr>
        <w:t xml:space="preserve">. His site </w:t>
      </w:r>
      <w:r w:rsidRPr="007D21D2">
        <w:rPr>
          <w:rFonts w:ascii="Arial" w:hAnsi="Arial" w:cs="Arial"/>
          <w:sz w:val="22"/>
          <w:szCs w:val="22"/>
        </w:rPr>
        <w:t xml:space="preserve">will also lead the neuroimaging and data management for the </w:t>
      </w:r>
      <w:r>
        <w:rPr>
          <w:rFonts w:ascii="Arial" w:hAnsi="Arial" w:cs="Arial"/>
          <w:sz w:val="22"/>
          <w:szCs w:val="22"/>
        </w:rPr>
        <w:t xml:space="preserve">overall </w:t>
      </w:r>
      <w:r w:rsidRPr="007D21D2">
        <w:rPr>
          <w:rFonts w:ascii="Arial" w:hAnsi="Arial" w:cs="Arial"/>
          <w:sz w:val="22"/>
          <w:szCs w:val="22"/>
        </w:rPr>
        <w:t>trial. This grant involves sites at University of South Florida (parent site), University of California San Francisco</w:t>
      </w:r>
      <w:r>
        <w:rPr>
          <w:rFonts w:ascii="Arial" w:hAnsi="Arial" w:cs="Arial"/>
          <w:sz w:val="22"/>
          <w:szCs w:val="22"/>
        </w:rPr>
        <w:t>, Clemson University,</w:t>
      </w:r>
      <w:r w:rsidRPr="007D21D2">
        <w:rPr>
          <w:rFonts w:ascii="Arial" w:hAnsi="Arial" w:cs="Arial"/>
          <w:sz w:val="22"/>
          <w:szCs w:val="22"/>
        </w:rPr>
        <w:t xml:space="preserve"> and the University of Florida</w:t>
      </w:r>
      <w:r>
        <w:rPr>
          <w:rFonts w:ascii="Arial" w:hAnsi="Arial" w:cs="Arial"/>
          <w:sz w:val="22"/>
          <w:szCs w:val="22"/>
        </w:rPr>
        <w:t xml:space="preserve"> (Gainesville and Jacksonville Campuses)</w:t>
      </w:r>
      <w:r w:rsidRPr="007D21D2">
        <w:rPr>
          <w:rFonts w:ascii="Arial" w:hAnsi="Arial" w:cs="Arial"/>
          <w:sz w:val="22"/>
          <w:szCs w:val="22"/>
        </w:rPr>
        <w:t xml:space="preserve">. </w:t>
      </w:r>
    </w:p>
    <w:p w14:paraId="33873C48" w14:textId="10AB6B41" w:rsidR="00BC7D44" w:rsidRDefault="00BC7D44" w:rsidP="00BC7D44">
      <w:pPr>
        <w:rPr>
          <w:rFonts w:ascii="Arial" w:hAnsi="Arial" w:cs="Arial"/>
          <w:bCs/>
          <w:sz w:val="22"/>
          <w:szCs w:val="22"/>
        </w:rPr>
      </w:pPr>
      <w:r w:rsidRPr="007D21D2">
        <w:rPr>
          <w:rFonts w:ascii="Arial" w:hAnsi="Arial" w:cs="Arial"/>
          <w:bCs/>
          <w:sz w:val="22"/>
          <w:szCs w:val="22"/>
        </w:rPr>
        <w:t>Role: Site PI</w:t>
      </w:r>
      <w:r>
        <w:rPr>
          <w:rFonts w:ascii="Arial" w:hAnsi="Arial" w:cs="Arial"/>
          <w:bCs/>
          <w:sz w:val="22"/>
          <w:szCs w:val="22"/>
        </w:rPr>
        <w:t xml:space="preserve"> </w:t>
      </w:r>
    </w:p>
    <w:p w14:paraId="563D81DA" w14:textId="77777777" w:rsidR="00CA6AE3" w:rsidRDefault="00CA6AE3" w:rsidP="00CA6AE3">
      <w:pPr>
        <w:rPr>
          <w:rFonts w:ascii="Arial" w:hAnsi="Arial"/>
          <w:bCs/>
          <w:sz w:val="22"/>
          <w:szCs w:val="22"/>
        </w:rPr>
      </w:pPr>
    </w:p>
    <w:p w14:paraId="4809201C" w14:textId="6620559E" w:rsidR="00F87475" w:rsidRPr="00C90EAC" w:rsidRDefault="00F87475" w:rsidP="00F87475">
      <w:pPr>
        <w:rPr>
          <w:rFonts w:ascii="Arial" w:hAnsi="Arial" w:cs="Arial"/>
          <w:b/>
          <w:bCs/>
          <w:sz w:val="22"/>
          <w:szCs w:val="22"/>
        </w:rPr>
      </w:pPr>
      <w:r w:rsidRPr="00C90EAC">
        <w:rPr>
          <w:rFonts w:ascii="Arial" w:hAnsi="Arial" w:cs="Arial"/>
          <w:b/>
          <w:bCs/>
          <w:sz w:val="22"/>
          <w:szCs w:val="22"/>
        </w:rPr>
        <w:t>CO-INVESTIGATOR</w:t>
      </w:r>
    </w:p>
    <w:p w14:paraId="2121ACFD" w14:textId="77777777" w:rsidR="00F87475" w:rsidRPr="00757931" w:rsidRDefault="00F87475" w:rsidP="00F87475">
      <w:pPr>
        <w:spacing w:line="120" w:lineRule="auto"/>
        <w:rPr>
          <w:rFonts w:ascii="Arial" w:hAnsi="Arial"/>
          <w:sz w:val="22"/>
          <w:szCs w:val="22"/>
        </w:rPr>
      </w:pPr>
    </w:p>
    <w:p w14:paraId="4213FEA7" w14:textId="77777777" w:rsidR="00F87475" w:rsidRDefault="00F87475" w:rsidP="00F87475">
      <w:pPr>
        <w:rPr>
          <w:rFonts w:ascii="Arial" w:hAnsi="Arial" w:cs="Arial"/>
          <w:bCs/>
          <w:sz w:val="22"/>
          <w:szCs w:val="22"/>
        </w:rPr>
      </w:pPr>
      <w:r>
        <w:rPr>
          <w:rFonts w:ascii="Arial" w:hAnsi="Arial" w:cs="Arial"/>
          <w:bCs/>
          <w:sz w:val="22"/>
          <w:szCs w:val="22"/>
        </w:rPr>
        <w:t>NIA R37AG033906 (</w:t>
      </w:r>
      <w:proofErr w:type="spellStart"/>
      <w:r>
        <w:rPr>
          <w:rFonts w:ascii="Arial" w:hAnsi="Arial" w:cs="Arial"/>
          <w:bCs/>
          <w:sz w:val="22"/>
          <w:szCs w:val="22"/>
        </w:rPr>
        <w:t>Fillingim</w:t>
      </w:r>
      <w:proofErr w:type="spellEnd"/>
      <w:r>
        <w:rPr>
          <w:rFonts w:ascii="Arial" w:hAnsi="Arial" w:cs="Arial"/>
          <w:bCs/>
          <w:sz w:val="22"/>
          <w:szCs w:val="22"/>
        </w:rPr>
        <w:t>; PI) 06/01/19-04/31/24</w:t>
      </w:r>
    </w:p>
    <w:p w14:paraId="141D25B0" w14:textId="77777777" w:rsidR="00F87475" w:rsidRDefault="00F87475" w:rsidP="00F87475">
      <w:pPr>
        <w:rPr>
          <w:rFonts w:ascii="Arial" w:hAnsi="Arial" w:cs="Arial"/>
          <w:sz w:val="22"/>
          <w:szCs w:val="22"/>
        </w:rPr>
      </w:pPr>
      <w:r w:rsidRPr="00DA02FB">
        <w:rPr>
          <w:rFonts w:ascii="Arial" w:hAnsi="Arial" w:cs="Arial"/>
          <w:sz w:val="22"/>
          <w:szCs w:val="22"/>
        </w:rPr>
        <w:t>National</w:t>
      </w:r>
      <w:r>
        <w:rPr>
          <w:rFonts w:ascii="Arial" w:hAnsi="Arial" w:cs="Arial"/>
          <w:sz w:val="22"/>
          <w:szCs w:val="22"/>
        </w:rPr>
        <w:t xml:space="preserve"> Institutes of Health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$6,144,138</w:t>
      </w:r>
    </w:p>
    <w:p w14:paraId="3D3B7C52" w14:textId="77777777" w:rsidR="00F87475" w:rsidRDefault="00F87475" w:rsidP="00F87475">
      <w:pPr>
        <w:rPr>
          <w:rFonts w:ascii="Arial" w:hAnsi="Arial" w:cs="Arial"/>
          <w:sz w:val="22"/>
          <w:szCs w:val="22"/>
        </w:rPr>
      </w:pPr>
      <w:r>
        <w:rPr>
          <w:rFonts w:ascii="Arial" w:hAnsi="Arial" w:cs="Arial"/>
          <w:sz w:val="22"/>
          <w:szCs w:val="22"/>
        </w:rPr>
        <w:t>Understanding Pain and Limitations in Osteoarthritic Disease</w:t>
      </w:r>
    </w:p>
    <w:p w14:paraId="2E1D3626" w14:textId="77777777" w:rsidR="00F87475" w:rsidRDefault="00F87475" w:rsidP="007534CA">
      <w:pPr>
        <w:jc w:val="both"/>
        <w:rPr>
          <w:rFonts w:ascii="Arial" w:hAnsi="Arial" w:cs="Arial"/>
          <w:sz w:val="22"/>
          <w:szCs w:val="22"/>
        </w:rPr>
      </w:pPr>
      <w:r>
        <w:rPr>
          <w:rFonts w:ascii="Arial" w:hAnsi="Arial" w:cs="Arial"/>
          <w:sz w:val="22"/>
          <w:szCs w:val="22"/>
        </w:rPr>
        <w:t>The goal of this project is to evaluate transcranial direct current stimulation and mindfulness-based stress reduction, alone and in combination, as treatments of chronic osteoarthritic knee pain in a two-site phase II clinical trial.</w:t>
      </w:r>
    </w:p>
    <w:p w14:paraId="31B319E9" w14:textId="77777777" w:rsidR="00F87475" w:rsidRDefault="00F87475" w:rsidP="00F87475">
      <w:pPr>
        <w:rPr>
          <w:rFonts w:ascii="Arial" w:hAnsi="Arial" w:cs="Arial"/>
          <w:bCs/>
          <w:sz w:val="22"/>
          <w:szCs w:val="22"/>
        </w:rPr>
      </w:pPr>
      <w:r>
        <w:rPr>
          <w:rFonts w:ascii="Arial" w:hAnsi="Arial" w:cs="Arial"/>
          <w:sz w:val="22"/>
          <w:szCs w:val="22"/>
        </w:rPr>
        <w:t>Role: Co-I</w:t>
      </w:r>
    </w:p>
    <w:p w14:paraId="3B7943BE" w14:textId="77777777" w:rsidR="00F87475" w:rsidRDefault="00F87475" w:rsidP="00F87475">
      <w:pPr>
        <w:rPr>
          <w:rFonts w:ascii="Arial" w:hAnsi="Arial" w:cs="Arial"/>
          <w:sz w:val="22"/>
          <w:szCs w:val="22"/>
        </w:rPr>
      </w:pPr>
    </w:p>
    <w:p w14:paraId="103775F7" w14:textId="2C72B921" w:rsidR="00D101F0" w:rsidRDefault="00D101F0" w:rsidP="00D101F0">
      <w:pPr>
        <w:rPr>
          <w:rFonts w:ascii="Arial" w:hAnsi="Arial" w:cs="Arial"/>
          <w:bCs/>
          <w:sz w:val="22"/>
          <w:szCs w:val="22"/>
        </w:rPr>
      </w:pPr>
      <w:r>
        <w:rPr>
          <w:rFonts w:ascii="Arial" w:hAnsi="Arial" w:cs="Arial"/>
          <w:bCs/>
          <w:sz w:val="22"/>
          <w:szCs w:val="22"/>
        </w:rPr>
        <w:t>NIA R01</w:t>
      </w:r>
      <w:r w:rsidR="00C56928" w:rsidRPr="00C56928">
        <w:rPr>
          <w:rFonts w:ascii="Arial" w:hAnsi="Arial" w:cs="Arial"/>
          <w:color w:val="000000"/>
          <w:sz w:val="22"/>
          <w:szCs w:val="22"/>
          <w:shd w:val="clear" w:color="auto" w:fill="FFFFFF"/>
        </w:rPr>
        <w:t>AG081477</w:t>
      </w:r>
      <w:r>
        <w:rPr>
          <w:rFonts w:ascii="Arial" w:hAnsi="Arial" w:cs="Arial"/>
          <w:bCs/>
          <w:sz w:val="22"/>
          <w:szCs w:val="22"/>
        </w:rPr>
        <w:t xml:space="preserve"> (Clark; PI) </w:t>
      </w:r>
      <w:r w:rsidR="00825558">
        <w:rPr>
          <w:rFonts w:ascii="Arial" w:hAnsi="Arial" w:cs="Arial"/>
          <w:bCs/>
          <w:sz w:val="22"/>
          <w:szCs w:val="22"/>
        </w:rPr>
        <w:t>05/01/23-04/30/27</w:t>
      </w:r>
    </w:p>
    <w:p w14:paraId="3AB54E03" w14:textId="36282EC8" w:rsidR="00D101F0" w:rsidRDefault="00D101F0" w:rsidP="00D101F0">
      <w:pPr>
        <w:rPr>
          <w:rFonts w:ascii="Arial" w:hAnsi="Arial" w:cs="Arial"/>
          <w:bCs/>
          <w:sz w:val="22"/>
          <w:szCs w:val="22"/>
        </w:rPr>
      </w:pPr>
      <w:r w:rsidRPr="007D21D2">
        <w:rPr>
          <w:rFonts w:ascii="Arial" w:hAnsi="Arial" w:cs="Arial"/>
          <w:sz w:val="22"/>
          <w:szCs w:val="22"/>
        </w:rPr>
        <w:t>National Institutes of Health</w:t>
      </w:r>
      <w:r w:rsidRPr="007D21D2">
        <w:rPr>
          <w:rFonts w:ascii="Arial" w:hAnsi="Arial" w:cs="Arial"/>
          <w:bCs/>
          <w:sz w:val="22"/>
          <w:szCs w:val="22"/>
        </w:rPr>
        <w:tab/>
      </w:r>
      <w:r w:rsidR="007144DD">
        <w:rPr>
          <w:rFonts w:ascii="Arial" w:hAnsi="Arial" w:cs="Arial"/>
          <w:bCs/>
          <w:sz w:val="22"/>
          <w:szCs w:val="22"/>
        </w:rPr>
        <w:tab/>
      </w:r>
      <w:r w:rsidR="007144DD">
        <w:rPr>
          <w:rFonts w:ascii="Arial" w:hAnsi="Arial" w:cs="Arial"/>
          <w:bCs/>
          <w:sz w:val="22"/>
          <w:szCs w:val="22"/>
        </w:rPr>
        <w:tab/>
      </w:r>
      <w:r w:rsidR="007144DD">
        <w:rPr>
          <w:rFonts w:ascii="Arial" w:hAnsi="Arial" w:cs="Arial"/>
          <w:bCs/>
          <w:sz w:val="22"/>
          <w:szCs w:val="22"/>
        </w:rPr>
        <w:tab/>
      </w:r>
      <w:r w:rsidR="007144DD">
        <w:rPr>
          <w:rFonts w:ascii="Arial" w:hAnsi="Arial" w:cs="Arial"/>
          <w:bCs/>
          <w:sz w:val="22"/>
          <w:szCs w:val="22"/>
        </w:rPr>
        <w:tab/>
      </w:r>
      <w:r w:rsidR="007144DD">
        <w:rPr>
          <w:rFonts w:ascii="Arial" w:hAnsi="Arial" w:cs="Arial"/>
          <w:bCs/>
          <w:sz w:val="22"/>
          <w:szCs w:val="22"/>
        </w:rPr>
        <w:tab/>
      </w:r>
      <w:r w:rsidR="007144DD">
        <w:rPr>
          <w:rFonts w:ascii="Arial" w:hAnsi="Arial" w:cs="Arial"/>
          <w:bCs/>
          <w:sz w:val="22"/>
          <w:szCs w:val="22"/>
        </w:rPr>
        <w:tab/>
        <w:t>$4,801,618</w:t>
      </w:r>
    </w:p>
    <w:p w14:paraId="587E954A" w14:textId="77777777" w:rsidR="00D101F0" w:rsidRPr="009F1182" w:rsidRDefault="00D101F0" w:rsidP="007534CA">
      <w:pPr>
        <w:jc w:val="both"/>
        <w:rPr>
          <w:rFonts w:ascii="Arial" w:hAnsi="Arial" w:cs="Arial"/>
          <w:sz w:val="22"/>
          <w:szCs w:val="22"/>
        </w:rPr>
      </w:pPr>
      <w:r w:rsidRPr="009F1182">
        <w:rPr>
          <w:rFonts w:ascii="Arial" w:hAnsi="Arial" w:cs="Arial"/>
          <w:sz w:val="22"/>
          <w:szCs w:val="22"/>
        </w:rPr>
        <w:t xml:space="preserve">Upregulating frontal cerebral circuits to enhance executive and mobility function: UPfront-2 </w:t>
      </w:r>
    </w:p>
    <w:p w14:paraId="0B322DAC" w14:textId="77777777" w:rsidR="00D101F0" w:rsidRDefault="00D101F0" w:rsidP="007534CA">
      <w:pPr>
        <w:jc w:val="both"/>
        <w:rPr>
          <w:rFonts w:ascii="ArialMT" w:hAnsi="ArialMT"/>
          <w:sz w:val="22"/>
          <w:szCs w:val="22"/>
        </w:rPr>
      </w:pPr>
      <w:r>
        <w:rPr>
          <w:rFonts w:ascii="ArialMT" w:hAnsi="ArialMT"/>
          <w:sz w:val="22"/>
          <w:szCs w:val="22"/>
        </w:rPr>
        <w:t xml:space="preserve">Declines in cognitive function and walking function are highly related in older adults. A therapeutic approach that combines complex (cognitively engaging) aerobic walking exercise with non-invasive electrical brain stimulation may be effective at restoring lost function. This study tests whether electrical stimulation of prefrontal brain regions is more beneficial than stimulation to motor regions or sham stimulation. </w:t>
      </w:r>
    </w:p>
    <w:p w14:paraId="2055A213" w14:textId="0494D46E" w:rsidR="00D101F0" w:rsidRDefault="00D101F0" w:rsidP="00F87475">
      <w:pPr>
        <w:rPr>
          <w:rFonts w:ascii="ArialMT" w:hAnsi="ArialMT"/>
          <w:sz w:val="22"/>
          <w:szCs w:val="22"/>
        </w:rPr>
      </w:pPr>
      <w:r>
        <w:rPr>
          <w:rFonts w:ascii="ArialMT" w:hAnsi="ArialMT"/>
          <w:sz w:val="22"/>
          <w:szCs w:val="22"/>
        </w:rPr>
        <w:t>Role: Co-I</w:t>
      </w:r>
    </w:p>
    <w:p w14:paraId="3916AF0A" w14:textId="77777777" w:rsidR="00C56928" w:rsidRDefault="00C56928" w:rsidP="00F87475">
      <w:pPr>
        <w:rPr>
          <w:rFonts w:ascii="ArialMT" w:hAnsi="ArialMT"/>
          <w:sz w:val="22"/>
          <w:szCs w:val="22"/>
        </w:rPr>
      </w:pPr>
    </w:p>
    <w:p w14:paraId="31182BF4" w14:textId="5BDDCFE6" w:rsidR="00C56928" w:rsidRPr="00C56928" w:rsidRDefault="00C56928" w:rsidP="00F87475">
      <w:pPr>
        <w:rPr>
          <w:rFonts w:ascii="Arial" w:hAnsi="Arial" w:cs="Arial"/>
          <w:bCs/>
          <w:color w:val="000000" w:themeColor="text1"/>
          <w:sz w:val="22"/>
          <w:szCs w:val="22"/>
        </w:rPr>
      </w:pPr>
      <w:r w:rsidRPr="00C56928">
        <w:rPr>
          <w:rFonts w:ascii="Arial" w:hAnsi="Arial" w:cs="Arial"/>
          <w:bCs/>
          <w:color w:val="000000" w:themeColor="text1"/>
          <w:sz w:val="22"/>
          <w:szCs w:val="22"/>
        </w:rPr>
        <w:t xml:space="preserve">NIDDK </w:t>
      </w:r>
      <w:r w:rsidRPr="00C56928">
        <w:rPr>
          <w:rFonts w:ascii="Arial" w:hAnsi="Arial" w:cs="Arial"/>
          <w:color w:val="000000" w:themeColor="text1"/>
          <w:sz w:val="22"/>
          <w:szCs w:val="22"/>
          <w:shd w:val="clear" w:color="auto" w:fill="FFFFFF"/>
        </w:rPr>
        <w:t>R01AG083039</w:t>
      </w:r>
      <w:r w:rsidRPr="00C56928">
        <w:rPr>
          <w:rFonts w:ascii="Arial" w:hAnsi="Arial" w:cs="Arial"/>
          <w:bCs/>
          <w:color w:val="000000" w:themeColor="text1"/>
          <w:sz w:val="22"/>
          <w:szCs w:val="22"/>
        </w:rPr>
        <w:t xml:space="preserve"> (</w:t>
      </w:r>
      <w:proofErr w:type="spellStart"/>
      <w:r w:rsidRPr="00C56928">
        <w:rPr>
          <w:rFonts w:ascii="Arial" w:hAnsi="Arial" w:cs="Arial"/>
          <w:bCs/>
          <w:color w:val="000000" w:themeColor="text1"/>
          <w:sz w:val="22"/>
          <w:szCs w:val="22"/>
        </w:rPr>
        <w:t>Bian</w:t>
      </w:r>
      <w:proofErr w:type="spellEnd"/>
      <w:r w:rsidRPr="00C56928">
        <w:rPr>
          <w:rFonts w:ascii="Arial" w:hAnsi="Arial" w:cs="Arial"/>
          <w:bCs/>
          <w:color w:val="000000" w:themeColor="text1"/>
          <w:sz w:val="22"/>
          <w:szCs w:val="22"/>
        </w:rPr>
        <w:t>; PI) 09/01/23-08/30/26</w:t>
      </w:r>
    </w:p>
    <w:p w14:paraId="62BA2142" w14:textId="5D28C9E5" w:rsidR="00C56928" w:rsidRDefault="00C56928" w:rsidP="00F87475">
      <w:pPr>
        <w:rPr>
          <w:rFonts w:ascii="Arial" w:hAnsi="Arial" w:cs="Arial"/>
          <w:color w:val="000000" w:themeColor="text1"/>
          <w:sz w:val="22"/>
          <w:szCs w:val="22"/>
          <w:shd w:val="clear" w:color="auto" w:fill="FFFFFF"/>
        </w:rPr>
      </w:pPr>
      <w:r w:rsidRPr="007D21D2">
        <w:rPr>
          <w:rFonts w:ascii="Arial" w:hAnsi="Arial" w:cs="Arial"/>
          <w:sz w:val="22"/>
          <w:szCs w:val="22"/>
        </w:rPr>
        <w:t>National Institutes of Health</w:t>
      </w:r>
      <w:r w:rsidRPr="007D21D2">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C56928">
        <w:rPr>
          <w:rFonts w:ascii="Arial" w:hAnsi="Arial" w:cs="Arial"/>
          <w:color w:val="000000"/>
          <w:sz w:val="22"/>
          <w:szCs w:val="22"/>
          <w:shd w:val="clear" w:color="auto" w:fill="FFFFFF"/>
        </w:rPr>
        <w:t>$1,361,614</w:t>
      </w:r>
    </w:p>
    <w:p w14:paraId="57273306" w14:textId="5BE99B33" w:rsidR="00C56928" w:rsidRPr="00C56928" w:rsidRDefault="00C56928" w:rsidP="00F87475">
      <w:pPr>
        <w:rPr>
          <w:rFonts w:ascii="Arial" w:hAnsi="Arial" w:cs="Arial"/>
          <w:bCs/>
          <w:color w:val="000000" w:themeColor="text1"/>
          <w:sz w:val="22"/>
          <w:szCs w:val="22"/>
        </w:rPr>
      </w:pPr>
      <w:r>
        <w:rPr>
          <w:rFonts w:ascii="Arial" w:hAnsi="Arial" w:cs="Arial"/>
          <w:color w:val="000000" w:themeColor="text1"/>
          <w:sz w:val="22"/>
          <w:szCs w:val="22"/>
          <w:shd w:val="clear" w:color="auto" w:fill="FFFFFF"/>
        </w:rPr>
        <w:t xml:space="preserve">Title: </w:t>
      </w:r>
      <w:r w:rsidRPr="00C56928">
        <w:rPr>
          <w:rFonts w:ascii="Arial" w:hAnsi="Arial" w:cs="Arial"/>
          <w:color w:val="000000" w:themeColor="text1"/>
          <w:sz w:val="22"/>
          <w:szCs w:val="22"/>
          <w:shd w:val="clear" w:color="auto" w:fill="FFFFFF"/>
        </w:rPr>
        <w:t>An end-to-end informatics framework to study Multiple Chronic Conditions (MCC)’s impact on Alzheimer’s disease using harmonized electronic health records</w:t>
      </w:r>
    </w:p>
    <w:p w14:paraId="2CABABE1" w14:textId="084C2D01" w:rsidR="00F87475" w:rsidRDefault="00C56928" w:rsidP="007534CA">
      <w:pPr>
        <w:jc w:val="both"/>
        <w:rPr>
          <w:rFonts w:ascii="Arial" w:hAnsi="Arial" w:cs="Arial"/>
          <w:sz w:val="22"/>
          <w:szCs w:val="22"/>
        </w:rPr>
      </w:pPr>
      <w:r>
        <w:rPr>
          <w:rFonts w:ascii="Arial" w:hAnsi="Arial" w:cs="Arial"/>
          <w:sz w:val="22"/>
          <w:szCs w:val="22"/>
        </w:rPr>
        <w:t>Description: This study will leverage electronic medical record data across the One Florida Health System in combination with unique recruitment of 300 MCI patients at the University of Florida by Dr. Woods in the ACTIVE MIND trail to build better EHR harmonization tools.</w:t>
      </w:r>
    </w:p>
    <w:p w14:paraId="2BD6CB1D" w14:textId="7569464F" w:rsidR="00C56928" w:rsidRDefault="00C56928" w:rsidP="00F87475">
      <w:pPr>
        <w:rPr>
          <w:rFonts w:ascii="Arial" w:hAnsi="Arial" w:cs="Arial"/>
          <w:sz w:val="22"/>
          <w:szCs w:val="22"/>
        </w:rPr>
      </w:pPr>
      <w:r>
        <w:rPr>
          <w:rFonts w:ascii="Arial" w:hAnsi="Arial" w:cs="Arial"/>
          <w:sz w:val="22"/>
          <w:szCs w:val="22"/>
        </w:rPr>
        <w:lastRenderedPageBreak/>
        <w:t>Role: Co-I</w:t>
      </w:r>
    </w:p>
    <w:p w14:paraId="44329065" w14:textId="77777777" w:rsidR="00C56928" w:rsidRPr="004966D9" w:rsidRDefault="00C56928" w:rsidP="00F87475">
      <w:pPr>
        <w:rPr>
          <w:rFonts w:ascii="Arial" w:hAnsi="Arial" w:cs="Arial"/>
          <w:sz w:val="22"/>
          <w:szCs w:val="22"/>
        </w:rPr>
      </w:pPr>
    </w:p>
    <w:p w14:paraId="1DBD1603" w14:textId="7A0220AB" w:rsidR="00516985" w:rsidRPr="00C94AB9" w:rsidRDefault="00F87475" w:rsidP="00F87475">
      <w:pPr>
        <w:rPr>
          <w:rFonts w:ascii="Arial" w:hAnsi="Arial" w:cs="Arial"/>
          <w:b/>
          <w:sz w:val="22"/>
          <w:szCs w:val="22"/>
        </w:rPr>
      </w:pPr>
      <w:r w:rsidRPr="00A42E91">
        <w:rPr>
          <w:rFonts w:ascii="Arial" w:hAnsi="Arial" w:cs="Arial"/>
          <w:b/>
          <w:sz w:val="22"/>
          <w:szCs w:val="22"/>
        </w:rPr>
        <w:t>MENTOR</w:t>
      </w:r>
      <w:r>
        <w:rPr>
          <w:rFonts w:ascii="Arial" w:hAnsi="Arial" w:cs="Arial"/>
          <w:b/>
          <w:sz w:val="22"/>
          <w:szCs w:val="22"/>
        </w:rPr>
        <w:t>SHIP-BASED</w:t>
      </w:r>
      <w:r w:rsidRPr="00A42E91">
        <w:rPr>
          <w:rFonts w:ascii="Arial" w:hAnsi="Arial" w:cs="Arial"/>
          <w:b/>
          <w:sz w:val="22"/>
          <w:szCs w:val="22"/>
        </w:rPr>
        <w:t xml:space="preserve"> FUNDING</w:t>
      </w:r>
    </w:p>
    <w:p w14:paraId="18784C65" w14:textId="77777777" w:rsidR="004D58E9" w:rsidRPr="00757931" w:rsidRDefault="004D58E9" w:rsidP="004D58E9">
      <w:pPr>
        <w:spacing w:line="120" w:lineRule="auto"/>
        <w:ind w:firstLine="720"/>
        <w:rPr>
          <w:rFonts w:ascii="Arial" w:hAnsi="Arial"/>
          <w:sz w:val="22"/>
          <w:szCs w:val="22"/>
        </w:rPr>
      </w:pPr>
    </w:p>
    <w:p w14:paraId="69382774" w14:textId="78FCE64D" w:rsidR="007144DD" w:rsidRDefault="007144DD" w:rsidP="00F87475">
      <w:pPr>
        <w:rPr>
          <w:rFonts w:ascii="Arial" w:hAnsi="Arial" w:cs="Arial"/>
          <w:bCs/>
          <w:sz w:val="22"/>
          <w:szCs w:val="22"/>
        </w:rPr>
      </w:pPr>
      <w:r>
        <w:rPr>
          <w:rFonts w:ascii="Arial" w:hAnsi="Arial" w:cs="Arial"/>
          <w:bCs/>
          <w:sz w:val="22"/>
          <w:szCs w:val="22"/>
        </w:rPr>
        <w:t>NIH/NIA K</w:t>
      </w:r>
      <w:r w:rsidRPr="007144DD">
        <w:rPr>
          <w:rFonts w:ascii="Arial" w:hAnsi="Arial" w:cs="Arial"/>
          <w:bCs/>
          <w:sz w:val="22"/>
          <w:szCs w:val="22"/>
        </w:rPr>
        <w:t>23</w:t>
      </w:r>
      <w:r w:rsidRPr="007144DD">
        <w:rPr>
          <w:rFonts w:ascii="Arial" w:hAnsi="Arial" w:cs="Arial"/>
          <w:color w:val="000000"/>
          <w:sz w:val="22"/>
          <w:szCs w:val="22"/>
          <w:shd w:val="clear" w:color="auto" w:fill="FFFFFF"/>
        </w:rPr>
        <w:t>AG080127</w:t>
      </w:r>
      <w:r>
        <w:rPr>
          <w:rFonts w:ascii="Arial" w:hAnsi="Arial" w:cs="Arial"/>
          <w:color w:val="000000"/>
          <w:sz w:val="22"/>
          <w:szCs w:val="22"/>
          <w:shd w:val="clear" w:color="auto" w:fill="FFFFFF"/>
        </w:rPr>
        <w:t xml:space="preserve"> (Gullett, PI/PD) 05/01/23-04/30/28</w:t>
      </w:r>
    </w:p>
    <w:p w14:paraId="77593D73" w14:textId="4F68EADE" w:rsidR="007144DD" w:rsidRPr="007144DD" w:rsidRDefault="007144DD" w:rsidP="00F87475">
      <w:pPr>
        <w:rPr>
          <w:rFonts w:ascii="Arial" w:hAnsi="Arial" w:cs="Arial"/>
          <w:bCs/>
          <w:color w:val="000000" w:themeColor="text1"/>
          <w:sz w:val="22"/>
          <w:szCs w:val="22"/>
        </w:rPr>
      </w:pPr>
      <w:r w:rsidRPr="007144DD">
        <w:rPr>
          <w:rFonts w:ascii="Arial" w:hAnsi="Arial" w:cs="Arial"/>
          <w:color w:val="000000" w:themeColor="text1"/>
          <w:sz w:val="22"/>
          <w:szCs w:val="22"/>
          <w:shd w:val="clear" w:color="auto" w:fill="FFFFFF"/>
        </w:rPr>
        <w:t>Using Artificial Intelligence to Predict Cognitive Training Response in Amnestic Mild Cognitive Impairment</w:t>
      </w:r>
    </w:p>
    <w:p w14:paraId="77244F66" w14:textId="488F7328" w:rsidR="007144DD" w:rsidRDefault="007144DD" w:rsidP="007534CA">
      <w:pPr>
        <w:jc w:val="both"/>
        <w:rPr>
          <w:rFonts w:ascii="Arial" w:hAnsi="Arial" w:cs="Arial"/>
          <w:sz w:val="22"/>
          <w:szCs w:val="22"/>
        </w:rPr>
      </w:pPr>
      <w:r w:rsidRPr="007D21D2">
        <w:rPr>
          <w:rFonts w:ascii="Arial" w:hAnsi="Arial" w:cs="Arial"/>
          <w:sz w:val="22"/>
          <w:szCs w:val="22"/>
        </w:rPr>
        <w:t>Description:</w:t>
      </w:r>
      <w:r>
        <w:rPr>
          <w:rFonts w:ascii="Arial" w:hAnsi="Arial" w:cs="Arial"/>
          <w:sz w:val="22"/>
          <w:szCs w:val="22"/>
        </w:rPr>
        <w:t xml:space="preserve"> This 5-year K23 provides training to the candidate in artificial intelligence, clinical trials, and cognitive training methods. Dr. Woods will serve as the primary mentor for Dr. Gullett. </w:t>
      </w:r>
    </w:p>
    <w:p w14:paraId="68D404F8" w14:textId="5833CFE7" w:rsidR="007144DD" w:rsidRDefault="007144DD" w:rsidP="00F87475">
      <w:pPr>
        <w:rPr>
          <w:rFonts w:ascii="Arial" w:hAnsi="Arial" w:cs="Arial"/>
          <w:sz w:val="22"/>
          <w:szCs w:val="22"/>
        </w:rPr>
      </w:pPr>
      <w:r>
        <w:rPr>
          <w:rFonts w:ascii="Arial" w:hAnsi="Arial" w:cs="Arial"/>
          <w:sz w:val="22"/>
          <w:szCs w:val="22"/>
        </w:rPr>
        <w:t>Role: Primary Mentor</w:t>
      </w:r>
    </w:p>
    <w:p w14:paraId="75B17DE6" w14:textId="77777777" w:rsidR="007144DD" w:rsidRDefault="007144DD" w:rsidP="00F87475">
      <w:pPr>
        <w:rPr>
          <w:rFonts w:ascii="Arial" w:hAnsi="Arial" w:cs="Arial"/>
          <w:bCs/>
          <w:sz w:val="22"/>
          <w:szCs w:val="22"/>
        </w:rPr>
      </w:pPr>
    </w:p>
    <w:p w14:paraId="44942960" w14:textId="2EB4CD63" w:rsidR="00F87475" w:rsidRPr="00322048" w:rsidRDefault="00F87475" w:rsidP="00F87475">
      <w:pPr>
        <w:rPr>
          <w:rFonts w:ascii="Arial" w:hAnsi="Arial" w:cs="Arial"/>
          <w:sz w:val="22"/>
          <w:szCs w:val="22"/>
        </w:rPr>
      </w:pPr>
      <w:r w:rsidRPr="00322048">
        <w:rPr>
          <w:rFonts w:ascii="Arial" w:hAnsi="Arial" w:cs="Arial"/>
          <w:bCs/>
          <w:sz w:val="22"/>
          <w:szCs w:val="22"/>
        </w:rPr>
        <w:t xml:space="preserve">NIH/NIA </w:t>
      </w:r>
      <w:r w:rsidRPr="00322048">
        <w:rPr>
          <w:rFonts w:ascii="Arial" w:hAnsi="Arial" w:cs="Arial"/>
          <w:color w:val="000000"/>
          <w:sz w:val="22"/>
          <w:szCs w:val="22"/>
        </w:rPr>
        <w:t>R01AG064587</w:t>
      </w:r>
      <w:r>
        <w:rPr>
          <w:rFonts w:ascii="Arial" w:hAnsi="Arial" w:cs="Arial"/>
          <w:color w:val="000000"/>
          <w:sz w:val="22"/>
          <w:szCs w:val="22"/>
        </w:rPr>
        <w:t>-02S1</w:t>
      </w:r>
      <w:r w:rsidRPr="00322048">
        <w:rPr>
          <w:rFonts w:ascii="Arial" w:hAnsi="Arial" w:cs="Arial"/>
          <w:sz w:val="22"/>
          <w:szCs w:val="22"/>
        </w:rPr>
        <w:t xml:space="preserve"> (Woods/Bowers/Alexander; MPIs) 08/01/19-04/31/24</w:t>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p>
    <w:p w14:paraId="03042610" w14:textId="77777777" w:rsidR="00F87475" w:rsidRPr="00322048" w:rsidRDefault="00F87475" w:rsidP="00F87475">
      <w:pPr>
        <w:rPr>
          <w:rFonts w:ascii="Arial" w:hAnsi="Arial" w:cs="Arial"/>
          <w:bCs/>
          <w:sz w:val="22"/>
          <w:szCs w:val="22"/>
        </w:rPr>
      </w:pPr>
      <w:r w:rsidRPr="00322048">
        <w:rPr>
          <w:rFonts w:ascii="Arial" w:hAnsi="Arial" w:cs="Arial"/>
          <w:sz w:val="22"/>
          <w:szCs w:val="22"/>
        </w:rPr>
        <w:t>National Institutes of Health</w:t>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p>
    <w:p w14:paraId="5134F3A7" w14:textId="77777777" w:rsidR="00F87475" w:rsidRPr="00322048" w:rsidRDefault="00F87475" w:rsidP="00F87475">
      <w:pPr>
        <w:rPr>
          <w:rFonts w:ascii="Arial" w:eastAsiaTheme="minorHAnsi" w:hAnsi="Arial" w:cs="Arial"/>
          <w:sz w:val="22"/>
          <w:szCs w:val="22"/>
        </w:rPr>
      </w:pPr>
      <w:r w:rsidRPr="00322048">
        <w:rPr>
          <w:rFonts w:ascii="Arial" w:hAnsi="Arial" w:cs="Arial"/>
          <w:bCs/>
          <w:sz w:val="22"/>
          <w:szCs w:val="22"/>
        </w:rPr>
        <w:t xml:space="preserve">Title: </w:t>
      </w:r>
      <w:r w:rsidRPr="00322048">
        <w:rPr>
          <w:rFonts w:ascii="Arial" w:eastAsiaTheme="minorHAnsi" w:hAnsi="Arial" w:cs="Arial"/>
          <w:sz w:val="22"/>
          <w:szCs w:val="22"/>
        </w:rPr>
        <w:t xml:space="preserve">Revitalizing Cognition in Older Adults at Risk for Alzheimer's Disease with Near-Infrared </w:t>
      </w:r>
      <w:proofErr w:type="spellStart"/>
      <w:r w:rsidRPr="00322048">
        <w:rPr>
          <w:rFonts w:ascii="Arial" w:eastAsiaTheme="minorHAnsi" w:hAnsi="Arial" w:cs="Arial"/>
          <w:sz w:val="22"/>
          <w:szCs w:val="22"/>
        </w:rPr>
        <w:t>Photobiomodulation</w:t>
      </w:r>
      <w:proofErr w:type="spellEnd"/>
      <w:r>
        <w:rPr>
          <w:rFonts w:ascii="Arial" w:eastAsiaTheme="minorHAnsi" w:hAnsi="Arial" w:cs="Arial"/>
          <w:sz w:val="22"/>
          <w:szCs w:val="22"/>
        </w:rPr>
        <w:t>: Diversity Supplement</w:t>
      </w:r>
    </w:p>
    <w:p w14:paraId="77741E37" w14:textId="77777777" w:rsidR="00F87475" w:rsidRPr="007D21D2" w:rsidRDefault="00F87475" w:rsidP="007534CA">
      <w:pPr>
        <w:jc w:val="both"/>
        <w:rPr>
          <w:rFonts w:ascii="Arial" w:hAnsi="Arial" w:cs="Arial"/>
          <w:sz w:val="22"/>
          <w:szCs w:val="22"/>
        </w:rPr>
      </w:pPr>
      <w:r w:rsidRPr="007D21D2">
        <w:rPr>
          <w:rFonts w:ascii="Arial" w:hAnsi="Arial" w:cs="Arial"/>
          <w:sz w:val="22"/>
          <w:szCs w:val="22"/>
        </w:rPr>
        <w:t xml:space="preserve">Description: This </w:t>
      </w:r>
      <w:r>
        <w:rPr>
          <w:rFonts w:ascii="Arial" w:hAnsi="Arial" w:cs="Arial"/>
          <w:sz w:val="22"/>
          <w:szCs w:val="22"/>
        </w:rPr>
        <w:t>two-year diversity supplement to the parent R</w:t>
      </w:r>
      <w:r w:rsidRPr="007D21D2">
        <w:rPr>
          <w:rFonts w:ascii="Arial" w:hAnsi="Arial" w:cs="Arial"/>
          <w:sz w:val="22"/>
          <w:szCs w:val="22"/>
        </w:rPr>
        <w:t xml:space="preserve">01 </w:t>
      </w:r>
      <w:r>
        <w:rPr>
          <w:rFonts w:ascii="Arial" w:hAnsi="Arial" w:cs="Arial"/>
          <w:sz w:val="22"/>
          <w:szCs w:val="22"/>
        </w:rPr>
        <w:t xml:space="preserve">multisite Phase II randomized clinical trial </w:t>
      </w:r>
      <w:r w:rsidRPr="007D21D2">
        <w:rPr>
          <w:rFonts w:ascii="Arial" w:hAnsi="Arial" w:cs="Arial"/>
          <w:sz w:val="22"/>
          <w:szCs w:val="22"/>
        </w:rPr>
        <w:t xml:space="preserve">will </w:t>
      </w:r>
      <w:r>
        <w:rPr>
          <w:rFonts w:ascii="Arial" w:hAnsi="Arial" w:cs="Arial"/>
          <w:sz w:val="22"/>
          <w:szCs w:val="22"/>
        </w:rPr>
        <w:t xml:space="preserve">provide concentrated training for post-doctoral fellow Dr. Stacey Alvarez-Alvarado in neuroimaging and cognitive assessment in older adults at risk for older adults </w:t>
      </w:r>
    </w:p>
    <w:p w14:paraId="3CB81EF0" w14:textId="77777777" w:rsidR="00F87475" w:rsidRDefault="00F87475" w:rsidP="00F87475">
      <w:pPr>
        <w:rPr>
          <w:rFonts w:ascii="Arial" w:hAnsi="Arial" w:cs="Arial"/>
          <w:bCs/>
          <w:sz w:val="22"/>
          <w:szCs w:val="22"/>
        </w:rPr>
      </w:pPr>
      <w:r w:rsidRPr="007D21D2">
        <w:rPr>
          <w:rFonts w:ascii="Arial" w:hAnsi="Arial" w:cs="Arial"/>
          <w:bCs/>
          <w:sz w:val="22"/>
          <w:szCs w:val="22"/>
        </w:rPr>
        <w:t xml:space="preserve">Role: </w:t>
      </w:r>
      <w:r>
        <w:rPr>
          <w:rFonts w:ascii="Arial" w:hAnsi="Arial" w:cs="Arial"/>
          <w:bCs/>
          <w:sz w:val="22"/>
          <w:szCs w:val="22"/>
        </w:rPr>
        <w:t>Primary Mentor</w:t>
      </w:r>
    </w:p>
    <w:p w14:paraId="7E87B9DF" w14:textId="77777777" w:rsidR="00F87475" w:rsidRDefault="00F87475" w:rsidP="00F87475">
      <w:pPr>
        <w:rPr>
          <w:rFonts w:ascii="Arial" w:hAnsi="Arial" w:cs="Arial"/>
          <w:bCs/>
          <w:sz w:val="22"/>
          <w:szCs w:val="22"/>
        </w:rPr>
      </w:pPr>
    </w:p>
    <w:p w14:paraId="7757FA33" w14:textId="76474C39" w:rsidR="003F0098" w:rsidRDefault="003F0098" w:rsidP="00F87475">
      <w:pPr>
        <w:rPr>
          <w:rFonts w:ascii="Arial" w:hAnsi="Arial" w:cs="Arial"/>
          <w:bCs/>
          <w:sz w:val="22"/>
          <w:szCs w:val="22"/>
        </w:rPr>
      </w:pPr>
      <w:r>
        <w:rPr>
          <w:rFonts w:ascii="Arial" w:hAnsi="Arial" w:cs="Arial"/>
          <w:bCs/>
          <w:sz w:val="22"/>
          <w:szCs w:val="22"/>
        </w:rPr>
        <w:t>NSF GRFP (Albizu) 09/01/2021-08/31/24</w:t>
      </w:r>
    </w:p>
    <w:p w14:paraId="28442C4E" w14:textId="72118F98" w:rsidR="003F0098" w:rsidRDefault="003F0098" w:rsidP="00F87475">
      <w:pPr>
        <w:rPr>
          <w:rFonts w:ascii="Arial" w:hAnsi="Arial" w:cs="Arial"/>
          <w:bCs/>
          <w:sz w:val="22"/>
          <w:szCs w:val="22"/>
        </w:rPr>
      </w:pPr>
      <w:r>
        <w:rPr>
          <w:rFonts w:ascii="Arial" w:hAnsi="Arial" w:cs="Arial"/>
          <w:bCs/>
          <w:sz w:val="22"/>
          <w:szCs w:val="22"/>
        </w:rPr>
        <w:t>National Science Foundation</w:t>
      </w:r>
    </w:p>
    <w:p w14:paraId="26BEA9E7" w14:textId="45A76044" w:rsidR="003F0098" w:rsidRDefault="003F0098" w:rsidP="007534CA">
      <w:pPr>
        <w:jc w:val="both"/>
        <w:rPr>
          <w:rFonts w:ascii="Arial" w:hAnsi="Arial" w:cs="Arial"/>
          <w:bCs/>
          <w:sz w:val="22"/>
          <w:szCs w:val="22"/>
        </w:rPr>
      </w:pPr>
      <w:r>
        <w:rPr>
          <w:rFonts w:ascii="Arial" w:hAnsi="Arial" w:cs="Arial"/>
          <w:bCs/>
          <w:sz w:val="22"/>
          <w:szCs w:val="22"/>
        </w:rPr>
        <w:t>Title: Using Artificial Intelligence to Understand Functional Connectivity Changes from tDCS</w:t>
      </w:r>
    </w:p>
    <w:p w14:paraId="4124E107" w14:textId="5BE366D5" w:rsidR="003F0098" w:rsidRDefault="003F0098" w:rsidP="007534CA">
      <w:pPr>
        <w:jc w:val="both"/>
        <w:rPr>
          <w:rFonts w:ascii="Arial" w:hAnsi="Arial" w:cs="Arial"/>
          <w:bCs/>
          <w:sz w:val="22"/>
          <w:szCs w:val="22"/>
        </w:rPr>
      </w:pPr>
      <w:r>
        <w:rPr>
          <w:rFonts w:ascii="Arial" w:hAnsi="Arial" w:cs="Arial"/>
          <w:bCs/>
          <w:sz w:val="22"/>
          <w:szCs w:val="22"/>
        </w:rPr>
        <w:t xml:space="preserve">Description: This </w:t>
      </w:r>
      <w:r w:rsidR="003E262A">
        <w:rPr>
          <w:rFonts w:ascii="Arial" w:hAnsi="Arial" w:cs="Arial"/>
          <w:bCs/>
          <w:sz w:val="22"/>
          <w:szCs w:val="22"/>
        </w:rPr>
        <w:t>3-year</w:t>
      </w:r>
      <w:r>
        <w:rPr>
          <w:rFonts w:ascii="Arial" w:hAnsi="Arial" w:cs="Arial"/>
          <w:bCs/>
          <w:sz w:val="22"/>
          <w:szCs w:val="22"/>
        </w:rPr>
        <w:t xml:space="preserve"> fellowship will support Mr. Albizu (Woods Lab) to study AI </w:t>
      </w:r>
      <w:r w:rsidR="00F973AF">
        <w:rPr>
          <w:rFonts w:ascii="Arial" w:hAnsi="Arial" w:cs="Arial"/>
          <w:bCs/>
          <w:sz w:val="22"/>
          <w:szCs w:val="22"/>
        </w:rPr>
        <w:t xml:space="preserve">analytic approaches </w:t>
      </w:r>
      <w:r>
        <w:rPr>
          <w:rFonts w:ascii="Arial" w:hAnsi="Arial" w:cs="Arial"/>
          <w:bCs/>
          <w:sz w:val="22"/>
          <w:szCs w:val="22"/>
        </w:rPr>
        <w:t>and functional brain connectivity</w:t>
      </w:r>
      <w:r w:rsidR="00F973AF">
        <w:rPr>
          <w:rFonts w:ascii="Arial" w:hAnsi="Arial" w:cs="Arial"/>
          <w:bCs/>
          <w:sz w:val="22"/>
          <w:szCs w:val="22"/>
        </w:rPr>
        <w:t xml:space="preserve"> changes from tDCS in Dr. Woods lab.  </w:t>
      </w:r>
    </w:p>
    <w:p w14:paraId="3E4E652B" w14:textId="5115A7D0" w:rsidR="00F973AF" w:rsidRPr="007D21D2" w:rsidRDefault="00F973AF" w:rsidP="00F87475">
      <w:pPr>
        <w:rPr>
          <w:rFonts w:ascii="Arial" w:hAnsi="Arial" w:cs="Arial"/>
          <w:bCs/>
          <w:sz w:val="22"/>
          <w:szCs w:val="22"/>
        </w:rPr>
      </w:pPr>
      <w:r>
        <w:rPr>
          <w:rFonts w:ascii="Arial" w:hAnsi="Arial" w:cs="Arial"/>
          <w:bCs/>
          <w:sz w:val="22"/>
          <w:szCs w:val="22"/>
        </w:rPr>
        <w:t>Role: Primary Mentor</w:t>
      </w:r>
    </w:p>
    <w:p w14:paraId="482D0B32" w14:textId="77777777" w:rsidR="00C431BE" w:rsidRDefault="00C431BE" w:rsidP="00C431BE">
      <w:pPr>
        <w:pStyle w:val="Subtitle2"/>
        <w:spacing w:before="0"/>
        <w:rPr>
          <w:rFonts w:cs="Arial"/>
          <w:caps/>
          <w:szCs w:val="22"/>
          <w:u w:val="none"/>
        </w:rPr>
      </w:pPr>
    </w:p>
    <w:p w14:paraId="7830E2E1" w14:textId="71759DA1" w:rsidR="00C431BE" w:rsidRDefault="00C431BE" w:rsidP="00C431BE">
      <w:pPr>
        <w:pStyle w:val="Subtitle2"/>
        <w:spacing w:before="0"/>
        <w:rPr>
          <w:rFonts w:cs="Arial"/>
          <w:caps/>
          <w:szCs w:val="22"/>
          <w:u w:val="none"/>
        </w:rPr>
      </w:pPr>
      <w:r>
        <w:rPr>
          <w:rFonts w:cs="Arial"/>
          <w:caps/>
          <w:szCs w:val="22"/>
          <w:u w:val="none"/>
        </w:rPr>
        <w:t>Pending research Support</w:t>
      </w:r>
    </w:p>
    <w:p w14:paraId="067CD4F1" w14:textId="77777777" w:rsidR="00C431BE" w:rsidRPr="00757931" w:rsidRDefault="00C431BE" w:rsidP="00C431BE">
      <w:pPr>
        <w:spacing w:line="120" w:lineRule="auto"/>
        <w:ind w:firstLine="720"/>
        <w:rPr>
          <w:rFonts w:ascii="Arial" w:hAnsi="Arial"/>
          <w:sz w:val="22"/>
          <w:szCs w:val="22"/>
        </w:rPr>
      </w:pPr>
    </w:p>
    <w:p w14:paraId="7E01D71F" w14:textId="77777777" w:rsidR="00C431BE" w:rsidRDefault="00C431BE" w:rsidP="00C431BE">
      <w:pPr>
        <w:rPr>
          <w:rFonts w:ascii="Arial" w:hAnsi="Arial" w:cs="Arial"/>
          <w:bCs/>
          <w:sz w:val="22"/>
          <w:szCs w:val="22"/>
        </w:rPr>
      </w:pPr>
      <w:r>
        <w:rPr>
          <w:rFonts w:ascii="Arial" w:hAnsi="Arial" w:cs="Arial"/>
          <w:bCs/>
          <w:sz w:val="22"/>
          <w:szCs w:val="22"/>
        </w:rPr>
        <w:t xml:space="preserve">NINDS UG3 (Bowers, Woods, Hess; MPIs) </w:t>
      </w:r>
    </w:p>
    <w:p w14:paraId="27A6BB98" w14:textId="77777777" w:rsidR="00C431BE" w:rsidRPr="007144DD" w:rsidRDefault="00C431BE" w:rsidP="00C431BE">
      <w:pPr>
        <w:rPr>
          <w:rFonts w:ascii="Arial" w:hAnsi="Arial" w:cs="Arial"/>
          <w:bCs/>
          <w:color w:val="000000" w:themeColor="text1"/>
          <w:sz w:val="22"/>
          <w:szCs w:val="22"/>
        </w:rPr>
      </w:pPr>
      <w:r w:rsidRPr="007144DD">
        <w:rPr>
          <w:rFonts w:ascii="Arial" w:hAnsi="Arial" w:cs="Arial"/>
          <w:color w:val="000000" w:themeColor="text1"/>
          <w:sz w:val="22"/>
          <w:szCs w:val="22"/>
        </w:rPr>
        <w:t>National Institutes of Health</w:t>
      </w:r>
      <w:r w:rsidRPr="007144DD">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r>
      <w:r>
        <w:rPr>
          <w:rFonts w:ascii="Arial" w:hAnsi="Arial" w:cs="Arial"/>
          <w:bCs/>
          <w:color w:val="000000" w:themeColor="text1"/>
          <w:sz w:val="22"/>
          <w:szCs w:val="22"/>
        </w:rPr>
        <w:tab/>
        <w:t>$3,710,644</w:t>
      </w:r>
    </w:p>
    <w:p w14:paraId="42778F4F" w14:textId="38F5B223" w:rsidR="00C431BE" w:rsidRPr="009F1182" w:rsidRDefault="00C431BE" w:rsidP="00C431BE">
      <w:pPr>
        <w:rPr>
          <w:rFonts w:ascii="Arial" w:hAnsi="Arial" w:cs="Arial"/>
          <w:sz w:val="22"/>
          <w:szCs w:val="22"/>
        </w:rPr>
      </w:pPr>
      <w:r>
        <w:rPr>
          <w:rFonts w:ascii="Arial" w:hAnsi="Arial" w:cs="Arial"/>
          <w:color w:val="000000" w:themeColor="text1"/>
          <w:sz w:val="22"/>
          <w:szCs w:val="22"/>
          <w:shd w:val="clear" w:color="auto" w:fill="FFFFFF"/>
        </w:rPr>
        <w:t xml:space="preserve">Title: </w:t>
      </w:r>
      <w:r w:rsidRPr="007144DD">
        <w:rPr>
          <w:rFonts w:ascii="Arial" w:hAnsi="Arial" w:cs="Arial"/>
          <w:color w:val="000000" w:themeColor="text1"/>
          <w:sz w:val="22"/>
          <w:szCs w:val="22"/>
          <w:shd w:val="clear" w:color="auto" w:fill="FFFFFF"/>
        </w:rPr>
        <w:t>Revitalizing Motor and Cognitive Symptoms in Parkinson Disease</w:t>
      </w:r>
      <w:r w:rsidRPr="007144DD">
        <w:rPr>
          <w:rFonts w:ascii="Arial" w:hAnsi="Arial" w:cs="Arial"/>
          <w:color w:val="000000" w:themeColor="text1"/>
          <w:sz w:val="22"/>
          <w:szCs w:val="22"/>
        </w:rPr>
        <w:t xml:space="preserve"> </w:t>
      </w:r>
      <w:r>
        <w:rPr>
          <w:rFonts w:ascii="Arial" w:hAnsi="Arial" w:cs="Arial"/>
          <w:color w:val="000000" w:themeColor="text1"/>
          <w:sz w:val="22"/>
          <w:szCs w:val="22"/>
        </w:rPr>
        <w:t xml:space="preserve">with Near-Infrared </w:t>
      </w:r>
      <w:proofErr w:type="spellStart"/>
      <w:r>
        <w:rPr>
          <w:rFonts w:ascii="Arial" w:hAnsi="Arial" w:cs="Arial"/>
          <w:color w:val="000000" w:themeColor="text1"/>
          <w:sz w:val="22"/>
          <w:szCs w:val="22"/>
        </w:rPr>
        <w:t>Photobiomodulation</w:t>
      </w:r>
      <w:proofErr w:type="spellEnd"/>
    </w:p>
    <w:p w14:paraId="7FC1A269" w14:textId="7A044989" w:rsidR="00C431BE" w:rsidRDefault="00C431BE" w:rsidP="007534CA">
      <w:pPr>
        <w:pStyle w:val="Subtitle2"/>
        <w:spacing w:before="0"/>
        <w:jc w:val="both"/>
        <w:rPr>
          <w:rFonts w:ascii="ArialMT" w:hAnsi="ArialMT"/>
          <w:b w:val="0"/>
          <w:bCs w:val="0"/>
          <w:szCs w:val="22"/>
          <w:u w:val="none"/>
        </w:rPr>
      </w:pPr>
      <w:r>
        <w:rPr>
          <w:rFonts w:ascii="ArialMT" w:hAnsi="ArialMT"/>
          <w:b w:val="0"/>
          <w:bCs w:val="0"/>
          <w:szCs w:val="22"/>
          <w:u w:val="none"/>
        </w:rPr>
        <w:t xml:space="preserve">Description: This proposal seeks to investigate near infrared </w:t>
      </w:r>
      <w:proofErr w:type="spellStart"/>
      <w:r>
        <w:rPr>
          <w:rFonts w:ascii="ArialMT" w:hAnsi="ArialMT"/>
          <w:b w:val="0"/>
          <w:bCs w:val="0"/>
          <w:szCs w:val="22"/>
          <w:u w:val="none"/>
        </w:rPr>
        <w:t>photobiomodulation</w:t>
      </w:r>
      <w:proofErr w:type="spellEnd"/>
      <w:r>
        <w:rPr>
          <w:rFonts w:ascii="ArialMT" w:hAnsi="ArialMT"/>
          <w:b w:val="0"/>
          <w:bCs w:val="0"/>
          <w:szCs w:val="22"/>
          <w:u w:val="none"/>
        </w:rPr>
        <w:t xml:space="preserve"> as a method for reducing symptoms from Parkinson’s disease on motor and cognitive symptoms. Patients will undergo 12 weeks of intervention three days per week with a long-term 6 month follow up using comprehensive motor and cognitive assessment and multimodal neuroimaging. </w:t>
      </w:r>
    </w:p>
    <w:p w14:paraId="5A70A1F0" w14:textId="0313519D" w:rsidR="00C431BE" w:rsidRDefault="00C431BE" w:rsidP="00C431BE">
      <w:pPr>
        <w:pStyle w:val="Subtitle2"/>
        <w:spacing w:before="0"/>
        <w:rPr>
          <w:rFonts w:cs="Arial"/>
          <w:b w:val="0"/>
          <w:bCs w:val="0"/>
          <w:caps/>
          <w:szCs w:val="22"/>
          <w:u w:val="none"/>
        </w:rPr>
      </w:pPr>
      <w:r>
        <w:rPr>
          <w:rFonts w:ascii="ArialMT" w:hAnsi="ArialMT"/>
          <w:b w:val="0"/>
          <w:bCs w:val="0"/>
          <w:szCs w:val="22"/>
          <w:u w:val="none"/>
        </w:rPr>
        <w:t>Role: MPI</w:t>
      </w:r>
    </w:p>
    <w:p w14:paraId="7230D188" w14:textId="77777777" w:rsidR="00C431BE" w:rsidRDefault="00C431BE" w:rsidP="00C431BE">
      <w:pPr>
        <w:pStyle w:val="Subtitle2"/>
        <w:spacing w:before="0"/>
        <w:rPr>
          <w:rFonts w:cs="Arial"/>
          <w:b w:val="0"/>
          <w:bCs w:val="0"/>
          <w:caps/>
          <w:szCs w:val="22"/>
          <w:u w:val="none"/>
        </w:rPr>
      </w:pPr>
    </w:p>
    <w:p w14:paraId="6A1FC1D4" w14:textId="5C749346" w:rsidR="00C431BE" w:rsidRPr="00C431BE" w:rsidRDefault="00C431BE" w:rsidP="00C431BE">
      <w:pPr>
        <w:pStyle w:val="Subtitle2"/>
        <w:spacing w:before="0"/>
        <w:rPr>
          <w:rFonts w:cs="Arial"/>
          <w:b w:val="0"/>
          <w:bCs w:val="0"/>
          <w:szCs w:val="22"/>
          <w:u w:val="none"/>
        </w:rPr>
      </w:pPr>
      <w:r>
        <w:rPr>
          <w:rFonts w:cs="Arial"/>
          <w:b w:val="0"/>
          <w:bCs w:val="0"/>
          <w:caps/>
          <w:szCs w:val="22"/>
          <w:u w:val="none"/>
        </w:rPr>
        <w:t>NIA K25 (</w:t>
      </w:r>
      <w:r>
        <w:rPr>
          <w:rFonts w:cs="Arial"/>
          <w:b w:val="0"/>
          <w:bCs w:val="0"/>
          <w:szCs w:val="22"/>
          <w:u w:val="none"/>
        </w:rPr>
        <w:t>Indahlastari, PI/PD)</w:t>
      </w:r>
    </w:p>
    <w:p w14:paraId="163C346D" w14:textId="6721804A" w:rsidR="00C431BE" w:rsidRDefault="00C431BE" w:rsidP="00C431BE">
      <w:pPr>
        <w:pStyle w:val="Subtitle2"/>
        <w:spacing w:before="0"/>
        <w:rPr>
          <w:rFonts w:cs="Arial"/>
          <w:b w:val="0"/>
          <w:bCs w:val="0"/>
          <w:color w:val="000000" w:themeColor="text1"/>
          <w:szCs w:val="22"/>
          <w:u w:val="none"/>
          <w:shd w:val="clear" w:color="auto" w:fill="FFFFFF"/>
        </w:rPr>
      </w:pPr>
      <w:r w:rsidRPr="00C431BE">
        <w:rPr>
          <w:rFonts w:cs="Arial"/>
          <w:b w:val="0"/>
          <w:bCs w:val="0"/>
          <w:color w:val="000000" w:themeColor="text1"/>
          <w:szCs w:val="22"/>
          <w:u w:val="none"/>
        </w:rPr>
        <w:t>National Institutes of Health</w:t>
      </w:r>
      <w:r w:rsidRPr="00C431BE">
        <w:rPr>
          <w:rFonts w:cs="Arial"/>
          <w:b w:val="0"/>
          <w:bCs w:val="0"/>
          <w:color w:val="000000" w:themeColor="text1"/>
          <w:szCs w:val="22"/>
          <w:u w:val="none"/>
          <w:shd w:val="clear" w:color="auto" w:fill="FFFFFF"/>
        </w:rPr>
        <w:t xml:space="preserve"> </w:t>
      </w:r>
      <w:r w:rsidR="00C56928">
        <w:rPr>
          <w:rFonts w:cs="Arial"/>
          <w:b w:val="0"/>
          <w:bCs w:val="0"/>
          <w:color w:val="000000" w:themeColor="text1"/>
          <w:szCs w:val="22"/>
          <w:u w:val="none"/>
          <w:shd w:val="clear" w:color="auto" w:fill="FFFFFF"/>
        </w:rPr>
        <w:tab/>
      </w:r>
      <w:r w:rsidR="00C56928">
        <w:rPr>
          <w:rFonts w:cs="Arial"/>
          <w:b w:val="0"/>
          <w:bCs w:val="0"/>
          <w:color w:val="000000" w:themeColor="text1"/>
          <w:szCs w:val="22"/>
          <w:u w:val="none"/>
          <w:shd w:val="clear" w:color="auto" w:fill="FFFFFF"/>
        </w:rPr>
        <w:tab/>
      </w:r>
      <w:r w:rsidR="00C56928">
        <w:rPr>
          <w:rFonts w:cs="Arial"/>
          <w:b w:val="0"/>
          <w:bCs w:val="0"/>
          <w:color w:val="000000" w:themeColor="text1"/>
          <w:szCs w:val="22"/>
          <w:u w:val="none"/>
          <w:shd w:val="clear" w:color="auto" w:fill="FFFFFF"/>
        </w:rPr>
        <w:tab/>
      </w:r>
      <w:r w:rsidR="00C56928">
        <w:rPr>
          <w:rFonts w:cs="Arial"/>
          <w:b w:val="0"/>
          <w:bCs w:val="0"/>
          <w:color w:val="000000" w:themeColor="text1"/>
          <w:szCs w:val="22"/>
          <w:u w:val="none"/>
          <w:shd w:val="clear" w:color="auto" w:fill="FFFFFF"/>
        </w:rPr>
        <w:tab/>
      </w:r>
      <w:r w:rsidR="00C56928">
        <w:rPr>
          <w:rFonts w:cs="Arial"/>
          <w:b w:val="0"/>
          <w:bCs w:val="0"/>
          <w:color w:val="000000" w:themeColor="text1"/>
          <w:szCs w:val="22"/>
          <w:u w:val="none"/>
          <w:shd w:val="clear" w:color="auto" w:fill="FFFFFF"/>
        </w:rPr>
        <w:tab/>
      </w:r>
      <w:r w:rsidR="00C56928">
        <w:rPr>
          <w:rFonts w:cs="Arial"/>
          <w:b w:val="0"/>
          <w:bCs w:val="0"/>
          <w:color w:val="000000" w:themeColor="text1"/>
          <w:szCs w:val="22"/>
          <w:u w:val="none"/>
          <w:shd w:val="clear" w:color="auto" w:fill="FFFFFF"/>
        </w:rPr>
        <w:tab/>
      </w:r>
      <w:r w:rsidR="00C56928">
        <w:rPr>
          <w:rFonts w:cs="Arial"/>
          <w:b w:val="0"/>
          <w:bCs w:val="0"/>
          <w:color w:val="000000" w:themeColor="text1"/>
          <w:szCs w:val="22"/>
          <w:u w:val="none"/>
          <w:shd w:val="clear" w:color="auto" w:fill="FFFFFF"/>
        </w:rPr>
        <w:tab/>
        <w:t>$807,743</w:t>
      </w:r>
    </w:p>
    <w:p w14:paraId="2B4AE9B8" w14:textId="086B8EE7" w:rsidR="00C431BE" w:rsidRDefault="00C431BE" w:rsidP="007534CA">
      <w:pPr>
        <w:pStyle w:val="Subtitle2"/>
        <w:spacing w:before="0"/>
        <w:jc w:val="both"/>
        <w:rPr>
          <w:rFonts w:cs="Arial"/>
          <w:b w:val="0"/>
          <w:bCs w:val="0"/>
          <w:color w:val="000000" w:themeColor="text1"/>
          <w:szCs w:val="22"/>
          <w:u w:val="none"/>
          <w:shd w:val="clear" w:color="auto" w:fill="FFFFFF"/>
        </w:rPr>
      </w:pPr>
      <w:r>
        <w:rPr>
          <w:rFonts w:cs="Arial"/>
          <w:b w:val="0"/>
          <w:bCs w:val="0"/>
          <w:color w:val="000000" w:themeColor="text1"/>
          <w:szCs w:val="22"/>
          <w:u w:val="none"/>
          <w:shd w:val="clear" w:color="auto" w:fill="FFFFFF"/>
        </w:rPr>
        <w:t xml:space="preserve">Title: </w:t>
      </w:r>
      <w:r w:rsidRPr="00C431BE">
        <w:rPr>
          <w:rFonts w:cs="Arial"/>
          <w:b w:val="0"/>
          <w:bCs w:val="0"/>
          <w:color w:val="000000" w:themeColor="text1"/>
          <w:szCs w:val="22"/>
          <w:u w:val="none"/>
          <w:shd w:val="clear" w:color="auto" w:fill="FFFFFF"/>
        </w:rPr>
        <w:t>A Mechanistic Study to Investigate tDCS and Working Memory in MCI Patients</w:t>
      </w:r>
    </w:p>
    <w:p w14:paraId="76BA8DA9" w14:textId="36D5C9D9" w:rsidR="00C431BE" w:rsidRDefault="00C431BE" w:rsidP="007534CA">
      <w:pPr>
        <w:pStyle w:val="Subtitle2"/>
        <w:spacing w:before="0"/>
        <w:jc w:val="both"/>
        <w:rPr>
          <w:rFonts w:cs="Arial"/>
          <w:b w:val="0"/>
          <w:bCs w:val="0"/>
          <w:color w:val="000000" w:themeColor="text1"/>
          <w:szCs w:val="22"/>
          <w:u w:val="none"/>
          <w:shd w:val="clear" w:color="auto" w:fill="FFFFFF"/>
        </w:rPr>
      </w:pPr>
      <w:r>
        <w:rPr>
          <w:rFonts w:cs="Arial"/>
          <w:b w:val="0"/>
          <w:bCs w:val="0"/>
          <w:color w:val="000000" w:themeColor="text1"/>
          <w:szCs w:val="22"/>
          <w:u w:val="none"/>
          <w:shd w:val="clear" w:color="auto" w:fill="FFFFFF"/>
        </w:rPr>
        <w:t xml:space="preserve">Description: This </w:t>
      </w:r>
      <w:proofErr w:type="gramStart"/>
      <w:r>
        <w:rPr>
          <w:rFonts w:cs="Arial"/>
          <w:b w:val="0"/>
          <w:bCs w:val="0"/>
          <w:color w:val="000000" w:themeColor="text1"/>
          <w:szCs w:val="22"/>
          <w:u w:val="none"/>
          <w:shd w:val="clear" w:color="auto" w:fill="FFFFFF"/>
        </w:rPr>
        <w:t>5 year</w:t>
      </w:r>
      <w:proofErr w:type="gramEnd"/>
      <w:r>
        <w:rPr>
          <w:rFonts w:cs="Arial"/>
          <w:b w:val="0"/>
          <w:bCs w:val="0"/>
          <w:color w:val="000000" w:themeColor="text1"/>
          <w:szCs w:val="22"/>
          <w:u w:val="none"/>
          <w:shd w:val="clear" w:color="auto" w:fill="FFFFFF"/>
        </w:rPr>
        <w:t xml:space="preserve"> career award will focus on enhancing the candidates skills in artificial intelligence, clinical trials, and functional neuroimaging. Dr. Woods will serve as the primary mentor. </w:t>
      </w:r>
    </w:p>
    <w:p w14:paraId="0D3518EF" w14:textId="7E345644" w:rsidR="00C431BE" w:rsidRPr="00C431BE" w:rsidRDefault="00C431BE" w:rsidP="00C431BE">
      <w:pPr>
        <w:pStyle w:val="Subtitle2"/>
        <w:spacing w:before="0"/>
        <w:rPr>
          <w:rFonts w:cs="Arial"/>
          <w:b w:val="0"/>
          <w:bCs w:val="0"/>
          <w:caps/>
          <w:color w:val="000000" w:themeColor="text1"/>
          <w:szCs w:val="22"/>
          <w:u w:val="none"/>
        </w:rPr>
      </w:pPr>
      <w:r>
        <w:rPr>
          <w:rFonts w:cs="Arial"/>
          <w:b w:val="0"/>
          <w:bCs w:val="0"/>
          <w:color w:val="000000" w:themeColor="text1"/>
          <w:szCs w:val="22"/>
          <w:u w:val="none"/>
          <w:shd w:val="clear" w:color="auto" w:fill="FFFFFF"/>
        </w:rPr>
        <w:t>Role: Primary Mentor</w:t>
      </w:r>
    </w:p>
    <w:p w14:paraId="44C54C36" w14:textId="77777777" w:rsidR="00F87475" w:rsidRDefault="00F87475" w:rsidP="00F87475">
      <w:pPr>
        <w:pStyle w:val="Subtitle2"/>
        <w:spacing w:before="0"/>
        <w:rPr>
          <w:rFonts w:cs="Arial"/>
          <w:caps/>
          <w:szCs w:val="22"/>
          <w:u w:val="none"/>
        </w:rPr>
      </w:pPr>
    </w:p>
    <w:p w14:paraId="05C63D4D" w14:textId="77777777" w:rsidR="00F87475" w:rsidRPr="00920388" w:rsidRDefault="00F87475" w:rsidP="00F87475">
      <w:pPr>
        <w:pStyle w:val="Subtitle2"/>
        <w:spacing w:before="0"/>
        <w:rPr>
          <w:rFonts w:cs="Arial"/>
          <w:caps/>
          <w:szCs w:val="22"/>
          <w:u w:val="none"/>
        </w:rPr>
      </w:pPr>
      <w:r w:rsidRPr="00920388">
        <w:rPr>
          <w:rFonts w:cs="Arial"/>
          <w:caps/>
          <w:szCs w:val="22"/>
          <w:u w:val="none"/>
        </w:rPr>
        <w:t>Completed Research Support</w:t>
      </w:r>
    </w:p>
    <w:p w14:paraId="212A737D" w14:textId="77777777" w:rsidR="00F87475" w:rsidRPr="00757931" w:rsidRDefault="00F87475" w:rsidP="00F87475">
      <w:pPr>
        <w:spacing w:line="120" w:lineRule="auto"/>
        <w:ind w:firstLine="720"/>
        <w:rPr>
          <w:rFonts w:ascii="Arial" w:hAnsi="Arial"/>
          <w:sz w:val="22"/>
          <w:szCs w:val="22"/>
        </w:rPr>
      </w:pPr>
    </w:p>
    <w:p w14:paraId="37F210E8" w14:textId="77777777" w:rsidR="00DC28D8" w:rsidRPr="00051B0E" w:rsidRDefault="00DC28D8" w:rsidP="00DC28D8">
      <w:pPr>
        <w:rPr>
          <w:rFonts w:ascii="Arial" w:hAnsi="Arial"/>
          <w:bCs/>
          <w:sz w:val="22"/>
          <w:szCs w:val="22"/>
        </w:rPr>
      </w:pPr>
      <w:r w:rsidRPr="00051B0E">
        <w:rPr>
          <w:rFonts w:ascii="Arial" w:hAnsi="Arial"/>
          <w:bCs/>
          <w:sz w:val="22"/>
          <w:szCs w:val="22"/>
        </w:rPr>
        <w:t xml:space="preserve">NIA </w:t>
      </w:r>
      <w:r>
        <w:rPr>
          <w:rFonts w:ascii="Arial" w:hAnsi="Arial"/>
          <w:bCs/>
          <w:sz w:val="22"/>
          <w:szCs w:val="22"/>
        </w:rPr>
        <w:t>R01AG054077 (Woods/Cohen/</w:t>
      </w:r>
      <w:proofErr w:type="spellStart"/>
      <w:r>
        <w:rPr>
          <w:rFonts w:ascii="Arial" w:hAnsi="Arial"/>
          <w:bCs/>
          <w:sz w:val="22"/>
          <w:szCs w:val="22"/>
        </w:rPr>
        <w:t>Marsiske</w:t>
      </w:r>
      <w:proofErr w:type="spellEnd"/>
      <w:r>
        <w:rPr>
          <w:rFonts w:ascii="Arial" w:hAnsi="Arial"/>
          <w:bCs/>
          <w:sz w:val="22"/>
          <w:szCs w:val="22"/>
        </w:rPr>
        <w:t>; MPIs) 09/01/16-04/31/23</w:t>
      </w:r>
      <w:r>
        <w:rPr>
          <w:rFonts w:ascii="Arial" w:hAnsi="Arial"/>
          <w:bCs/>
          <w:sz w:val="22"/>
          <w:szCs w:val="22"/>
        </w:rPr>
        <w:tab/>
      </w:r>
      <w:r w:rsidRPr="00051B0E">
        <w:rPr>
          <w:rFonts w:ascii="Arial" w:hAnsi="Arial"/>
          <w:bCs/>
          <w:sz w:val="22"/>
          <w:szCs w:val="22"/>
        </w:rPr>
        <w:t xml:space="preserve"> </w:t>
      </w:r>
    </w:p>
    <w:p w14:paraId="5C7F69FF" w14:textId="77777777" w:rsidR="00DC28D8" w:rsidRPr="00051B0E" w:rsidRDefault="00DC28D8" w:rsidP="00DC28D8">
      <w:pPr>
        <w:rPr>
          <w:rFonts w:ascii="Arial" w:hAnsi="Arial"/>
          <w:bCs/>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sidRPr="00051B0E">
        <w:rPr>
          <w:rFonts w:ascii="Arial" w:hAnsi="Arial"/>
          <w:bCs/>
          <w:sz w:val="22"/>
          <w:szCs w:val="22"/>
        </w:rPr>
        <w:tab/>
      </w:r>
      <w:r>
        <w:rPr>
          <w:rFonts w:ascii="Arial" w:hAnsi="Arial" w:cs="Arial"/>
          <w:sz w:val="22"/>
          <w:szCs w:val="22"/>
        </w:rPr>
        <w:t>$6,872,724</w:t>
      </w:r>
    </w:p>
    <w:p w14:paraId="1F12540C" w14:textId="77777777" w:rsidR="00DC28D8" w:rsidRPr="00051B0E" w:rsidRDefault="00DC28D8" w:rsidP="00DC28D8">
      <w:pPr>
        <w:rPr>
          <w:rFonts w:ascii="Arial" w:hAnsi="Arial"/>
          <w:bCs/>
          <w:sz w:val="22"/>
          <w:szCs w:val="22"/>
        </w:rPr>
      </w:pPr>
      <w:r w:rsidRPr="00051B0E">
        <w:rPr>
          <w:rFonts w:ascii="Arial" w:hAnsi="Arial"/>
          <w:bCs/>
          <w:sz w:val="22"/>
          <w:szCs w:val="22"/>
        </w:rPr>
        <w:t>Augmenting Cognitive Training in Older Adults (ACT)</w:t>
      </w:r>
    </w:p>
    <w:p w14:paraId="1D2F263B" w14:textId="77777777" w:rsidR="00DC28D8" w:rsidRPr="00051B0E" w:rsidRDefault="00DC28D8" w:rsidP="007534CA">
      <w:pPr>
        <w:jc w:val="both"/>
        <w:rPr>
          <w:rFonts w:ascii="Arial" w:hAnsi="Arial"/>
          <w:bCs/>
          <w:sz w:val="22"/>
          <w:szCs w:val="22"/>
        </w:rPr>
      </w:pPr>
      <w:r>
        <w:rPr>
          <w:rFonts w:ascii="Arial" w:hAnsi="Arial"/>
          <w:bCs/>
          <w:sz w:val="22"/>
          <w:szCs w:val="22"/>
        </w:rPr>
        <w:t>This</w:t>
      </w:r>
      <w:r w:rsidRPr="00051B0E">
        <w:rPr>
          <w:rFonts w:ascii="Arial" w:hAnsi="Arial"/>
          <w:bCs/>
          <w:sz w:val="22"/>
          <w:szCs w:val="22"/>
        </w:rPr>
        <w:t xml:space="preserve"> study </w:t>
      </w:r>
      <w:r>
        <w:rPr>
          <w:rFonts w:ascii="Arial" w:hAnsi="Arial"/>
          <w:bCs/>
          <w:sz w:val="22"/>
          <w:szCs w:val="22"/>
        </w:rPr>
        <w:t xml:space="preserve">is a Phase III </w:t>
      </w:r>
      <w:r w:rsidRPr="00051B0E">
        <w:rPr>
          <w:rFonts w:ascii="Arial" w:hAnsi="Arial"/>
          <w:bCs/>
          <w:sz w:val="22"/>
          <w:szCs w:val="22"/>
        </w:rPr>
        <w:t xml:space="preserve">definitive multi-site </w:t>
      </w:r>
      <w:r>
        <w:rPr>
          <w:rFonts w:ascii="Arial" w:hAnsi="Arial"/>
          <w:bCs/>
          <w:sz w:val="22"/>
          <w:szCs w:val="22"/>
        </w:rPr>
        <w:t>randomized clinical trial with an adaptive design that will</w:t>
      </w:r>
      <w:r w:rsidRPr="00051B0E">
        <w:rPr>
          <w:rFonts w:ascii="Arial" w:hAnsi="Arial"/>
          <w:bCs/>
          <w:sz w:val="22"/>
          <w:szCs w:val="22"/>
        </w:rPr>
        <w:t xml:space="preserve"> </w:t>
      </w:r>
      <w:r>
        <w:rPr>
          <w:rFonts w:ascii="Arial" w:hAnsi="Arial"/>
          <w:bCs/>
          <w:sz w:val="22"/>
          <w:szCs w:val="22"/>
        </w:rPr>
        <w:t xml:space="preserve">establish the benefit of delivering adjunctive </w:t>
      </w:r>
      <w:r w:rsidRPr="00051B0E">
        <w:rPr>
          <w:rFonts w:ascii="Arial" w:hAnsi="Arial"/>
          <w:bCs/>
          <w:sz w:val="22"/>
          <w:szCs w:val="22"/>
        </w:rPr>
        <w:t>transcranial direct current stimulation</w:t>
      </w:r>
      <w:r>
        <w:rPr>
          <w:rFonts w:ascii="Arial" w:hAnsi="Arial"/>
          <w:bCs/>
          <w:sz w:val="22"/>
          <w:szCs w:val="22"/>
        </w:rPr>
        <w:t xml:space="preserve"> (tDCS)</w:t>
      </w:r>
      <w:r w:rsidRPr="00051B0E">
        <w:rPr>
          <w:rFonts w:ascii="Arial" w:hAnsi="Arial"/>
          <w:bCs/>
          <w:sz w:val="22"/>
          <w:szCs w:val="22"/>
        </w:rPr>
        <w:t xml:space="preserve"> </w:t>
      </w:r>
      <w:r>
        <w:rPr>
          <w:rFonts w:ascii="Arial" w:hAnsi="Arial"/>
          <w:bCs/>
          <w:sz w:val="22"/>
          <w:szCs w:val="22"/>
        </w:rPr>
        <w:t xml:space="preserve">with cognitive training in older adults to combat cognitive aging. This trial measures both trial success and intervention </w:t>
      </w:r>
      <w:r>
        <w:rPr>
          <w:rFonts w:ascii="Arial" w:hAnsi="Arial"/>
          <w:bCs/>
          <w:sz w:val="22"/>
          <w:szCs w:val="22"/>
        </w:rPr>
        <w:lastRenderedPageBreak/>
        <w:t xml:space="preserve">mechanisms using multimodal neuroimaging and magnetic resonance spectroscopy, as well as comprehensive neurocognitive and functional assessment. </w:t>
      </w:r>
    </w:p>
    <w:p w14:paraId="34DA5F0E" w14:textId="77777777" w:rsidR="00DC28D8" w:rsidRDefault="00DC28D8" w:rsidP="00DC28D8">
      <w:pPr>
        <w:rPr>
          <w:rFonts w:ascii="Arial" w:hAnsi="Arial"/>
          <w:bCs/>
          <w:sz w:val="22"/>
          <w:szCs w:val="22"/>
        </w:rPr>
      </w:pPr>
      <w:r>
        <w:rPr>
          <w:rFonts w:ascii="Arial" w:hAnsi="Arial"/>
          <w:bCs/>
          <w:sz w:val="22"/>
          <w:szCs w:val="22"/>
        </w:rPr>
        <w:t>Role: Contact PI</w:t>
      </w:r>
    </w:p>
    <w:p w14:paraId="387D69B6" w14:textId="77777777" w:rsidR="00DC28D8" w:rsidRDefault="00DC28D8" w:rsidP="00DC28D8">
      <w:pPr>
        <w:rPr>
          <w:rFonts w:ascii="Arial" w:hAnsi="Arial" w:cs="Arial"/>
          <w:b/>
          <w:bCs/>
          <w:sz w:val="22"/>
          <w:szCs w:val="22"/>
        </w:rPr>
      </w:pPr>
    </w:p>
    <w:p w14:paraId="5AA1C001" w14:textId="77777777" w:rsidR="00CA6AE3" w:rsidRPr="00DA02FB" w:rsidRDefault="00CA6AE3" w:rsidP="00CA6AE3">
      <w:pPr>
        <w:rPr>
          <w:rFonts w:ascii="Arial" w:hAnsi="Arial" w:cs="Arial"/>
          <w:sz w:val="22"/>
          <w:szCs w:val="22"/>
        </w:rPr>
      </w:pPr>
      <w:r>
        <w:rPr>
          <w:rFonts w:ascii="Arial" w:hAnsi="Arial" w:cs="Arial"/>
          <w:bCs/>
          <w:sz w:val="22"/>
          <w:szCs w:val="22"/>
        </w:rPr>
        <w:t>NIMH</w:t>
      </w:r>
      <w:r>
        <w:rPr>
          <w:rFonts w:ascii="Arial" w:hAnsi="Arial" w:cs="Arial"/>
          <w:sz w:val="22"/>
          <w:szCs w:val="22"/>
        </w:rPr>
        <w:t xml:space="preserve"> RF1</w:t>
      </w:r>
      <w:r w:rsidRPr="00DA02FB">
        <w:rPr>
          <w:rFonts w:ascii="Arial" w:hAnsi="Arial" w:cs="Arial"/>
          <w:sz w:val="22"/>
          <w:szCs w:val="22"/>
        </w:rPr>
        <w:t>MH114290-01</w:t>
      </w:r>
      <w:r>
        <w:rPr>
          <w:rFonts w:ascii="Arial" w:hAnsi="Arial" w:cs="Arial"/>
          <w:sz w:val="22"/>
          <w:szCs w:val="22"/>
        </w:rPr>
        <w:t xml:space="preserve"> (Sadlier; PI) 07/19/17-07/18/22 (NCE)</w:t>
      </w:r>
      <w:r w:rsidRPr="00DA02FB">
        <w:rPr>
          <w:rFonts w:ascii="Arial" w:hAnsi="Arial" w:cs="Arial"/>
          <w:sz w:val="22"/>
          <w:szCs w:val="22"/>
        </w:rPr>
        <w:tab/>
      </w:r>
    </w:p>
    <w:p w14:paraId="0A4FD9E8" w14:textId="77777777" w:rsidR="00CA6AE3" w:rsidRPr="00DA02FB" w:rsidRDefault="00CA6AE3" w:rsidP="00CA6AE3">
      <w:pPr>
        <w:rPr>
          <w:rFonts w:ascii="Arial" w:hAnsi="Arial" w:cs="Arial"/>
          <w:sz w:val="22"/>
          <w:szCs w:val="22"/>
        </w:rPr>
      </w:pPr>
      <w:r w:rsidRPr="00DA02FB">
        <w:rPr>
          <w:rFonts w:ascii="Arial" w:hAnsi="Arial" w:cs="Arial"/>
          <w:sz w:val="22"/>
          <w:szCs w:val="22"/>
        </w:rPr>
        <w:t>National</w:t>
      </w:r>
      <w:r>
        <w:rPr>
          <w:rFonts w:ascii="Arial" w:hAnsi="Arial" w:cs="Arial"/>
          <w:sz w:val="22"/>
          <w:szCs w:val="22"/>
        </w:rPr>
        <w:t xml:space="preserve"> Institutes of Health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$2,046,092</w:t>
      </w:r>
    </w:p>
    <w:p w14:paraId="34675034" w14:textId="77777777" w:rsidR="00CA6AE3" w:rsidRPr="00DA02FB" w:rsidRDefault="00CA6AE3" w:rsidP="00CA6AE3">
      <w:pPr>
        <w:rPr>
          <w:rFonts w:ascii="Arial" w:hAnsi="Arial" w:cs="Arial"/>
          <w:sz w:val="22"/>
          <w:szCs w:val="22"/>
        </w:rPr>
      </w:pPr>
      <w:r w:rsidRPr="00DA02FB">
        <w:rPr>
          <w:rFonts w:ascii="Arial" w:hAnsi="Arial" w:cs="Arial"/>
          <w:sz w:val="22"/>
          <w:szCs w:val="22"/>
        </w:rPr>
        <w:t xml:space="preserve">Mechanism and dosimetry exploration in transcranial electrical stimulation using magnetic resonance current mapping </w:t>
      </w:r>
      <w:proofErr w:type="gramStart"/>
      <w:r w:rsidRPr="00DA02FB">
        <w:rPr>
          <w:rFonts w:ascii="Arial" w:hAnsi="Arial" w:cs="Arial"/>
          <w:sz w:val="22"/>
          <w:szCs w:val="22"/>
        </w:rPr>
        <w:t>methods</w:t>
      </w:r>
      <w:proofErr w:type="gramEnd"/>
    </w:p>
    <w:p w14:paraId="7A7CBA32" w14:textId="77777777" w:rsidR="00CA6AE3" w:rsidRDefault="00CA6AE3" w:rsidP="007534CA">
      <w:pPr>
        <w:jc w:val="both"/>
        <w:rPr>
          <w:rFonts w:ascii="Arial" w:hAnsi="Arial" w:cs="Arial"/>
          <w:sz w:val="22"/>
          <w:szCs w:val="22"/>
        </w:rPr>
      </w:pPr>
      <w:r w:rsidRPr="00DA02FB">
        <w:rPr>
          <w:rFonts w:ascii="Arial" w:hAnsi="Arial" w:cs="Arial"/>
          <w:sz w:val="22"/>
          <w:szCs w:val="22"/>
        </w:rPr>
        <w:t xml:space="preserve">The goal of this project is to pioneer an objective measure of current flow in the brain using state of the art magnetic resonance imaging methods combined with in scanner application of tDCS and </w:t>
      </w:r>
      <w:proofErr w:type="spellStart"/>
      <w:r w:rsidRPr="00DA02FB">
        <w:rPr>
          <w:rFonts w:ascii="Arial" w:hAnsi="Arial" w:cs="Arial"/>
          <w:sz w:val="22"/>
          <w:szCs w:val="22"/>
        </w:rPr>
        <w:t>tACS</w:t>
      </w:r>
      <w:proofErr w:type="spellEnd"/>
      <w:r w:rsidRPr="00DA02FB">
        <w:rPr>
          <w:rFonts w:ascii="Arial" w:hAnsi="Arial" w:cs="Arial"/>
          <w:sz w:val="22"/>
          <w:szCs w:val="22"/>
        </w:rPr>
        <w:t>. This</w:t>
      </w:r>
      <w:r>
        <w:rPr>
          <w:rFonts w:ascii="Arial" w:hAnsi="Arial" w:cs="Arial"/>
          <w:sz w:val="22"/>
          <w:szCs w:val="22"/>
        </w:rPr>
        <w:t xml:space="preserve"> project will also assess the relationship between activation in working memory related regions from an NBACK fMRI task and correspondence of change following F3-F4 in scanner tDCS. </w:t>
      </w:r>
    </w:p>
    <w:p w14:paraId="1E00122B" w14:textId="77777777" w:rsidR="00CA6AE3" w:rsidRDefault="00CA6AE3" w:rsidP="00CA6AE3">
      <w:pPr>
        <w:rPr>
          <w:rFonts w:ascii="Arial" w:hAnsi="Arial" w:cs="Arial"/>
          <w:sz w:val="22"/>
          <w:szCs w:val="22"/>
        </w:rPr>
      </w:pPr>
      <w:r>
        <w:rPr>
          <w:rFonts w:ascii="Arial" w:hAnsi="Arial" w:cs="Arial"/>
          <w:sz w:val="22"/>
          <w:szCs w:val="22"/>
        </w:rPr>
        <w:t>Role: Co-I</w:t>
      </w:r>
    </w:p>
    <w:p w14:paraId="03C5B4CC" w14:textId="77777777" w:rsidR="00CA6AE3" w:rsidRDefault="00CA6AE3" w:rsidP="00CA6AE3">
      <w:pPr>
        <w:rPr>
          <w:rFonts w:ascii="Arial" w:hAnsi="Arial" w:cs="Arial"/>
          <w:sz w:val="22"/>
          <w:szCs w:val="22"/>
        </w:rPr>
      </w:pPr>
    </w:p>
    <w:p w14:paraId="005D575C" w14:textId="60040117" w:rsidR="00CA6AE3" w:rsidRDefault="00CA6AE3" w:rsidP="00CA6AE3">
      <w:pPr>
        <w:rPr>
          <w:rFonts w:ascii="Arial" w:hAnsi="Arial" w:cs="Arial"/>
          <w:bCs/>
          <w:sz w:val="22"/>
          <w:szCs w:val="22"/>
        </w:rPr>
      </w:pPr>
      <w:r>
        <w:rPr>
          <w:rFonts w:ascii="Arial" w:hAnsi="Arial" w:cs="Arial"/>
          <w:bCs/>
          <w:sz w:val="22"/>
          <w:szCs w:val="22"/>
        </w:rPr>
        <w:t>NIH/NIA F31AG071264 (Lopez, PD/PI) 07/11/2020-06/30/2022</w:t>
      </w:r>
    </w:p>
    <w:p w14:paraId="17ED0791" w14:textId="77777777" w:rsidR="00CA6AE3" w:rsidRPr="00322048" w:rsidRDefault="00CA6AE3" w:rsidP="00CA6AE3">
      <w:pPr>
        <w:rPr>
          <w:rFonts w:ascii="Arial" w:hAnsi="Arial" w:cs="Arial"/>
          <w:bCs/>
          <w:sz w:val="22"/>
          <w:szCs w:val="22"/>
        </w:rPr>
      </w:pPr>
      <w:r w:rsidRPr="00322048">
        <w:rPr>
          <w:rFonts w:ascii="Arial" w:hAnsi="Arial" w:cs="Arial"/>
          <w:sz w:val="22"/>
          <w:szCs w:val="22"/>
        </w:rPr>
        <w:t>National Institutes of Health</w:t>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r w:rsidRPr="00322048">
        <w:rPr>
          <w:rFonts w:ascii="Arial" w:hAnsi="Arial" w:cs="Arial"/>
          <w:bCs/>
          <w:sz w:val="22"/>
          <w:szCs w:val="22"/>
        </w:rPr>
        <w:tab/>
      </w:r>
    </w:p>
    <w:p w14:paraId="7B48006B" w14:textId="77777777" w:rsidR="00CA6AE3" w:rsidRDefault="00CA6AE3" w:rsidP="007534CA">
      <w:pPr>
        <w:jc w:val="both"/>
        <w:rPr>
          <w:rFonts w:ascii="Arial" w:hAnsi="Arial" w:cs="Arial"/>
          <w:bCs/>
          <w:sz w:val="22"/>
          <w:szCs w:val="22"/>
        </w:rPr>
      </w:pPr>
      <w:r w:rsidRPr="00322048">
        <w:rPr>
          <w:rFonts w:ascii="Arial" w:hAnsi="Arial" w:cs="Arial"/>
          <w:bCs/>
          <w:sz w:val="22"/>
          <w:szCs w:val="22"/>
        </w:rPr>
        <w:t>Title:</w:t>
      </w:r>
      <w:r>
        <w:rPr>
          <w:rFonts w:ascii="Arial" w:hAnsi="Arial" w:cs="Arial"/>
          <w:bCs/>
          <w:sz w:val="22"/>
          <w:szCs w:val="22"/>
        </w:rPr>
        <w:t xml:space="preserve"> Cognitive correlates of mitochondrial function in older adults</w:t>
      </w:r>
    </w:p>
    <w:p w14:paraId="144500AA" w14:textId="77777777" w:rsidR="00CA6AE3" w:rsidRDefault="00CA6AE3" w:rsidP="007534CA">
      <w:pPr>
        <w:jc w:val="both"/>
        <w:rPr>
          <w:rFonts w:ascii="Arial" w:hAnsi="Arial" w:cs="Arial"/>
          <w:bCs/>
          <w:sz w:val="22"/>
          <w:szCs w:val="22"/>
        </w:rPr>
      </w:pPr>
      <w:r>
        <w:rPr>
          <w:rFonts w:ascii="Arial" w:hAnsi="Arial" w:cs="Arial"/>
          <w:bCs/>
          <w:sz w:val="22"/>
          <w:szCs w:val="22"/>
        </w:rPr>
        <w:t xml:space="preserve">Description: The trainee will learn how to assess mitochondrial function in the brain using 31P phosphorus magnetic resonance spectroscopy in a group of older adults undergoing multimodal neuroimaging and cognitive assessment in the parent REVITALIZE R01. </w:t>
      </w:r>
    </w:p>
    <w:p w14:paraId="3637461C" w14:textId="77777777" w:rsidR="00CA6AE3" w:rsidRDefault="00CA6AE3" w:rsidP="00CA6AE3">
      <w:pPr>
        <w:rPr>
          <w:rFonts w:ascii="Arial" w:hAnsi="Arial" w:cs="Arial"/>
          <w:bCs/>
          <w:sz w:val="22"/>
          <w:szCs w:val="22"/>
        </w:rPr>
      </w:pPr>
      <w:r>
        <w:rPr>
          <w:rFonts w:ascii="Arial" w:hAnsi="Arial" w:cs="Arial"/>
          <w:bCs/>
          <w:sz w:val="22"/>
          <w:szCs w:val="22"/>
        </w:rPr>
        <w:t>Role: Mentor</w:t>
      </w:r>
    </w:p>
    <w:p w14:paraId="01897D89" w14:textId="77777777" w:rsidR="00CA6AE3" w:rsidRDefault="00CA6AE3" w:rsidP="00CA6AE3">
      <w:pPr>
        <w:rPr>
          <w:rFonts w:ascii="Arial" w:hAnsi="Arial" w:cs="Arial"/>
          <w:bCs/>
          <w:sz w:val="22"/>
          <w:szCs w:val="22"/>
        </w:rPr>
      </w:pPr>
    </w:p>
    <w:p w14:paraId="47E79D59" w14:textId="77777777" w:rsidR="007144DD" w:rsidRPr="00096009" w:rsidRDefault="007144DD" w:rsidP="007144DD">
      <w:pPr>
        <w:rPr>
          <w:rFonts w:ascii="Arial" w:hAnsi="Arial" w:cs="Arial"/>
          <w:sz w:val="22"/>
          <w:szCs w:val="22"/>
        </w:rPr>
      </w:pPr>
      <w:r w:rsidRPr="00096009">
        <w:rPr>
          <w:rFonts w:ascii="Arial" w:hAnsi="Arial" w:cs="Arial"/>
          <w:sz w:val="22"/>
          <w:szCs w:val="22"/>
        </w:rPr>
        <w:t>McKnight Brain Research Foundation (Williamson, PI) 08/1/19-07/31/2</w:t>
      </w:r>
      <w:r>
        <w:rPr>
          <w:rFonts w:ascii="Arial" w:hAnsi="Arial" w:cs="Arial"/>
          <w:sz w:val="22"/>
          <w:szCs w:val="22"/>
        </w:rPr>
        <w:t>2 (NCE)</w:t>
      </w:r>
      <w:r w:rsidRPr="00096009">
        <w:rPr>
          <w:rFonts w:ascii="Arial" w:hAnsi="Arial" w:cs="Arial"/>
          <w:sz w:val="22"/>
          <w:szCs w:val="22"/>
        </w:rPr>
        <w:tab/>
      </w:r>
    </w:p>
    <w:p w14:paraId="1B8C30C8" w14:textId="77777777" w:rsidR="007144DD" w:rsidRPr="00096009" w:rsidRDefault="007144DD" w:rsidP="007144DD">
      <w:pPr>
        <w:rPr>
          <w:rFonts w:ascii="Arial" w:hAnsi="Arial" w:cs="Arial"/>
          <w:sz w:val="22"/>
          <w:szCs w:val="22"/>
        </w:rPr>
      </w:pPr>
      <w:r w:rsidRPr="00096009">
        <w:rPr>
          <w:rFonts w:ascii="Arial" w:hAnsi="Arial" w:cs="Arial"/>
          <w:sz w:val="22"/>
          <w:szCs w:val="22"/>
        </w:rPr>
        <w:t>McKnight Brain Research Foundation</w:t>
      </w:r>
      <w:r w:rsidRPr="00096009">
        <w:rPr>
          <w:rFonts w:ascii="Arial" w:hAnsi="Arial" w:cs="Arial"/>
          <w:sz w:val="22"/>
          <w:szCs w:val="22"/>
        </w:rPr>
        <w:tab/>
      </w:r>
      <w:r w:rsidRPr="00096009">
        <w:rPr>
          <w:rFonts w:ascii="Arial" w:hAnsi="Arial" w:cs="Arial"/>
          <w:sz w:val="22"/>
          <w:szCs w:val="22"/>
        </w:rPr>
        <w:tab/>
      </w:r>
      <w:r w:rsidRPr="00096009">
        <w:rPr>
          <w:rFonts w:ascii="Arial" w:hAnsi="Arial" w:cs="Arial"/>
          <w:sz w:val="22"/>
          <w:szCs w:val="22"/>
        </w:rPr>
        <w:tab/>
      </w:r>
      <w:r w:rsidRPr="00096009">
        <w:rPr>
          <w:rFonts w:ascii="Arial" w:hAnsi="Arial" w:cs="Arial"/>
          <w:sz w:val="22"/>
          <w:szCs w:val="22"/>
        </w:rPr>
        <w:tab/>
      </w:r>
      <w:r w:rsidRPr="00096009">
        <w:rPr>
          <w:rFonts w:ascii="Arial" w:hAnsi="Arial" w:cs="Arial"/>
          <w:sz w:val="22"/>
          <w:szCs w:val="22"/>
        </w:rPr>
        <w:tab/>
        <w:t>$120,000</w:t>
      </w:r>
    </w:p>
    <w:p w14:paraId="6C382D23" w14:textId="77777777" w:rsidR="007144DD" w:rsidRPr="00096009" w:rsidRDefault="007144DD" w:rsidP="007144DD">
      <w:pPr>
        <w:rPr>
          <w:rFonts w:ascii="Arial" w:hAnsi="Arial" w:cs="Arial"/>
          <w:color w:val="000000"/>
          <w:sz w:val="22"/>
          <w:szCs w:val="22"/>
        </w:rPr>
      </w:pPr>
      <w:r w:rsidRPr="00096009">
        <w:rPr>
          <w:rFonts w:ascii="Arial" w:hAnsi="Arial" w:cs="Arial"/>
          <w:iCs/>
          <w:color w:val="000000"/>
          <w:sz w:val="22"/>
          <w:szCs w:val="22"/>
        </w:rPr>
        <w:t>Transcutaneous Vagal Nerve Stimulation and Cognitive Training to Enhance Cognitive</w:t>
      </w:r>
      <w:r w:rsidRPr="00096009">
        <w:rPr>
          <w:rFonts w:ascii="Arial" w:hAnsi="Arial" w:cs="Arial"/>
          <w:color w:val="000000"/>
          <w:sz w:val="22"/>
          <w:szCs w:val="22"/>
        </w:rPr>
        <w:t xml:space="preserve"> </w:t>
      </w:r>
      <w:r w:rsidRPr="00096009">
        <w:rPr>
          <w:rFonts w:ascii="Arial" w:hAnsi="Arial" w:cs="Arial"/>
          <w:iCs/>
          <w:color w:val="000000"/>
          <w:sz w:val="22"/>
          <w:szCs w:val="22"/>
        </w:rPr>
        <w:t>Performance in Healthy Older Adults</w:t>
      </w:r>
    </w:p>
    <w:p w14:paraId="422898AB" w14:textId="77777777" w:rsidR="007144DD" w:rsidRPr="00096009" w:rsidRDefault="007144DD" w:rsidP="007534CA">
      <w:pPr>
        <w:jc w:val="both"/>
        <w:rPr>
          <w:rFonts w:ascii="Arial" w:hAnsi="Arial" w:cs="Arial"/>
          <w:sz w:val="22"/>
          <w:szCs w:val="22"/>
        </w:rPr>
      </w:pPr>
      <w:r w:rsidRPr="00096009">
        <w:rPr>
          <w:rFonts w:ascii="Arial" w:hAnsi="Arial" w:cs="Arial"/>
          <w:sz w:val="22"/>
          <w:szCs w:val="22"/>
        </w:rPr>
        <w:t xml:space="preserve">The goal of this funding is to use transcutaneous auricular vagal nerve stimulation with cognitive training to improve cognition and functional neuroimaging biomarkers in healthy aging in a two site Phase I/II clinical trial. </w:t>
      </w:r>
    </w:p>
    <w:p w14:paraId="7DF45629" w14:textId="3EF095EF" w:rsidR="007144DD" w:rsidRDefault="007144DD" w:rsidP="007144DD">
      <w:pPr>
        <w:rPr>
          <w:rFonts w:ascii="Arial" w:hAnsi="Arial" w:cs="Arial"/>
          <w:sz w:val="22"/>
          <w:szCs w:val="22"/>
        </w:rPr>
      </w:pPr>
      <w:r w:rsidRPr="00096009">
        <w:rPr>
          <w:rFonts w:ascii="Arial" w:hAnsi="Arial" w:cs="Arial"/>
          <w:sz w:val="22"/>
          <w:szCs w:val="22"/>
        </w:rPr>
        <w:t>Role: Co-I</w:t>
      </w:r>
    </w:p>
    <w:p w14:paraId="27D62FE2" w14:textId="77777777" w:rsidR="007144DD" w:rsidRDefault="007144DD" w:rsidP="007144DD">
      <w:pPr>
        <w:rPr>
          <w:rFonts w:ascii="Arial" w:hAnsi="Arial" w:cs="Arial"/>
          <w:bCs/>
          <w:sz w:val="22"/>
          <w:szCs w:val="22"/>
        </w:rPr>
      </w:pPr>
    </w:p>
    <w:p w14:paraId="5EF7B1EA" w14:textId="77777777" w:rsidR="007144DD" w:rsidRPr="007D21D2" w:rsidRDefault="007144DD" w:rsidP="007144DD">
      <w:pPr>
        <w:rPr>
          <w:rFonts w:ascii="Arial" w:hAnsi="Arial" w:cs="Arial"/>
          <w:bCs/>
          <w:sz w:val="22"/>
          <w:szCs w:val="22"/>
        </w:rPr>
      </w:pPr>
      <w:r w:rsidRPr="007D21D2">
        <w:rPr>
          <w:rFonts w:ascii="Arial" w:hAnsi="Arial" w:cs="Arial"/>
          <w:bCs/>
          <w:sz w:val="22"/>
          <w:szCs w:val="22"/>
        </w:rPr>
        <w:t>VA Merit Review</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$62,788</w:t>
      </w:r>
    </w:p>
    <w:p w14:paraId="5F713C6A" w14:textId="77777777" w:rsidR="007144DD" w:rsidRPr="007D21D2" w:rsidRDefault="007144DD" w:rsidP="007144DD">
      <w:pPr>
        <w:rPr>
          <w:rFonts w:ascii="Arial" w:hAnsi="Arial" w:cs="Arial"/>
          <w:bCs/>
          <w:sz w:val="22"/>
          <w:szCs w:val="22"/>
        </w:rPr>
      </w:pPr>
      <w:r w:rsidRPr="007D21D2">
        <w:rPr>
          <w:rFonts w:ascii="Arial" w:hAnsi="Arial" w:cs="Arial"/>
          <w:bCs/>
          <w:sz w:val="22"/>
          <w:szCs w:val="22"/>
        </w:rPr>
        <w:t>VA Rehabilitation Research and Development Service</w:t>
      </w:r>
    </w:p>
    <w:p w14:paraId="1627A99E" w14:textId="77777777" w:rsidR="007144DD" w:rsidRPr="007D21D2" w:rsidRDefault="007144DD" w:rsidP="007534CA">
      <w:pPr>
        <w:jc w:val="both"/>
        <w:rPr>
          <w:rFonts w:ascii="Arial" w:hAnsi="Arial" w:cs="Arial"/>
          <w:color w:val="000000"/>
          <w:sz w:val="22"/>
          <w:szCs w:val="22"/>
        </w:rPr>
      </w:pPr>
      <w:r w:rsidRPr="007D21D2">
        <w:rPr>
          <w:rFonts w:ascii="Arial" w:hAnsi="Arial" w:cs="Arial"/>
          <w:bCs/>
          <w:sz w:val="22"/>
          <w:szCs w:val="22"/>
        </w:rPr>
        <w:t xml:space="preserve">Title: </w:t>
      </w:r>
      <w:r w:rsidRPr="007D21D2">
        <w:rPr>
          <w:rFonts w:ascii="Arial" w:hAnsi="Arial" w:cs="Arial"/>
          <w:color w:val="000000"/>
          <w:sz w:val="22"/>
          <w:szCs w:val="22"/>
        </w:rPr>
        <w:t>Cerebral networks of locomotor learning and retention in older adults</w:t>
      </w:r>
    </w:p>
    <w:p w14:paraId="0AA2D696" w14:textId="77777777" w:rsidR="007144DD" w:rsidRPr="007D21D2" w:rsidRDefault="007144DD" w:rsidP="007534CA">
      <w:pPr>
        <w:jc w:val="both"/>
        <w:rPr>
          <w:rFonts w:ascii="Arial" w:hAnsi="Arial" w:cs="Arial"/>
          <w:color w:val="000000"/>
          <w:sz w:val="22"/>
          <w:szCs w:val="22"/>
        </w:rPr>
      </w:pPr>
      <w:r w:rsidRPr="007D21D2">
        <w:rPr>
          <w:rFonts w:ascii="Arial" w:hAnsi="Arial" w:cs="Arial"/>
          <w:color w:val="000000"/>
          <w:sz w:val="22"/>
          <w:szCs w:val="22"/>
        </w:rPr>
        <w:t xml:space="preserve">Description: This four-year Merit application extends the ongoing collaborative work in R21AG053736 to investigate the impact of tDCS paired with complex walking as an intervention for mobility decline in older adults to a larger Phase II trial with increased mechanistic insight through multimodal neuroimaging. </w:t>
      </w:r>
      <w:r>
        <w:rPr>
          <w:rFonts w:ascii="Arial" w:hAnsi="Arial" w:cs="Arial"/>
          <w:color w:val="000000"/>
          <w:sz w:val="22"/>
          <w:szCs w:val="22"/>
        </w:rPr>
        <w:t>I</w:t>
      </w:r>
      <w:r w:rsidRPr="007D21D2">
        <w:rPr>
          <w:rFonts w:ascii="Arial" w:hAnsi="Arial" w:cs="Arial"/>
          <w:color w:val="000000"/>
          <w:sz w:val="22"/>
          <w:szCs w:val="22"/>
        </w:rPr>
        <w:t xml:space="preserve"> will lead all aspects of tDCS clinical trial implementation in the trial.</w:t>
      </w:r>
    </w:p>
    <w:p w14:paraId="240EF736" w14:textId="77777777" w:rsidR="007144DD" w:rsidRPr="007D21D2" w:rsidRDefault="007144DD" w:rsidP="007144DD">
      <w:pPr>
        <w:rPr>
          <w:rFonts w:ascii="Arial" w:hAnsi="Arial" w:cs="Arial"/>
          <w:color w:val="000000"/>
          <w:sz w:val="22"/>
          <w:szCs w:val="22"/>
        </w:rPr>
      </w:pPr>
      <w:r w:rsidRPr="007D21D2">
        <w:rPr>
          <w:rFonts w:ascii="Arial" w:hAnsi="Arial" w:cs="Arial"/>
          <w:color w:val="000000"/>
          <w:sz w:val="22"/>
          <w:szCs w:val="22"/>
        </w:rPr>
        <w:t xml:space="preserve">Role: </w:t>
      </w:r>
      <w:r>
        <w:rPr>
          <w:rFonts w:ascii="Arial" w:hAnsi="Arial" w:cs="Arial"/>
          <w:color w:val="000000"/>
          <w:sz w:val="22"/>
          <w:szCs w:val="22"/>
        </w:rPr>
        <w:t>Co-</w:t>
      </w:r>
      <w:r w:rsidRPr="007D21D2">
        <w:rPr>
          <w:rFonts w:ascii="Arial" w:hAnsi="Arial" w:cs="Arial"/>
          <w:color w:val="000000"/>
          <w:sz w:val="22"/>
          <w:szCs w:val="22"/>
        </w:rPr>
        <w:t>I</w:t>
      </w:r>
    </w:p>
    <w:p w14:paraId="2D0BF632" w14:textId="77777777" w:rsidR="007144DD" w:rsidRDefault="007144DD" w:rsidP="00CA6AE3">
      <w:pPr>
        <w:rPr>
          <w:rFonts w:ascii="Arial" w:hAnsi="Arial" w:cs="Arial"/>
          <w:sz w:val="22"/>
          <w:szCs w:val="22"/>
        </w:rPr>
      </w:pPr>
    </w:p>
    <w:p w14:paraId="7756894F" w14:textId="6D2E875D" w:rsidR="00CA6AE3" w:rsidRPr="00E178E0" w:rsidRDefault="00CA6AE3" w:rsidP="00CA6AE3">
      <w:pPr>
        <w:rPr>
          <w:rFonts w:ascii="Arial" w:hAnsi="Arial" w:cs="Arial"/>
          <w:sz w:val="22"/>
          <w:szCs w:val="22"/>
        </w:rPr>
      </w:pPr>
      <w:r w:rsidRPr="00E178E0">
        <w:rPr>
          <w:rFonts w:ascii="Arial" w:hAnsi="Arial" w:cs="Arial"/>
          <w:sz w:val="22"/>
          <w:szCs w:val="22"/>
        </w:rPr>
        <w:t>NIA R01AG061065 (</w:t>
      </w:r>
      <w:proofErr w:type="spellStart"/>
      <w:r w:rsidRPr="00E178E0">
        <w:rPr>
          <w:rFonts w:ascii="Arial" w:hAnsi="Arial" w:cs="Arial"/>
          <w:sz w:val="22"/>
          <w:szCs w:val="22"/>
        </w:rPr>
        <w:t>Barve</w:t>
      </w:r>
      <w:proofErr w:type="spellEnd"/>
      <w:r w:rsidRPr="00E178E0">
        <w:rPr>
          <w:rFonts w:ascii="Arial" w:hAnsi="Arial" w:cs="Arial"/>
          <w:sz w:val="22"/>
          <w:szCs w:val="22"/>
        </w:rPr>
        <w:t>/Cohen, MPIs) 09/01/18-05/31/2</w:t>
      </w:r>
      <w:r>
        <w:rPr>
          <w:rFonts w:ascii="Arial" w:hAnsi="Arial" w:cs="Arial"/>
          <w:sz w:val="22"/>
          <w:szCs w:val="22"/>
        </w:rPr>
        <w:t>2</w:t>
      </w:r>
      <w:r w:rsidRPr="00E178E0">
        <w:rPr>
          <w:rFonts w:ascii="Arial" w:hAnsi="Arial" w:cs="Arial"/>
          <w:sz w:val="22"/>
          <w:szCs w:val="22"/>
        </w:rPr>
        <w:tab/>
      </w:r>
      <w:r w:rsidRPr="00E178E0">
        <w:rPr>
          <w:rFonts w:ascii="Arial" w:hAnsi="Arial" w:cs="Arial"/>
          <w:sz w:val="22"/>
          <w:szCs w:val="22"/>
        </w:rPr>
        <w:tab/>
      </w:r>
    </w:p>
    <w:p w14:paraId="4DDE8B1E" w14:textId="77777777" w:rsidR="00CA6AE3" w:rsidRPr="00E178E0" w:rsidRDefault="00CA6AE3" w:rsidP="00CA6AE3">
      <w:pPr>
        <w:rPr>
          <w:rFonts w:ascii="Arial" w:hAnsi="Arial" w:cs="Arial"/>
          <w:sz w:val="22"/>
          <w:szCs w:val="22"/>
        </w:rPr>
      </w:pPr>
      <w:r w:rsidRPr="00E178E0">
        <w:rPr>
          <w:rFonts w:ascii="Arial" w:hAnsi="Arial" w:cs="Arial"/>
          <w:sz w:val="22"/>
          <w:szCs w:val="22"/>
        </w:rPr>
        <w:t>National Institutes of Health</w:t>
      </w:r>
      <w:r w:rsidRPr="00E178E0">
        <w:rPr>
          <w:rFonts w:ascii="Arial" w:hAnsi="Arial" w:cs="Arial"/>
          <w:sz w:val="22"/>
          <w:szCs w:val="22"/>
        </w:rPr>
        <w:tab/>
      </w:r>
      <w:r w:rsidRPr="00E178E0">
        <w:rPr>
          <w:rFonts w:ascii="Arial" w:hAnsi="Arial" w:cs="Arial"/>
          <w:sz w:val="22"/>
          <w:szCs w:val="22"/>
        </w:rPr>
        <w:tab/>
      </w:r>
      <w:r w:rsidRPr="00E178E0">
        <w:rPr>
          <w:rFonts w:ascii="Arial" w:hAnsi="Arial" w:cs="Arial"/>
          <w:sz w:val="22"/>
          <w:szCs w:val="22"/>
        </w:rPr>
        <w:tab/>
      </w:r>
      <w:r w:rsidRPr="00E178E0">
        <w:rPr>
          <w:rFonts w:ascii="Arial" w:hAnsi="Arial" w:cs="Arial"/>
          <w:sz w:val="22"/>
          <w:szCs w:val="22"/>
        </w:rPr>
        <w:tab/>
      </w:r>
      <w:r w:rsidRPr="00E178E0">
        <w:rPr>
          <w:rFonts w:ascii="Arial" w:hAnsi="Arial" w:cs="Arial"/>
          <w:sz w:val="22"/>
          <w:szCs w:val="22"/>
        </w:rPr>
        <w:tab/>
      </w:r>
      <w:r w:rsidRPr="00E178E0">
        <w:rPr>
          <w:rFonts w:ascii="Arial" w:hAnsi="Arial" w:cs="Arial"/>
          <w:sz w:val="22"/>
          <w:szCs w:val="22"/>
        </w:rPr>
        <w:tab/>
      </w:r>
      <w:r w:rsidRPr="00E178E0">
        <w:rPr>
          <w:rFonts w:ascii="Arial" w:hAnsi="Arial" w:cs="Arial"/>
          <w:sz w:val="22"/>
          <w:szCs w:val="22"/>
        </w:rPr>
        <w:tab/>
        <w:t>$779,748</w:t>
      </w:r>
    </w:p>
    <w:p w14:paraId="6D8BDBA2" w14:textId="77777777" w:rsidR="00CA6AE3" w:rsidRPr="00E178E0" w:rsidRDefault="00CA6AE3" w:rsidP="007534CA">
      <w:pPr>
        <w:jc w:val="both"/>
        <w:rPr>
          <w:rFonts w:ascii="Arial" w:hAnsi="Arial" w:cs="Arial"/>
          <w:sz w:val="22"/>
          <w:szCs w:val="22"/>
        </w:rPr>
      </w:pPr>
      <w:r w:rsidRPr="00E178E0">
        <w:rPr>
          <w:rFonts w:ascii="Arial" w:hAnsi="Arial" w:cs="Arial"/>
          <w:sz w:val="22"/>
          <w:szCs w:val="22"/>
        </w:rPr>
        <w:t>Role of Gut Microbial Dysbiosis and Aging on HIV-associated neurocognitive and brain dysfunction</w:t>
      </w:r>
    </w:p>
    <w:p w14:paraId="2975B89C" w14:textId="77777777" w:rsidR="00CA6AE3" w:rsidRPr="00E178E0" w:rsidRDefault="00CA6AE3" w:rsidP="007534CA">
      <w:pPr>
        <w:jc w:val="both"/>
        <w:rPr>
          <w:rFonts w:ascii="Arial" w:hAnsi="Arial" w:cs="Arial"/>
          <w:sz w:val="22"/>
          <w:szCs w:val="22"/>
        </w:rPr>
      </w:pPr>
      <w:r w:rsidRPr="00E178E0">
        <w:rPr>
          <w:rFonts w:ascii="Arial" w:hAnsi="Arial" w:cs="Arial"/>
          <w:sz w:val="22"/>
          <w:szCs w:val="22"/>
        </w:rPr>
        <w:t xml:space="preserve">The goal of this project is to investigate the relationship between gut microbiota and neurocognitive function in older adults with HIV. The project uses multimodal imaging with 31P phosphorous MRS, functional MRI, and structural MRI to investigate brain-based mechanisms. </w:t>
      </w:r>
    </w:p>
    <w:p w14:paraId="2437FBBC" w14:textId="77777777" w:rsidR="00CA6AE3" w:rsidRPr="00E178E0" w:rsidRDefault="00CA6AE3" w:rsidP="00CA6AE3">
      <w:pPr>
        <w:rPr>
          <w:rFonts w:ascii="Arial" w:hAnsi="Arial" w:cs="Arial"/>
          <w:sz w:val="22"/>
          <w:szCs w:val="22"/>
        </w:rPr>
      </w:pPr>
      <w:r w:rsidRPr="00E178E0">
        <w:rPr>
          <w:rFonts w:ascii="Arial" w:hAnsi="Arial" w:cs="Arial"/>
          <w:sz w:val="22"/>
          <w:szCs w:val="22"/>
        </w:rPr>
        <w:t>Role: Co-I</w:t>
      </w:r>
    </w:p>
    <w:p w14:paraId="16A50DF8" w14:textId="77777777" w:rsidR="00CA6AE3" w:rsidRDefault="00CA6AE3" w:rsidP="00CA6AE3">
      <w:pPr>
        <w:rPr>
          <w:rFonts w:ascii="Arial" w:hAnsi="Arial" w:cs="Arial"/>
          <w:bCs/>
          <w:sz w:val="22"/>
          <w:szCs w:val="22"/>
        </w:rPr>
      </w:pPr>
    </w:p>
    <w:p w14:paraId="41A10128" w14:textId="12C12494" w:rsidR="00CA6AE3" w:rsidRDefault="00CA6AE3" w:rsidP="00CA6AE3">
      <w:pPr>
        <w:rPr>
          <w:rFonts w:ascii="Arial" w:hAnsi="Arial" w:cs="Arial"/>
          <w:bCs/>
          <w:sz w:val="22"/>
          <w:szCs w:val="22"/>
        </w:rPr>
      </w:pPr>
      <w:r>
        <w:rPr>
          <w:rFonts w:ascii="Arial" w:hAnsi="Arial" w:cs="Arial"/>
          <w:bCs/>
          <w:sz w:val="22"/>
          <w:szCs w:val="22"/>
        </w:rPr>
        <w:t>Parkinson’s Foundation Impact Award (Bowers, PI)</w:t>
      </w:r>
    </w:p>
    <w:p w14:paraId="58B63AB0" w14:textId="77777777" w:rsidR="00CA6AE3" w:rsidRDefault="00CA6AE3" w:rsidP="00CA6AE3">
      <w:pPr>
        <w:rPr>
          <w:rFonts w:ascii="Arial" w:hAnsi="Arial" w:cs="Arial"/>
          <w:bCs/>
          <w:sz w:val="22"/>
          <w:szCs w:val="22"/>
        </w:rPr>
      </w:pPr>
      <w:r>
        <w:rPr>
          <w:rFonts w:ascii="Arial" w:hAnsi="Arial" w:cs="Arial"/>
          <w:bCs/>
          <w:sz w:val="22"/>
          <w:szCs w:val="22"/>
        </w:rPr>
        <w:t>Parkinson’s Foundation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$150,000</w:t>
      </w:r>
    </w:p>
    <w:p w14:paraId="61F66600" w14:textId="77777777" w:rsidR="00CA6AE3" w:rsidRDefault="00CA6AE3" w:rsidP="00CA6AE3">
      <w:pPr>
        <w:rPr>
          <w:rFonts w:ascii="Arial" w:hAnsi="Arial" w:cs="Arial"/>
          <w:bCs/>
          <w:sz w:val="22"/>
          <w:szCs w:val="22"/>
        </w:rPr>
      </w:pPr>
      <w:r>
        <w:rPr>
          <w:rFonts w:ascii="Arial" w:hAnsi="Arial" w:cs="Arial"/>
          <w:bCs/>
          <w:sz w:val="22"/>
          <w:szCs w:val="22"/>
        </w:rPr>
        <w:t>Revitalizing Cognition and Motor Symptoms in Parkinson Disease: A pilot study with NIR stimulation</w:t>
      </w:r>
    </w:p>
    <w:p w14:paraId="44B3F5B3" w14:textId="77777777" w:rsidR="00CA6AE3" w:rsidRDefault="00CA6AE3" w:rsidP="007534CA">
      <w:pPr>
        <w:jc w:val="both"/>
        <w:rPr>
          <w:rFonts w:ascii="Arial" w:hAnsi="Arial" w:cs="Arial"/>
          <w:bCs/>
          <w:sz w:val="22"/>
          <w:szCs w:val="22"/>
        </w:rPr>
      </w:pPr>
      <w:r>
        <w:rPr>
          <w:rFonts w:ascii="Arial" w:hAnsi="Arial" w:cs="Arial"/>
          <w:bCs/>
          <w:sz w:val="22"/>
          <w:szCs w:val="22"/>
        </w:rPr>
        <w:t xml:space="preserve">The goal of this pilot clinical trial is to evaluate the impact of near infrared </w:t>
      </w:r>
      <w:proofErr w:type="spellStart"/>
      <w:r>
        <w:rPr>
          <w:rFonts w:ascii="Arial" w:hAnsi="Arial" w:cs="Arial"/>
          <w:bCs/>
          <w:sz w:val="22"/>
          <w:szCs w:val="22"/>
        </w:rPr>
        <w:t>photobiomodulation</w:t>
      </w:r>
      <w:proofErr w:type="spellEnd"/>
      <w:r>
        <w:rPr>
          <w:rFonts w:ascii="Arial" w:hAnsi="Arial" w:cs="Arial"/>
          <w:bCs/>
          <w:sz w:val="22"/>
          <w:szCs w:val="22"/>
        </w:rPr>
        <w:t xml:space="preserve"> in alleviating cognitive and motor symptoms of Parkinson Disease. The study will use a multi-week </w:t>
      </w:r>
      <w:r>
        <w:rPr>
          <w:rFonts w:ascii="Arial" w:hAnsi="Arial" w:cs="Arial"/>
          <w:bCs/>
          <w:sz w:val="22"/>
          <w:szCs w:val="22"/>
        </w:rPr>
        <w:lastRenderedPageBreak/>
        <w:t xml:space="preserve">transcranial and intranasal application of </w:t>
      </w:r>
      <w:proofErr w:type="gramStart"/>
      <w:r>
        <w:rPr>
          <w:rFonts w:ascii="Arial" w:hAnsi="Arial" w:cs="Arial"/>
          <w:bCs/>
          <w:sz w:val="22"/>
          <w:szCs w:val="22"/>
        </w:rPr>
        <w:t>NIR</w:t>
      </w:r>
      <w:proofErr w:type="gramEnd"/>
      <w:r>
        <w:rPr>
          <w:rFonts w:ascii="Arial" w:hAnsi="Arial" w:cs="Arial"/>
          <w:bCs/>
          <w:sz w:val="22"/>
          <w:szCs w:val="22"/>
        </w:rPr>
        <w:t xml:space="preserve"> and participants will be randomized to active or sham stimulation with evaluation of 31P MRS, </w:t>
      </w:r>
      <w:proofErr w:type="spellStart"/>
      <w:r>
        <w:rPr>
          <w:rFonts w:ascii="Arial" w:hAnsi="Arial" w:cs="Arial"/>
          <w:bCs/>
          <w:sz w:val="22"/>
          <w:szCs w:val="22"/>
        </w:rPr>
        <w:t>rs</w:t>
      </w:r>
      <w:proofErr w:type="spellEnd"/>
      <w:r>
        <w:rPr>
          <w:rFonts w:ascii="Arial" w:hAnsi="Arial" w:cs="Arial"/>
          <w:bCs/>
          <w:sz w:val="22"/>
          <w:szCs w:val="22"/>
        </w:rPr>
        <w:t>-fMRI, cognitive and motor function pre and post-intervention.</w:t>
      </w:r>
    </w:p>
    <w:p w14:paraId="46E5BCDA" w14:textId="77777777" w:rsidR="00CA6AE3" w:rsidRDefault="00CA6AE3" w:rsidP="00CA6AE3">
      <w:pPr>
        <w:rPr>
          <w:rFonts w:ascii="Arial" w:hAnsi="Arial" w:cs="Arial"/>
          <w:bCs/>
          <w:sz w:val="22"/>
          <w:szCs w:val="22"/>
        </w:rPr>
      </w:pPr>
      <w:r>
        <w:rPr>
          <w:rFonts w:ascii="Arial" w:hAnsi="Arial" w:cs="Arial"/>
          <w:bCs/>
          <w:sz w:val="22"/>
          <w:szCs w:val="22"/>
        </w:rPr>
        <w:t>Role: Co-I</w:t>
      </w:r>
    </w:p>
    <w:p w14:paraId="768AD574" w14:textId="77777777" w:rsidR="00CA6AE3" w:rsidRDefault="00CA6AE3" w:rsidP="00CA6AE3">
      <w:pPr>
        <w:rPr>
          <w:rFonts w:ascii="Arial" w:hAnsi="Arial" w:cs="Arial"/>
          <w:bCs/>
          <w:sz w:val="22"/>
          <w:szCs w:val="22"/>
        </w:rPr>
      </w:pPr>
    </w:p>
    <w:p w14:paraId="5AE382C4" w14:textId="472BB050" w:rsidR="00BC7D44" w:rsidRPr="007D21D2" w:rsidRDefault="00BC7D44" w:rsidP="00BC7D44">
      <w:pPr>
        <w:rPr>
          <w:rFonts w:ascii="Arial" w:hAnsi="Arial" w:cs="Arial"/>
          <w:bCs/>
          <w:sz w:val="22"/>
          <w:szCs w:val="22"/>
        </w:rPr>
      </w:pPr>
      <w:r>
        <w:rPr>
          <w:rFonts w:ascii="Arial" w:hAnsi="Arial" w:cs="Arial"/>
          <w:bCs/>
          <w:sz w:val="22"/>
          <w:szCs w:val="22"/>
        </w:rPr>
        <w:t>NIA</w:t>
      </w:r>
      <w:r w:rsidRPr="007D21D2">
        <w:rPr>
          <w:rFonts w:ascii="Arial" w:hAnsi="Arial" w:cs="Arial"/>
          <w:bCs/>
          <w:sz w:val="22"/>
          <w:szCs w:val="22"/>
        </w:rPr>
        <w:t xml:space="preserve"> U01</w:t>
      </w:r>
      <w:r>
        <w:rPr>
          <w:rFonts w:ascii="Arial" w:hAnsi="Arial" w:cs="Arial"/>
          <w:bCs/>
          <w:sz w:val="22"/>
          <w:szCs w:val="22"/>
        </w:rPr>
        <w:t xml:space="preserve">AG062368 </w:t>
      </w:r>
      <w:r>
        <w:rPr>
          <w:rFonts w:ascii="Arial" w:hAnsi="Arial" w:cs="Arial"/>
          <w:sz w:val="22"/>
          <w:szCs w:val="22"/>
        </w:rPr>
        <w:t>(Edwards; PI)</w:t>
      </w:r>
      <w:r>
        <w:rPr>
          <w:rFonts w:ascii="Arial" w:hAnsi="Arial" w:cs="Arial"/>
          <w:sz w:val="22"/>
          <w:szCs w:val="22"/>
        </w:rPr>
        <w:tab/>
        <w:t>09/30/18-05/31/22 (NCE)</w:t>
      </w:r>
      <w:r>
        <w:rPr>
          <w:rFonts w:ascii="Arial" w:hAnsi="Arial" w:cs="Arial"/>
          <w:sz w:val="22"/>
          <w:szCs w:val="22"/>
        </w:rPr>
        <w:tab/>
      </w:r>
      <w:r>
        <w:rPr>
          <w:rFonts w:ascii="Arial" w:hAnsi="Arial" w:cs="Arial"/>
          <w:sz w:val="22"/>
          <w:szCs w:val="22"/>
        </w:rPr>
        <w:tab/>
        <w:t>$614,914</w:t>
      </w:r>
      <w:r w:rsidRPr="007D21D2">
        <w:rPr>
          <w:rFonts w:ascii="Arial" w:hAnsi="Arial" w:cs="Arial"/>
          <w:bCs/>
          <w:sz w:val="22"/>
          <w:szCs w:val="22"/>
        </w:rPr>
        <w:tab/>
      </w:r>
      <w:r w:rsidRPr="007D21D2">
        <w:rPr>
          <w:rFonts w:ascii="Arial" w:hAnsi="Arial" w:cs="Arial"/>
          <w:bCs/>
          <w:sz w:val="22"/>
          <w:szCs w:val="22"/>
        </w:rPr>
        <w:tab/>
      </w:r>
    </w:p>
    <w:p w14:paraId="651C8506" w14:textId="77777777" w:rsidR="00BC7D44" w:rsidRPr="007D21D2" w:rsidRDefault="00BC7D44" w:rsidP="00BC7D44">
      <w:pPr>
        <w:rPr>
          <w:rFonts w:ascii="Arial" w:hAnsi="Arial" w:cs="Arial"/>
          <w:bCs/>
          <w:sz w:val="22"/>
          <w:szCs w:val="22"/>
        </w:rPr>
      </w:pPr>
      <w:r w:rsidRPr="007D21D2">
        <w:rPr>
          <w:rFonts w:ascii="Arial" w:hAnsi="Arial" w:cs="Arial"/>
          <w:sz w:val="22"/>
          <w:szCs w:val="22"/>
        </w:rPr>
        <w:t>National Institutes of Health</w:t>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r w:rsidRPr="007D21D2">
        <w:rPr>
          <w:rFonts w:ascii="Arial" w:hAnsi="Arial" w:cs="Arial"/>
          <w:bCs/>
          <w:sz w:val="22"/>
          <w:szCs w:val="22"/>
        </w:rPr>
        <w:tab/>
      </w:r>
    </w:p>
    <w:p w14:paraId="12281FA2" w14:textId="77777777" w:rsidR="00BC7D44" w:rsidRPr="007D21D2" w:rsidRDefault="00BC7D44" w:rsidP="007534CA">
      <w:pPr>
        <w:jc w:val="both"/>
        <w:rPr>
          <w:rFonts w:ascii="Arial" w:hAnsi="Arial" w:cs="Arial"/>
          <w:bCs/>
          <w:sz w:val="22"/>
          <w:szCs w:val="22"/>
        </w:rPr>
      </w:pPr>
      <w:r w:rsidRPr="007D21D2">
        <w:rPr>
          <w:rFonts w:ascii="Arial" w:hAnsi="Arial" w:cs="Arial"/>
          <w:bCs/>
          <w:sz w:val="22"/>
          <w:szCs w:val="22"/>
        </w:rPr>
        <w:t xml:space="preserve">Planning an adaptive clinical trial of cognitive training to improve function and delay </w:t>
      </w:r>
      <w:proofErr w:type="gramStart"/>
      <w:r w:rsidRPr="007D21D2">
        <w:rPr>
          <w:rFonts w:ascii="Arial" w:hAnsi="Arial" w:cs="Arial"/>
          <w:bCs/>
          <w:sz w:val="22"/>
          <w:szCs w:val="22"/>
        </w:rPr>
        <w:t>dementia</w:t>
      </w:r>
      <w:proofErr w:type="gramEnd"/>
    </w:p>
    <w:p w14:paraId="28524545" w14:textId="77777777" w:rsidR="00BC7D44" w:rsidRPr="007D21D2" w:rsidRDefault="00BC7D44" w:rsidP="007534CA">
      <w:pPr>
        <w:jc w:val="both"/>
        <w:rPr>
          <w:rFonts w:ascii="Arial" w:hAnsi="Arial" w:cs="Arial"/>
          <w:sz w:val="22"/>
          <w:szCs w:val="22"/>
        </w:rPr>
      </w:pPr>
      <w:r w:rsidRPr="007D21D2">
        <w:rPr>
          <w:rFonts w:ascii="Arial" w:hAnsi="Arial" w:cs="Arial"/>
          <w:sz w:val="22"/>
          <w:szCs w:val="22"/>
        </w:rPr>
        <w:t xml:space="preserve">This two-year U01 project will develop the infrastructure for a large Phase II/III clinical trial investigating the impact of various forms of cognitive training on functional abilities and dementia conversation in patients with mild cognitive impairment. </w:t>
      </w:r>
      <w:r>
        <w:rPr>
          <w:rFonts w:ascii="Arial" w:hAnsi="Arial" w:cs="Arial"/>
          <w:sz w:val="22"/>
          <w:szCs w:val="22"/>
        </w:rPr>
        <w:t>I</w:t>
      </w:r>
      <w:r w:rsidRPr="007D21D2">
        <w:rPr>
          <w:rFonts w:ascii="Arial" w:hAnsi="Arial" w:cs="Arial"/>
          <w:sz w:val="22"/>
          <w:szCs w:val="22"/>
        </w:rPr>
        <w:t xml:space="preserve"> will lead the UF site on this trial and will also lead the neuroimaging and data management for the pilot trial and in the subsequent full trial submission. This grant involves sites at University of South Florida (parent site), University of California San Francisco and the University of Florida. </w:t>
      </w:r>
    </w:p>
    <w:p w14:paraId="7738437A" w14:textId="77777777" w:rsidR="00BC7D44" w:rsidRPr="00DE731F" w:rsidRDefault="00BC7D44" w:rsidP="00BC7D44">
      <w:pPr>
        <w:rPr>
          <w:rFonts w:ascii="Arial" w:hAnsi="Arial" w:cs="Arial"/>
          <w:bCs/>
          <w:sz w:val="22"/>
          <w:szCs w:val="22"/>
        </w:rPr>
      </w:pPr>
      <w:r w:rsidRPr="007D21D2">
        <w:rPr>
          <w:rFonts w:ascii="Arial" w:hAnsi="Arial" w:cs="Arial"/>
          <w:bCs/>
          <w:sz w:val="22"/>
          <w:szCs w:val="22"/>
        </w:rPr>
        <w:t>Role: Site PI</w:t>
      </w:r>
    </w:p>
    <w:p w14:paraId="4481903D" w14:textId="77777777" w:rsidR="00BC7D44" w:rsidRDefault="00BC7D44" w:rsidP="00BC7D44">
      <w:pPr>
        <w:spacing w:line="120" w:lineRule="auto"/>
        <w:rPr>
          <w:rFonts w:ascii="Arial" w:hAnsi="Arial"/>
          <w:sz w:val="22"/>
          <w:szCs w:val="22"/>
        </w:rPr>
      </w:pPr>
    </w:p>
    <w:p w14:paraId="398743CF" w14:textId="77777777" w:rsidR="00BC7D44" w:rsidRPr="00757931" w:rsidRDefault="00BC7D44" w:rsidP="00BC7D44">
      <w:pPr>
        <w:spacing w:line="120" w:lineRule="auto"/>
        <w:rPr>
          <w:rFonts w:ascii="Arial" w:hAnsi="Arial"/>
          <w:sz w:val="22"/>
          <w:szCs w:val="22"/>
        </w:rPr>
      </w:pPr>
    </w:p>
    <w:p w14:paraId="29B4DFFF" w14:textId="77777777" w:rsidR="00D477E9" w:rsidRDefault="00D477E9" w:rsidP="00D477E9">
      <w:pPr>
        <w:rPr>
          <w:rFonts w:ascii="Arial" w:hAnsi="Arial" w:cs="Arial"/>
          <w:sz w:val="22"/>
          <w:szCs w:val="22"/>
        </w:rPr>
      </w:pPr>
      <w:r>
        <w:rPr>
          <w:rFonts w:ascii="Arial" w:hAnsi="Arial"/>
          <w:sz w:val="22"/>
        </w:rPr>
        <w:t>McKnight Brain Research Foundation</w:t>
      </w:r>
      <w:r>
        <w:rPr>
          <w:rFonts w:ascii="Arial" w:hAnsi="Arial" w:cs="Arial"/>
          <w:sz w:val="22"/>
          <w:szCs w:val="22"/>
        </w:rPr>
        <w:t xml:space="preserve"> (Woods/Bowers, MPIs)</w:t>
      </w:r>
      <w:r w:rsidRPr="008D2B43">
        <w:rPr>
          <w:rFonts w:ascii="Arial" w:hAnsi="Arial" w:cs="Arial"/>
          <w:sz w:val="22"/>
          <w:szCs w:val="22"/>
        </w:rPr>
        <w:t xml:space="preserve"> </w:t>
      </w:r>
      <w:r>
        <w:rPr>
          <w:rFonts w:ascii="Arial" w:hAnsi="Arial" w:cs="Arial"/>
          <w:sz w:val="22"/>
          <w:szCs w:val="22"/>
        </w:rPr>
        <w:t>05/1/18-04/31/22</w:t>
      </w:r>
      <w:r>
        <w:rPr>
          <w:rFonts w:ascii="Arial" w:hAnsi="Arial" w:cs="Arial"/>
          <w:sz w:val="22"/>
          <w:szCs w:val="22"/>
        </w:rPr>
        <w:tab/>
      </w:r>
    </w:p>
    <w:p w14:paraId="1B020FCF" w14:textId="77777777" w:rsidR="00D477E9" w:rsidRDefault="00D477E9" w:rsidP="00D477E9">
      <w:pPr>
        <w:rPr>
          <w:rFonts w:ascii="Arial" w:hAnsi="Arial" w:cs="Arial"/>
          <w:sz w:val="22"/>
          <w:szCs w:val="22"/>
        </w:rPr>
      </w:pPr>
      <w:r>
        <w:rPr>
          <w:rFonts w:ascii="Arial" w:hAnsi="Arial"/>
          <w:sz w:val="22"/>
        </w:rPr>
        <w:t>McKnight Brain Research Foundation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$120,000</w:t>
      </w:r>
    </w:p>
    <w:p w14:paraId="39252754" w14:textId="77777777" w:rsidR="00D477E9" w:rsidRDefault="00D477E9" w:rsidP="007534CA">
      <w:pPr>
        <w:jc w:val="both"/>
        <w:rPr>
          <w:rFonts w:ascii="Arial" w:hAnsi="Arial" w:cs="Arial"/>
          <w:sz w:val="22"/>
          <w:szCs w:val="22"/>
        </w:rPr>
      </w:pPr>
      <w:r>
        <w:rPr>
          <w:rFonts w:ascii="Arial" w:hAnsi="Arial" w:cs="Arial"/>
          <w:sz w:val="22"/>
          <w:szCs w:val="22"/>
        </w:rPr>
        <w:t>Near infrared brain stimulation in older adults.</w:t>
      </w:r>
    </w:p>
    <w:p w14:paraId="6162A505" w14:textId="77777777" w:rsidR="00D477E9" w:rsidRDefault="00D477E9" w:rsidP="007534CA">
      <w:pPr>
        <w:jc w:val="both"/>
        <w:rPr>
          <w:rFonts w:ascii="Arial" w:hAnsi="Arial" w:cs="Arial"/>
          <w:sz w:val="22"/>
          <w:szCs w:val="22"/>
        </w:rPr>
      </w:pPr>
      <w:r>
        <w:rPr>
          <w:rFonts w:ascii="Arial" w:hAnsi="Arial" w:cs="Arial"/>
          <w:sz w:val="22"/>
          <w:szCs w:val="22"/>
        </w:rPr>
        <w:t xml:space="preserve">The goal of this funding is to use near infrared brain stimulation to improve cognition, 31P MRS markers of ATP, and functional neuroimaging biomarkers of cognitive and metabolic decline in healthy aging in a 2-site phase II pilot trial. </w:t>
      </w:r>
    </w:p>
    <w:p w14:paraId="2061930D" w14:textId="77777777" w:rsidR="00D477E9" w:rsidRDefault="00D477E9" w:rsidP="00D477E9">
      <w:pPr>
        <w:rPr>
          <w:rFonts w:ascii="Arial" w:hAnsi="Arial" w:cs="Arial"/>
          <w:sz w:val="22"/>
          <w:szCs w:val="22"/>
        </w:rPr>
      </w:pPr>
      <w:r>
        <w:rPr>
          <w:rFonts w:ascii="Arial" w:hAnsi="Arial" w:cs="Arial"/>
          <w:sz w:val="22"/>
          <w:szCs w:val="22"/>
        </w:rPr>
        <w:t>Role: MPI</w:t>
      </w:r>
    </w:p>
    <w:p w14:paraId="3FEEC689" w14:textId="77777777" w:rsidR="00D477E9" w:rsidRDefault="00D477E9" w:rsidP="003F0098">
      <w:pPr>
        <w:rPr>
          <w:rFonts w:ascii="Arial" w:hAnsi="Arial"/>
          <w:bCs/>
          <w:sz w:val="22"/>
          <w:szCs w:val="22"/>
        </w:rPr>
      </w:pPr>
    </w:p>
    <w:p w14:paraId="64723512" w14:textId="5A531238" w:rsidR="003F0098" w:rsidRDefault="003F0098" w:rsidP="003F0098">
      <w:pPr>
        <w:rPr>
          <w:rFonts w:ascii="Arial" w:hAnsi="Arial"/>
          <w:bCs/>
          <w:sz w:val="22"/>
          <w:szCs w:val="22"/>
        </w:rPr>
      </w:pPr>
      <w:r>
        <w:rPr>
          <w:rFonts w:ascii="Arial" w:hAnsi="Arial"/>
          <w:bCs/>
          <w:sz w:val="22"/>
          <w:szCs w:val="22"/>
        </w:rPr>
        <w:t>NIMH R21MH112206 (Woods/Ding, MPIs) 1/15/18-/12/31/21</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p>
    <w:p w14:paraId="0C6AE848" w14:textId="77777777" w:rsidR="003F0098" w:rsidRDefault="003F0098" w:rsidP="003F0098">
      <w:pPr>
        <w:rPr>
          <w:rFonts w:ascii="Helvetica" w:hAnsi="Helvetica" w:cs="Helvetica"/>
          <w:bCs/>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t>$395,034</w:t>
      </w:r>
    </w:p>
    <w:p w14:paraId="7C5DC57B" w14:textId="77777777" w:rsidR="003F0098" w:rsidRDefault="003F0098" w:rsidP="007534CA">
      <w:pPr>
        <w:jc w:val="both"/>
        <w:rPr>
          <w:rFonts w:ascii="Helvetica" w:hAnsi="Helvetica" w:cs="Helvetica"/>
          <w:bCs/>
          <w:sz w:val="22"/>
          <w:szCs w:val="22"/>
        </w:rPr>
      </w:pPr>
      <w:r>
        <w:rPr>
          <w:rFonts w:ascii="Helvetica" w:hAnsi="Helvetica" w:cs="Helvetica"/>
          <w:bCs/>
          <w:sz w:val="22"/>
          <w:szCs w:val="22"/>
        </w:rPr>
        <w:t>Stimulating Theta Oscillations to Enhance Working Memory</w:t>
      </w:r>
    </w:p>
    <w:p w14:paraId="346DE9C8" w14:textId="77777777" w:rsidR="003F0098" w:rsidRPr="004966D9" w:rsidRDefault="003F0098" w:rsidP="007534CA">
      <w:pPr>
        <w:jc w:val="both"/>
        <w:rPr>
          <w:rFonts w:ascii="Arial" w:hAnsi="Arial" w:cs="Arial"/>
          <w:sz w:val="22"/>
          <w:szCs w:val="22"/>
        </w:rPr>
      </w:pPr>
      <w:r w:rsidRPr="004966D9">
        <w:rPr>
          <w:rFonts w:ascii="Arial" w:hAnsi="Arial" w:cs="Arial"/>
          <w:sz w:val="22"/>
          <w:szCs w:val="22"/>
        </w:rPr>
        <w:t xml:space="preserve">This project will </w:t>
      </w:r>
      <w:r>
        <w:rPr>
          <w:rFonts w:ascii="Arial" w:hAnsi="Arial" w:cs="Arial"/>
          <w:sz w:val="22"/>
          <w:szCs w:val="22"/>
        </w:rPr>
        <w:t>the impact of transcranial alternating current stimulation (</w:t>
      </w:r>
      <w:proofErr w:type="spellStart"/>
      <w:r>
        <w:rPr>
          <w:rFonts w:ascii="Arial" w:hAnsi="Arial" w:cs="Arial"/>
          <w:sz w:val="22"/>
          <w:szCs w:val="22"/>
        </w:rPr>
        <w:t>tACS</w:t>
      </w:r>
      <w:proofErr w:type="spellEnd"/>
      <w:r>
        <w:rPr>
          <w:rFonts w:ascii="Arial" w:hAnsi="Arial" w:cs="Arial"/>
          <w:sz w:val="22"/>
          <w:szCs w:val="22"/>
        </w:rPr>
        <w:t xml:space="preserve">) on working memory network synchrony in the theta band of EEG using electrophysiology and functional magnetic resonance imaging. </w:t>
      </w:r>
    </w:p>
    <w:p w14:paraId="77AE7F49" w14:textId="77777777" w:rsidR="003F0098" w:rsidRDefault="003F0098" w:rsidP="003F0098">
      <w:pPr>
        <w:rPr>
          <w:rFonts w:ascii="Arial" w:hAnsi="Arial" w:cs="Arial"/>
          <w:bCs/>
          <w:sz w:val="22"/>
          <w:szCs w:val="22"/>
        </w:rPr>
      </w:pPr>
      <w:r>
        <w:rPr>
          <w:rFonts w:ascii="Arial" w:hAnsi="Arial" w:cs="Arial"/>
          <w:bCs/>
          <w:sz w:val="22"/>
          <w:szCs w:val="22"/>
        </w:rPr>
        <w:t>Role: MPI</w:t>
      </w:r>
    </w:p>
    <w:p w14:paraId="7C56075B" w14:textId="77777777" w:rsidR="003F0098" w:rsidRDefault="003F0098" w:rsidP="003F0098">
      <w:pPr>
        <w:rPr>
          <w:rFonts w:ascii="Arial" w:hAnsi="Arial" w:cs="Arial"/>
          <w:bCs/>
          <w:sz w:val="22"/>
          <w:szCs w:val="22"/>
        </w:rPr>
      </w:pPr>
    </w:p>
    <w:p w14:paraId="749D44F2" w14:textId="77777777" w:rsidR="00F87475" w:rsidRPr="00051B0E" w:rsidRDefault="00F87475" w:rsidP="00F87475">
      <w:pPr>
        <w:rPr>
          <w:rFonts w:ascii="Arial" w:hAnsi="Arial"/>
          <w:bCs/>
          <w:sz w:val="22"/>
          <w:szCs w:val="22"/>
        </w:rPr>
      </w:pPr>
      <w:r>
        <w:rPr>
          <w:rFonts w:ascii="Arial" w:hAnsi="Arial"/>
          <w:bCs/>
          <w:sz w:val="22"/>
          <w:szCs w:val="22"/>
        </w:rPr>
        <w:t>K01AG050707-A1 (Woods; PI)</w:t>
      </w:r>
      <w:r>
        <w:rPr>
          <w:rFonts w:ascii="Arial" w:hAnsi="Arial"/>
          <w:bCs/>
          <w:sz w:val="22"/>
          <w:szCs w:val="22"/>
        </w:rPr>
        <w:tab/>
        <w:t>09/30/16-05/31/21</w:t>
      </w:r>
      <w:r>
        <w:rPr>
          <w:rFonts w:ascii="Arial" w:hAnsi="Arial"/>
          <w:bCs/>
          <w:sz w:val="22"/>
          <w:szCs w:val="22"/>
        </w:rPr>
        <w:tab/>
      </w:r>
      <w:r>
        <w:rPr>
          <w:rFonts w:ascii="Arial" w:hAnsi="Arial"/>
          <w:bCs/>
          <w:sz w:val="22"/>
          <w:szCs w:val="22"/>
        </w:rPr>
        <w:tab/>
      </w:r>
      <w:r>
        <w:rPr>
          <w:rFonts w:ascii="Arial" w:hAnsi="Arial"/>
          <w:bCs/>
          <w:sz w:val="22"/>
          <w:szCs w:val="22"/>
        </w:rPr>
        <w:tab/>
      </w:r>
      <w:r w:rsidRPr="00051B0E">
        <w:rPr>
          <w:rFonts w:ascii="Arial" w:hAnsi="Arial"/>
          <w:bCs/>
          <w:sz w:val="22"/>
          <w:szCs w:val="22"/>
        </w:rPr>
        <w:t xml:space="preserve"> </w:t>
      </w:r>
    </w:p>
    <w:p w14:paraId="506ADD24" w14:textId="77777777" w:rsidR="00F87475" w:rsidRPr="00051B0E" w:rsidRDefault="00F87475" w:rsidP="00F87475">
      <w:pPr>
        <w:rPr>
          <w:rFonts w:ascii="Arial" w:hAnsi="Arial"/>
          <w:bCs/>
          <w:sz w:val="22"/>
          <w:szCs w:val="22"/>
        </w:rPr>
      </w:pPr>
      <w:r w:rsidRPr="007D21D2">
        <w:rPr>
          <w:rFonts w:ascii="Arial" w:hAnsi="Arial" w:cs="Arial"/>
          <w:sz w:val="22"/>
          <w:szCs w:val="22"/>
        </w:rPr>
        <w:t>National Institutes of Health</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sidRPr="00051B0E">
        <w:rPr>
          <w:rFonts w:ascii="Arial" w:hAnsi="Arial"/>
          <w:bCs/>
          <w:sz w:val="22"/>
          <w:szCs w:val="22"/>
        </w:rPr>
        <w:t>$</w:t>
      </w:r>
      <w:r>
        <w:rPr>
          <w:rFonts w:ascii="Arial" w:hAnsi="Arial"/>
          <w:bCs/>
          <w:sz w:val="22"/>
          <w:szCs w:val="22"/>
        </w:rPr>
        <w:t>612,715</w:t>
      </w:r>
    </w:p>
    <w:p w14:paraId="2EB29734" w14:textId="77777777" w:rsidR="00F87475" w:rsidRPr="00051B0E" w:rsidRDefault="00F87475" w:rsidP="00F87475">
      <w:pPr>
        <w:rPr>
          <w:rFonts w:ascii="Arial" w:hAnsi="Arial"/>
          <w:bCs/>
          <w:sz w:val="22"/>
          <w:szCs w:val="22"/>
        </w:rPr>
      </w:pPr>
      <w:r>
        <w:rPr>
          <w:rFonts w:ascii="Arial" w:hAnsi="Arial"/>
          <w:bCs/>
          <w:sz w:val="22"/>
          <w:szCs w:val="22"/>
        </w:rPr>
        <w:t>Neuromodulation of Cognition in Older Adults</w:t>
      </w:r>
    </w:p>
    <w:p w14:paraId="145F79AA" w14:textId="77777777" w:rsidR="00F87475" w:rsidRPr="00051B0E" w:rsidRDefault="00F87475" w:rsidP="007534CA">
      <w:pPr>
        <w:jc w:val="both"/>
        <w:rPr>
          <w:rFonts w:ascii="Arial" w:hAnsi="Arial"/>
          <w:bCs/>
          <w:sz w:val="22"/>
          <w:szCs w:val="22"/>
        </w:rPr>
      </w:pPr>
      <w:r w:rsidRPr="00051B0E">
        <w:rPr>
          <w:rFonts w:ascii="Arial" w:hAnsi="Arial"/>
          <w:bCs/>
          <w:sz w:val="22"/>
          <w:szCs w:val="22"/>
        </w:rPr>
        <w:t xml:space="preserve">The goal of this study will be to </w:t>
      </w:r>
      <w:r>
        <w:rPr>
          <w:rFonts w:ascii="Arial" w:hAnsi="Arial"/>
          <w:bCs/>
          <w:sz w:val="22"/>
          <w:szCs w:val="22"/>
        </w:rPr>
        <w:t>investigate the ability of transcranial direct current stimulation to enhance the effectiveness of cognitive training targeting attention, speed of processing, and working memory function in older adults. Training will focus on cognitive aging interventions and advanced magnetic resonance imaging and spectroscopy methods.</w:t>
      </w:r>
    </w:p>
    <w:p w14:paraId="2DCB2515" w14:textId="77777777" w:rsidR="00F87475" w:rsidRDefault="00F87475" w:rsidP="00F87475">
      <w:pPr>
        <w:rPr>
          <w:rFonts w:ascii="Arial" w:hAnsi="Arial"/>
          <w:bCs/>
          <w:sz w:val="22"/>
          <w:szCs w:val="22"/>
        </w:rPr>
      </w:pPr>
      <w:r w:rsidRPr="00051B0E">
        <w:rPr>
          <w:rFonts w:ascii="Arial" w:hAnsi="Arial"/>
          <w:bCs/>
          <w:sz w:val="22"/>
          <w:szCs w:val="22"/>
        </w:rPr>
        <w:t xml:space="preserve">Role: </w:t>
      </w:r>
      <w:r>
        <w:rPr>
          <w:rFonts w:ascii="Arial" w:hAnsi="Arial"/>
          <w:bCs/>
          <w:sz w:val="22"/>
          <w:szCs w:val="22"/>
        </w:rPr>
        <w:t>PI</w:t>
      </w:r>
    </w:p>
    <w:p w14:paraId="655A648D" w14:textId="77777777" w:rsidR="00F87475" w:rsidRDefault="00F87475" w:rsidP="00F87475">
      <w:pPr>
        <w:rPr>
          <w:rFonts w:ascii="Arial" w:hAnsi="Arial" w:cs="Arial"/>
          <w:bCs/>
          <w:sz w:val="22"/>
          <w:szCs w:val="22"/>
        </w:rPr>
      </w:pPr>
    </w:p>
    <w:p w14:paraId="57D071D4" w14:textId="77777777" w:rsidR="00F87475" w:rsidRPr="00DA02FB" w:rsidRDefault="00F87475" w:rsidP="00F87475">
      <w:pPr>
        <w:rPr>
          <w:rFonts w:ascii="Arial" w:hAnsi="Arial" w:cs="Arial"/>
          <w:bCs/>
          <w:sz w:val="22"/>
          <w:szCs w:val="22"/>
        </w:rPr>
      </w:pPr>
      <w:r w:rsidRPr="00DA02FB">
        <w:rPr>
          <w:rFonts w:ascii="Arial" w:hAnsi="Arial" w:cs="Arial"/>
          <w:bCs/>
          <w:sz w:val="22"/>
          <w:szCs w:val="22"/>
        </w:rPr>
        <w:t xml:space="preserve">NIA </w:t>
      </w:r>
      <w:r>
        <w:rPr>
          <w:rFonts w:ascii="Arial" w:hAnsi="Arial" w:cs="Arial"/>
          <w:sz w:val="22"/>
          <w:szCs w:val="22"/>
        </w:rPr>
        <w:t>R21</w:t>
      </w:r>
      <w:r w:rsidRPr="00DA02FB">
        <w:rPr>
          <w:rFonts w:ascii="Arial" w:hAnsi="Arial" w:cs="Arial"/>
          <w:sz w:val="22"/>
          <w:szCs w:val="22"/>
        </w:rPr>
        <w:t>AG053736-01A1</w:t>
      </w:r>
      <w:r w:rsidRPr="00DA02FB">
        <w:rPr>
          <w:rFonts w:ascii="Arial" w:hAnsi="Arial" w:cs="Arial"/>
          <w:bCs/>
          <w:sz w:val="22"/>
          <w:szCs w:val="22"/>
        </w:rPr>
        <w:t xml:space="preserve"> (Clark; PI)</w:t>
      </w:r>
      <w:r w:rsidRPr="00DA02FB">
        <w:rPr>
          <w:rFonts w:ascii="Arial" w:hAnsi="Arial" w:cs="Arial"/>
          <w:bCs/>
          <w:sz w:val="22"/>
          <w:szCs w:val="22"/>
        </w:rPr>
        <w:tab/>
      </w:r>
      <w:r>
        <w:rPr>
          <w:rFonts w:ascii="Arial" w:hAnsi="Arial" w:cs="Arial"/>
          <w:bCs/>
          <w:sz w:val="22"/>
          <w:szCs w:val="22"/>
        </w:rPr>
        <w:t>07/01/17-06/31/19</w:t>
      </w:r>
      <w:r w:rsidRPr="00DA02FB">
        <w:rPr>
          <w:rFonts w:ascii="Arial" w:hAnsi="Arial" w:cs="Arial"/>
          <w:bCs/>
          <w:sz w:val="22"/>
          <w:szCs w:val="22"/>
        </w:rPr>
        <w:tab/>
      </w:r>
      <w:r w:rsidRPr="00DA02FB">
        <w:rPr>
          <w:rFonts w:ascii="Arial" w:hAnsi="Arial" w:cs="Arial"/>
          <w:bCs/>
          <w:sz w:val="22"/>
          <w:szCs w:val="22"/>
        </w:rPr>
        <w:tab/>
      </w:r>
      <w:r w:rsidRPr="00DA02FB">
        <w:rPr>
          <w:rFonts w:ascii="Arial" w:hAnsi="Arial" w:cs="Arial"/>
          <w:bCs/>
          <w:sz w:val="22"/>
          <w:szCs w:val="22"/>
        </w:rPr>
        <w:tab/>
        <w:t xml:space="preserve"> </w:t>
      </w:r>
    </w:p>
    <w:p w14:paraId="72ABAE79" w14:textId="77777777" w:rsidR="00F87475" w:rsidRDefault="00F87475" w:rsidP="00F87475">
      <w:pPr>
        <w:rPr>
          <w:rFonts w:ascii="Arial" w:hAnsi="Arial" w:cs="Arial"/>
          <w:bCs/>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$189,233</w:t>
      </w:r>
    </w:p>
    <w:p w14:paraId="3F515DB4" w14:textId="77777777" w:rsidR="00F87475" w:rsidRDefault="00F87475" w:rsidP="007534CA">
      <w:pPr>
        <w:jc w:val="both"/>
        <w:rPr>
          <w:rFonts w:ascii="Arial" w:hAnsi="Arial" w:cs="Arial"/>
          <w:bCs/>
          <w:iCs/>
          <w:sz w:val="22"/>
          <w:szCs w:val="22"/>
        </w:rPr>
      </w:pPr>
      <w:r w:rsidRPr="00FB67CB">
        <w:rPr>
          <w:rFonts w:ascii="Arial" w:hAnsi="Arial" w:cs="Arial"/>
          <w:bCs/>
          <w:iCs/>
          <w:sz w:val="22"/>
          <w:szCs w:val="22"/>
        </w:rPr>
        <w:t xml:space="preserve">Combining tDCS and neurorehabilitation to treat age-related deficits of mobility and </w:t>
      </w:r>
      <w:proofErr w:type="gramStart"/>
      <w:r w:rsidRPr="00FB67CB">
        <w:rPr>
          <w:rFonts w:ascii="Arial" w:hAnsi="Arial" w:cs="Arial"/>
          <w:bCs/>
          <w:iCs/>
          <w:sz w:val="22"/>
          <w:szCs w:val="22"/>
        </w:rPr>
        <w:t>cognition</w:t>
      </w:r>
      <w:proofErr w:type="gramEnd"/>
    </w:p>
    <w:p w14:paraId="2F84A513" w14:textId="77777777" w:rsidR="00F87475" w:rsidRPr="00051B0E" w:rsidRDefault="00F87475" w:rsidP="007534CA">
      <w:pPr>
        <w:jc w:val="both"/>
        <w:rPr>
          <w:rFonts w:ascii="Arial" w:hAnsi="Arial"/>
          <w:bCs/>
          <w:sz w:val="22"/>
          <w:szCs w:val="22"/>
        </w:rPr>
      </w:pPr>
      <w:r>
        <w:rPr>
          <w:rFonts w:ascii="Arial" w:hAnsi="Arial" w:cs="Arial"/>
          <w:bCs/>
          <w:iCs/>
          <w:sz w:val="22"/>
          <w:szCs w:val="22"/>
        </w:rPr>
        <w:t xml:space="preserve">The goal of this study is to obtain pilot data for a full-scale clinical trial combining </w:t>
      </w:r>
      <w:r w:rsidRPr="00051B0E">
        <w:rPr>
          <w:rFonts w:ascii="Arial" w:hAnsi="Arial"/>
          <w:bCs/>
          <w:sz w:val="22"/>
          <w:szCs w:val="22"/>
        </w:rPr>
        <w:t>transcranial direct current stimulation</w:t>
      </w:r>
      <w:r>
        <w:rPr>
          <w:rFonts w:ascii="Arial" w:hAnsi="Arial"/>
          <w:bCs/>
          <w:sz w:val="22"/>
          <w:szCs w:val="22"/>
        </w:rPr>
        <w:t xml:space="preserve"> (tDCS) and complex walking intervention to enhance mobility in older adults.</w:t>
      </w:r>
    </w:p>
    <w:p w14:paraId="0EBD85D9" w14:textId="77777777" w:rsidR="00F87475" w:rsidRDefault="00F87475" w:rsidP="00F87475">
      <w:pPr>
        <w:rPr>
          <w:rFonts w:ascii="Arial" w:hAnsi="Arial" w:cs="Arial"/>
          <w:bCs/>
          <w:sz w:val="22"/>
          <w:szCs w:val="22"/>
        </w:rPr>
      </w:pPr>
      <w:r>
        <w:rPr>
          <w:rFonts w:ascii="Arial" w:hAnsi="Arial" w:cs="Arial"/>
          <w:bCs/>
          <w:sz w:val="22"/>
          <w:szCs w:val="22"/>
        </w:rPr>
        <w:t xml:space="preserve">Role: Co-I </w:t>
      </w:r>
    </w:p>
    <w:p w14:paraId="17C4954D" w14:textId="77777777" w:rsidR="00F87475" w:rsidRDefault="00F87475" w:rsidP="00F87475">
      <w:pPr>
        <w:rPr>
          <w:rFonts w:ascii="Arial" w:hAnsi="Arial" w:cs="Arial"/>
          <w:bCs/>
          <w:sz w:val="22"/>
          <w:szCs w:val="22"/>
        </w:rPr>
      </w:pPr>
    </w:p>
    <w:p w14:paraId="6BA058AD" w14:textId="77777777" w:rsidR="00F87475" w:rsidRDefault="00F87475" w:rsidP="00F87475">
      <w:pPr>
        <w:rPr>
          <w:rFonts w:ascii="Arial" w:hAnsi="Arial" w:cs="Arial"/>
          <w:bCs/>
          <w:sz w:val="22"/>
          <w:szCs w:val="22"/>
        </w:rPr>
      </w:pPr>
      <w:r>
        <w:rPr>
          <w:rFonts w:ascii="Arial" w:hAnsi="Arial" w:cs="Arial"/>
          <w:bCs/>
          <w:sz w:val="22"/>
          <w:szCs w:val="22"/>
        </w:rPr>
        <w:t>UF Pain and Aging Pilot Initiative (Woods/Cruz-Almeida, Co-PIs)</w:t>
      </w:r>
      <w:r>
        <w:rPr>
          <w:rFonts w:ascii="Arial" w:hAnsi="Arial" w:cs="Arial"/>
          <w:bCs/>
          <w:sz w:val="22"/>
          <w:szCs w:val="22"/>
        </w:rPr>
        <w:tab/>
      </w:r>
      <w:r>
        <w:rPr>
          <w:rFonts w:ascii="Arial" w:hAnsi="Arial" w:cs="Arial"/>
          <w:bCs/>
          <w:sz w:val="22"/>
          <w:szCs w:val="22"/>
        </w:rPr>
        <w:tab/>
      </w:r>
    </w:p>
    <w:p w14:paraId="0176DD69" w14:textId="77777777" w:rsidR="00F87475" w:rsidRDefault="00F87475" w:rsidP="00F87475">
      <w:pPr>
        <w:rPr>
          <w:rFonts w:ascii="Arial" w:hAnsi="Arial" w:cs="Arial"/>
          <w:bCs/>
          <w:sz w:val="22"/>
          <w:szCs w:val="22"/>
        </w:rPr>
      </w:pPr>
      <w:r>
        <w:rPr>
          <w:rFonts w:ascii="Arial" w:hAnsi="Arial" w:cs="Arial"/>
          <w:bCs/>
          <w:sz w:val="22"/>
          <w:szCs w:val="22"/>
        </w:rPr>
        <w:t>University of Florida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$30,000</w:t>
      </w:r>
    </w:p>
    <w:p w14:paraId="4818C2A9" w14:textId="77777777" w:rsidR="00F87475" w:rsidRDefault="00F87475" w:rsidP="007534CA">
      <w:pPr>
        <w:jc w:val="both"/>
        <w:rPr>
          <w:rFonts w:ascii="Arial" w:hAnsi="Arial" w:cs="Arial"/>
          <w:bCs/>
          <w:sz w:val="22"/>
          <w:szCs w:val="22"/>
        </w:rPr>
      </w:pPr>
      <w:r>
        <w:rPr>
          <w:rFonts w:ascii="Arial" w:hAnsi="Arial" w:cs="Arial"/>
          <w:bCs/>
          <w:sz w:val="22"/>
          <w:szCs w:val="22"/>
        </w:rPr>
        <w:t>Treating generalized pain in older adults with transcranial direct current stimulation (tDCS)</w:t>
      </w:r>
    </w:p>
    <w:p w14:paraId="78F0AC1A" w14:textId="77777777" w:rsidR="00F87475" w:rsidRDefault="00F87475" w:rsidP="007534CA">
      <w:pPr>
        <w:jc w:val="both"/>
        <w:rPr>
          <w:rFonts w:ascii="Arial" w:hAnsi="Arial" w:cs="Arial"/>
          <w:bCs/>
          <w:sz w:val="22"/>
          <w:szCs w:val="22"/>
        </w:rPr>
      </w:pPr>
      <w:r>
        <w:rPr>
          <w:rFonts w:ascii="Arial" w:hAnsi="Arial" w:cs="Arial"/>
          <w:bCs/>
          <w:sz w:val="22"/>
          <w:szCs w:val="22"/>
        </w:rPr>
        <w:t xml:space="preserve">This study will use two weeks of tDCS to treat generalized pain disorder in older adults and investigate neural correlates of tDCS related analgesic effects. </w:t>
      </w:r>
    </w:p>
    <w:p w14:paraId="44075D87" w14:textId="77777777" w:rsidR="00F87475" w:rsidRDefault="00F87475" w:rsidP="00F87475">
      <w:pPr>
        <w:rPr>
          <w:rFonts w:ascii="Arial" w:hAnsi="Arial" w:cs="Arial"/>
          <w:bCs/>
          <w:sz w:val="22"/>
          <w:szCs w:val="22"/>
        </w:rPr>
      </w:pPr>
      <w:r>
        <w:rPr>
          <w:rFonts w:ascii="Arial" w:hAnsi="Arial" w:cs="Arial"/>
          <w:bCs/>
          <w:sz w:val="22"/>
          <w:szCs w:val="22"/>
        </w:rPr>
        <w:t>Role: Co-PI</w:t>
      </w:r>
    </w:p>
    <w:p w14:paraId="699BD616" w14:textId="77777777" w:rsidR="00F87475" w:rsidRDefault="00F87475" w:rsidP="00F87475">
      <w:pPr>
        <w:rPr>
          <w:rFonts w:ascii="Arial" w:hAnsi="Arial" w:cs="Arial"/>
          <w:bCs/>
          <w:sz w:val="22"/>
          <w:szCs w:val="22"/>
        </w:rPr>
      </w:pPr>
    </w:p>
    <w:p w14:paraId="1A71063A" w14:textId="77777777" w:rsidR="00F87475" w:rsidRPr="00FD3A3F" w:rsidRDefault="00F87475" w:rsidP="00F87475">
      <w:pPr>
        <w:rPr>
          <w:rFonts w:ascii="Arial" w:hAnsi="Arial" w:cs="Arial"/>
          <w:sz w:val="22"/>
          <w:szCs w:val="22"/>
        </w:rPr>
      </w:pPr>
      <w:r w:rsidRPr="00FD3A3F">
        <w:rPr>
          <w:rFonts w:ascii="Arial" w:hAnsi="Arial" w:cs="Arial"/>
          <w:sz w:val="22"/>
          <w:szCs w:val="22"/>
        </w:rPr>
        <w:t>McKnight Brain Research Foundation (Woods</w:t>
      </w:r>
      <w:r>
        <w:rPr>
          <w:rFonts w:ascii="Arial" w:hAnsi="Arial" w:cs="Arial"/>
          <w:sz w:val="22"/>
          <w:szCs w:val="22"/>
        </w:rPr>
        <w:t>,</w:t>
      </w:r>
      <w:r w:rsidRPr="00FD3A3F">
        <w:rPr>
          <w:rFonts w:ascii="Arial" w:hAnsi="Arial" w:cs="Arial"/>
          <w:sz w:val="22"/>
          <w:szCs w:val="22"/>
        </w:rPr>
        <w:t xml:space="preserve"> PI) 09/1/19-08/31/21</w:t>
      </w:r>
      <w:r w:rsidRPr="00FD3A3F">
        <w:rPr>
          <w:rFonts w:ascii="Arial" w:hAnsi="Arial" w:cs="Arial"/>
          <w:sz w:val="22"/>
          <w:szCs w:val="22"/>
        </w:rPr>
        <w:tab/>
      </w:r>
    </w:p>
    <w:p w14:paraId="7D0898B0" w14:textId="77777777" w:rsidR="00F87475" w:rsidRPr="00FD3A3F" w:rsidRDefault="00F87475" w:rsidP="00F87475">
      <w:pPr>
        <w:rPr>
          <w:rFonts w:ascii="Arial" w:hAnsi="Arial" w:cs="Arial"/>
          <w:sz w:val="22"/>
          <w:szCs w:val="22"/>
        </w:rPr>
      </w:pPr>
      <w:r w:rsidRPr="00FD3A3F">
        <w:rPr>
          <w:rFonts w:ascii="Arial" w:hAnsi="Arial" w:cs="Arial"/>
          <w:sz w:val="22"/>
          <w:szCs w:val="22"/>
        </w:rPr>
        <w:t xml:space="preserve">Center for Cognitive Aging and Memory Pilot </w:t>
      </w:r>
      <w:r w:rsidRPr="00FD3A3F">
        <w:rPr>
          <w:rFonts w:ascii="Arial" w:hAnsi="Arial" w:cs="Arial"/>
          <w:sz w:val="22"/>
          <w:szCs w:val="22"/>
        </w:rPr>
        <w:tab/>
      </w:r>
      <w:r w:rsidRPr="00FD3A3F">
        <w:rPr>
          <w:rFonts w:ascii="Arial" w:hAnsi="Arial" w:cs="Arial"/>
          <w:sz w:val="22"/>
          <w:szCs w:val="22"/>
        </w:rPr>
        <w:tab/>
      </w:r>
      <w:r w:rsidRPr="00FD3A3F">
        <w:rPr>
          <w:rFonts w:ascii="Arial" w:hAnsi="Arial" w:cs="Arial"/>
          <w:sz w:val="22"/>
          <w:szCs w:val="22"/>
        </w:rPr>
        <w:tab/>
      </w:r>
      <w:r w:rsidRPr="00FD3A3F">
        <w:rPr>
          <w:rFonts w:ascii="Arial" w:hAnsi="Arial" w:cs="Arial"/>
          <w:sz w:val="22"/>
          <w:szCs w:val="22"/>
        </w:rPr>
        <w:tab/>
        <w:t>$100,000</w:t>
      </w:r>
    </w:p>
    <w:p w14:paraId="4DD68BED" w14:textId="77777777" w:rsidR="00F87475" w:rsidRPr="00FD3A3F" w:rsidRDefault="00F87475" w:rsidP="007534CA">
      <w:pPr>
        <w:jc w:val="both"/>
        <w:rPr>
          <w:rFonts w:ascii="Arial" w:hAnsi="Arial" w:cs="Arial"/>
          <w:sz w:val="22"/>
          <w:szCs w:val="22"/>
        </w:rPr>
      </w:pPr>
      <w:r w:rsidRPr="00FD3A3F">
        <w:rPr>
          <w:rFonts w:ascii="Arial" w:hAnsi="Arial" w:cs="Arial"/>
          <w:color w:val="000000"/>
          <w:sz w:val="22"/>
          <w:szCs w:val="22"/>
        </w:rPr>
        <w:t>Enhancing Cognition in Older Adults with Intermittent Hypoxia and Cognitive Training (EXCITE)</w:t>
      </w:r>
    </w:p>
    <w:p w14:paraId="3AC2E3D5" w14:textId="77777777" w:rsidR="00F87475" w:rsidRPr="00FD3A3F" w:rsidRDefault="00F87475" w:rsidP="007534CA">
      <w:pPr>
        <w:jc w:val="both"/>
        <w:rPr>
          <w:rFonts w:ascii="Arial" w:hAnsi="Arial" w:cs="Arial"/>
          <w:sz w:val="22"/>
          <w:szCs w:val="22"/>
        </w:rPr>
      </w:pPr>
      <w:r w:rsidRPr="00FD3A3F">
        <w:rPr>
          <w:rFonts w:ascii="Arial" w:hAnsi="Arial" w:cs="Arial"/>
          <w:sz w:val="22"/>
          <w:szCs w:val="22"/>
        </w:rPr>
        <w:t xml:space="preserve">The goal of this funding is to use intermittent hypoxia paired with cognitive training to improve cognition, 31P MRS markers of ATP, and functional neuroimaging biomarkers of cognitive and metabolic decline in healthy aging. </w:t>
      </w:r>
    </w:p>
    <w:p w14:paraId="61AB28F6" w14:textId="77777777" w:rsidR="00F87475" w:rsidRDefault="00F87475" w:rsidP="00F87475">
      <w:pPr>
        <w:rPr>
          <w:rFonts w:ascii="Arial" w:hAnsi="Arial" w:cs="Arial"/>
          <w:sz w:val="22"/>
          <w:szCs w:val="22"/>
        </w:rPr>
      </w:pPr>
      <w:r w:rsidRPr="00FD3A3F">
        <w:rPr>
          <w:rFonts w:ascii="Arial" w:hAnsi="Arial" w:cs="Arial"/>
          <w:sz w:val="22"/>
          <w:szCs w:val="22"/>
        </w:rPr>
        <w:t>Role: PI</w:t>
      </w:r>
    </w:p>
    <w:p w14:paraId="7E4F4340" w14:textId="77777777" w:rsidR="00F87475" w:rsidRDefault="00F87475" w:rsidP="00F87475">
      <w:pPr>
        <w:pStyle w:val="Subtitle2"/>
        <w:spacing w:before="0"/>
        <w:rPr>
          <w:b w:val="0"/>
          <w:u w:val="none"/>
        </w:rPr>
      </w:pPr>
    </w:p>
    <w:p w14:paraId="41D3DEF1" w14:textId="77777777" w:rsidR="00F87475" w:rsidRDefault="00F87475" w:rsidP="00F87475">
      <w:pPr>
        <w:pStyle w:val="Subtitle2"/>
        <w:spacing w:before="0"/>
        <w:rPr>
          <w:b w:val="0"/>
          <w:u w:val="none"/>
        </w:rPr>
      </w:pPr>
      <w:r>
        <w:rPr>
          <w:b w:val="0"/>
          <w:u w:val="none"/>
        </w:rPr>
        <w:t>L30 AG051178 (Woods; PI)</w:t>
      </w:r>
      <w:r>
        <w:rPr>
          <w:b w:val="0"/>
          <w:u w:val="none"/>
        </w:rPr>
        <w:tab/>
        <w:t>07/01/15-08/30/20</w:t>
      </w:r>
      <w:r>
        <w:rPr>
          <w:b w:val="0"/>
          <w:u w:val="none"/>
        </w:rPr>
        <w:tab/>
      </w:r>
    </w:p>
    <w:p w14:paraId="781CA494" w14:textId="77777777" w:rsidR="00F87475" w:rsidRDefault="00F87475" w:rsidP="00F87475">
      <w:pPr>
        <w:pStyle w:val="Subtitle2"/>
        <w:spacing w:before="0"/>
        <w:rPr>
          <w:b w:val="0"/>
          <w:u w:val="none"/>
        </w:rPr>
      </w:pPr>
      <w:r w:rsidRPr="00512F9D">
        <w:rPr>
          <w:b w:val="0"/>
          <w:u w:val="none"/>
        </w:rPr>
        <w:t>NIH</w:t>
      </w:r>
      <w:r>
        <w:rPr>
          <w:b w:val="0"/>
          <w:u w:val="none"/>
        </w:rPr>
        <w:t xml:space="preserve"> Loan Repayment Program; National Institute on Aging (NIA)</w:t>
      </w:r>
    </w:p>
    <w:p w14:paraId="7DE2CA95" w14:textId="77777777" w:rsidR="00F87475" w:rsidRDefault="00F87475" w:rsidP="007534CA">
      <w:pPr>
        <w:pStyle w:val="Subtitle2"/>
        <w:spacing w:before="0"/>
        <w:jc w:val="both"/>
        <w:rPr>
          <w:b w:val="0"/>
          <w:u w:val="none"/>
        </w:rPr>
      </w:pPr>
      <w:r>
        <w:rPr>
          <w:b w:val="0"/>
          <w:u w:val="none"/>
        </w:rPr>
        <w:t>Study Title: Neuromodulation of Cognition in Older adults</w:t>
      </w:r>
    </w:p>
    <w:p w14:paraId="0082AA0C" w14:textId="77777777" w:rsidR="00F87475" w:rsidRDefault="00F87475" w:rsidP="007534CA">
      <w:pPr>
        <w:pStyle w:val="Subtitle2"/>
        <w:spacing w:before="0"/>
        <w:jc w:val="both"/>
        <w:rPr>
          <w:b w:val="0"/>
          <w:u w:val="none"/>
        </w:rPr>
      </w:pPr>
      <w:r>
        <w:rPr>
          <w:b w:val="0"/>
          <w:u w:val="none"/>
        </w:rPr>
        <w:t>Two-year loan repayment support for research on the use of transcranial direct current stimulation paired with cognitive training to enhance cognitive function in older adults.</w:t>
      </w:r>
    </w:p>
    <w:p w14:paraId="2FC241D6" w14:textId="77777777" w:rsidR="00F87475" w:rsidRPr="00FF4B85" w:rsidRDefault="00F87475" w:rsidP="00F87475">
      <w:pPr>
        <w:pStyle w:val="Subtitle2"/>
        <w:spacing w:before="0"/>
        <w:rPr>
          <w:b w:val="0"/>
          <w:u w:val="none"/>
        </w:rPr>
      </w:pPr>
      <w:r>
        <w:rPr>
          <w:b w:val="0"/>
          <w:u w:val="none"/>
        </w:rPr>
        <w:t>Role: PI</w:t>
      </w:r>
    </w:p>
    <w:p w14:paraId="4A64806A" w14:textId="77777777" w:rsidR="00F87475" w:rsidRDefault="00F87475" w:rsidP="00F87475">
      <w:pPr>
        <w:rPr>
          <w:rFonts w:ascii="Arial" w:hAnsi="Arial"/>
          <w:bCs/>
          <w:sz w:val="22"/>
          <w:szCs w:val="22"/>
        </w:rPr>
      </w:pPr>
    </w:p>
    <w:p w14:paraId="0C9F4767" w14:textId="77777777" w:rsidR="00F87475" w:rsidRDefault="00F87475" w:rsidP="00F87475">
      <w:pPr>
        <w:rPr>
          <w:rFonts w:ascii="Arial" w:hAnsi="Arial"/>
          <w:bCs/>
          <w:sz w:val="22"/>
          <w:szCs w:val="22"/>
        </w:rPr>
      </w:pPr>
      <w:r>
        <w:rPr>
          <w:rFonts w:ascii="Arial" w:hAnsi="Arial"/>
          <w:bCs/>
          <w:sz w:val="22"/>
          <w:szCs w:val="22"/>
        </w:rPr>
        <w:t>Francis Marion College Internal Grant (Sargent; PI)</w:t>
      </w:r>
      <w:r>
        <w:rPr>
          <w:rFonts w:ascii="Arial" w:hAnsi="Arial"/>
          <w:bCs/>
          <w:sz w:val="22"/>
          <w:szCs w:val="22"/>
        </w:rPr>
        <w:tab/>
        <w:t xml:space="preserve"> 01/30/18-12/31/20</w:t>
      </w:r>
    </w:p>
    <w:p w14:paraId="5582F0F7" w14:textId="77777777" w:rsidR="00F87475" w:rsidRDefault="00F87475" w:rsidP="00F87475">
      <w:pPr>
        <w:rPr>
          <w:rFonts w:ascii="Arial" w:hAnsi="Arial"/>
          <w:bCs/>
          <w:sz w:val="22"/>
          <w:szCs w:val="22"/>
        </w:rPr>
      </w:pPr>
      <w:r>
        <w:rPr>
          <w:rFonts w:ascii="Arial" w:hAnsi="Arial"/>
          <w:bCs/>
          <w:sz w:val="22"/>
          <w:szCs w:val="22"/>
        </w:rPr>
        <w:t>Francis Marion College</w:t>
      </w:r>
    </w:p>
    <w:p w14:paraId="1B631690" w14:textId="77777777" w:rsidR="00F87475" w:rsidRDefault="00F87475" w:rsidP="00F87475">
      <w:pPr>
        <w:rPr>
          <w:rFonts w:ascii="Arial" w:hAnsi="Arial"/>
          <w:bCs/>
          <w:sz w:val="22"/>
          <w:szCs w:val="22"/>
        </w:rPr>
      </w:pPr>
      <w:r>
        <w:rPr>
          <w:rFonts w:ascii="Arial" w:hAnsi="Arial"/>
          <w:bCs/>
          <w:sz w:val="22"/>
          <w:szCs w:val="22"/>
        </w:rPr>
        <w:t>Enhancing Undergraduate Student Exposure to Research</w:t>
      </w:r>
    </w:p>
    <w:p w14:paraId="43655C31" w14:textId="77777777" w:rsidR="00F87475" w:rsidRDefault="00F87475" w:rsidP="007534CA">
      <w:pPr>
        <w:jc w:val="both"/>
        <w:rPr>
          <w:rFonts w:ascii="Arial" w:hAnsi="Arial"/>
          <w:bCs/>
          <w:sz w:val="22"/>
          <w:szCs w:val="22"/>
        </w:rPr>
      </w:pPr>
      <w:r>
        <w:rPr>
          <w:rFonts w:ascii="Arial" w:hAnsi="Arial"/>
          <w:bCs/>
          <w:sz w:val="22"/>
          <w:szCs w:val="22"/>
        </w:rPr>
        <w:t xml:space="preserve">The goal of this project is to increase research exposure to students at Marion College and enhance the Marion College PIs lab with equipment and expertise in modern neuroscience methods (EEG) by mentorship from an established PI at a top-tier university. Dr. Woods serves as mentor to Dr. Sargent on this project, providing training in EEG. Dr. Sargent and 8 undergraduates from Marion College visit Dr. Woods’ lab once per year to gain exposure and experience with research in a state-of-the-art academic medical research environment. This internal project is intended to prepare the faculty mentee for submission of an NIH R15 grant. </w:t>
      </w:r>
    </w:p>
    <w:p w14:paraId="228EA163" w14:textId="77777777" w:rsidR="00F87475" w:rsidRPr="00952C97" w:rsidRDefault="00F87475" w:rsidP="00F87475">
      <w:pPr>
        <w:rPr>
          <w:rFonts w:ascii="Arial" w:hAnsi="Arial"/>
          <w:bCs/>
          <w:sz w:val="22"/>
          <w:szCs w:val="22"/>
        </w:rPr>
      </w:pPr>
      <w:r>
        <w:rPr>
          <w:rFonts w:ascii="Arial" w:hAnsi="Arial"/>
          <w:bCs/>
          <w:sz w:val="22"/>
          <w:szCs w:val="22"/>
        </w:rPr>
        <w:t>Role: Faculty Mentor</w:t>
      </w:r>
    </w:p>
    <w:p w14:paraId="54D227C8" w14:textId="77777777" w:rsidR="00F87475" w:rsidRDefault="00F87475" w:rsidP="00F87475">
      <w:pPr>
        <w:rPr>
          <w:rFonts w:ascii="Arial" w:hAnsi="Arial"/>
          <w:sz w:val="22"/>
        </w:rPr>
      </w:pPr>
    </w:p>
    <w:p w14:paraId="1D4D152D" w14:textId="77777777" w:rsidR="00F87475" w:rsidRDefault="00F87475" w:rsidP="00F87475">
      <w:pPr>
        <w:rPr>
          <w:rFonts w:ascii="Arial" w:hAnsi="Arial" w:cs="Arial"/>
          <w:sz w:val="22"/>
          <w:szCs w:val="22"/>
        </w:rPr>
      </w:pPr>
      <w:r>
        <w:rPr>
          <w:rFonts w:ascii="Arial" w:hAnsi="Arial"/>
          <w:sz w:val="22"/>
        </w:rPr>
        <w:t>McKnight Brain Research Foundation</w:t>
      </w:r>
      <w:r>
        <w:rPr>
          <w:rFonts w:ascii="Arial" w:hAnsi="Arial" w:cs="Arial"/>
          <w:sz w:val="22"/>
          <w:szCs w:val="22"/>
        </w:rPr>
        <w:t xml:space="preserve"> (Woods; PI)</w:t>
      </w:r>
      <w:r w:rsidRPr="008D2B43">
        <w:rPr>
          <w:rFonts w:ascii="Arial" w:hAnsi="Arial" w:cs="Arial"/>
          <w:sz w:val="22"/>
          <w:szCs w:val="22"/>
        </w:rPr>
        <w:t xml:space="preserve"> </w:t>
      </w:r>
      <w:r>
        <w:rPr>
          <w:rFonts w:ascii="Arial" w:hAnsi="Arial" w:cs="Arial"/>
          <w:sz w:val="22"/>
          <w:szCs w:val="22"/>
        </w:rPr>
        <w:tab/>
        <w:t>07/1/15-07/1/19</w:t>
      </w:r>
      <w:r>
        <w:rPr>
          <w:rFonts w:ascii="Arial" w:hAnsi="Arial" w:cs="Arial"/>
          <w:sz w:val="22"/>
          <w:szCs w:val="22"/>
        </w:rPr>
        <w:tab/>
      </w:r>
    </w:p>
    <w:p w14:paraId="313219F1" w14:textId="77777777" w:rsidR="00F87475" w:rsidRDefault="00F87475" w:rsidP="00F87475">
      <w:pPr>
        <w:rPr>
          <w:rFonts w:ascii="Arial" w:hAnsi="Arial" w:cs="Arial"/>
          <w:sz w:val="22"/>
          <w:szCs w:val="22"/>
        </w:rPr>
      </w:pPr>
      <w:r>
        <w:rPr>
          <w:rFonts w:ascii="Arial" w:hAnsi="Arial"/>
          <w:sz w:val="22"/>
        </w:rPr>
        <w:t>McKnight Brain Research Foundation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$114,164</w:t>
      </w:r>
    </w:p>
    <w:p w14:paraId="6A1A0E09" w14:textId="77777777" w:rsidR="00F87475" w:rsidRDefault="00F87475" w:rsidP="007534CA">
      <w:pPr>
        <w:jc w:val="both"/>
        <w:rPr>
          <w:rFonts w:ascii="Arial" w:hAnsi="Arial" w:cs="Arial"/>
          <w:sz w:val="22"/>
          <w:szCs w:val="22"/>
        </w:rPr>
      </w:pPr>
      <w:r>
        <w:rPr>
          <w:rFonts w:ascii="Arial" w:hAnsi="Arial" w:cs="Arial"/>
          <w:sz w:val="22"/>
          <w:szCs w:val="22"/>
        </w:rPr>
        <w:t>Neuromodulation of cognition in older adults: The stimulated brain study</w:t>
      </w:r>
    </w:p>
    <w:p w14:paraId="04996729" w14:textId="77777777" w:rsidR="00F87475" w:rsidRDefault="00F87475" w:rsidP="007534CA">
      <w:pPr>
        <w:jc w:val="both"/>
        <w:rPr>
          <w:rFonts w:ascii="Arial" w:hAnsi="Arial" w:cs="Arial"/>
          <w:sz w:val="22"/>
          <w:szCs w:val="22"/>
        </w:rPr>
      </w:pPr>
      <w:r>
        <w:rPr>
          <w:rFonts w:ascii="Arial" w:hAnsi="Arial" w:cs="Arial"/>
          <w:sz w:val="22"/>
          <w:szCs w:val="22"/>
        </w:rPr>
        <w:t xml:space="preserve">The goal of this funding is to use transcranial direct current stimulation to improve functional neuroimaging biomarkers of cognitive and metabolic decline in healthy aging. </w:t>
      </w:r>
    </w:p>
    <w:p w14:paraId="0C1734FD" w14:textId="77777777" w:rsidR="00F87475" w:rsidRDefault="00F87475" w:rsidP="00F87475">
      <w:pPr>
        <w:rPr>
          <w:rFonts w:ascii="Arial" w:hAnsi="Arial" w:cs="Arial"/>
          <w:sz w:val="22"/>
          <w:szCs w:val="22"/>
        </w:rPr>
      </w:pPr>
      <w:r>
        <w:rPr>
          <w:rFonts w:ascii="Arial" w:hAnsi="Arial" w:cs="Arial"/>
          <w:sz w:val="22"/>
          <w:szCs w:val="22"/>
        </w:rPr>
        <w:t xml:space="preserve">Role: PI </w:t>
      </w:r>
    </w:p>
    <w:p w14:paraId="71587E03" w14:textId="77777777" w:rsidR="00F87475" w:rsidRDefault="00F87475" w:rsidP="00F87475">
      <w:pPr>
        <w:rPr>
          <w:rFonts w:ascii="Arial" w:hAnsi="Arial" w:cs="Arial"/>
          <w:bCs/>
          <w:sz w:val="22"/>
          <w:szCs w:val="22"/>
        </w:rPr>
      </w:pPr>
    </w:p>
    <w:p w14:paraId="6AE72A74" w14:textId="77777777" w:rsidR="00F87475" w:rsidRDefault="00F87475" w:rsidP="00F87475">
      <w:pPr>
        <w:rPr>
          <w:rFonts w:ascii="Arial" w:hAnsi="Arial" w:cs="Arial"/>
          <w:bCs/>
          <w:sz w:val="22"/>
          <w:szCs w:val="22"/>
        </w:rPr>
      </w:pPr>
      <w:r>
        <w:rPr>
          <w:rFonts w:ascii="Arial" w:hAnsi="Arial" w:cs="Arial"/>
          <w:bCs/>
          <w:sz w:val="22"/>
          <w:szCs w:val="22"/>
        </w:rPr>
        <w:t>Industry Sponsored Trial (Woods; PI) 06/15/16-06/15/18</w:t>
      </w:r>
      <w:r>
        <w:rPr>
          <w:rFonts w:ascii="Arial" w:hAnsi="Arial" w:cs="Arial"/>
          <w:bCs/>
          <w:sz w:val="22"/>
          <w:szCs w:val="22"/>
        </w:rPr>
        <w:tab/>
        <w:t xml:space="preserve"> </w:t>
      </w:r>
    </w:p>
    <w:p w14:paraId="41549D9A" w14:textId="77777777" w:rsidR="00F87475" w:rsidRDefault="00F87475" w:rsidP="00F87475">
      <w:pPr>
        <w:rPr>
          <w:rFonts w:ascii="Arial" w:hAnsi="Arial" w:cs="Arial"/>
          <w:bCs/>
          <w:sz w:val="22"/>
          <w:szCs w:val="22"/>
        </w:rPr>
      </w:pPr>
      <w:proofErr w:type="spellStart"/>
      <w:r>
        <w:rPr>
          <w:rFonts w:ascii="Arial" w:hAnsi="Arial" w:cs="Arial"/>
          <w:bCs/>
          <w:sz w:val="22"/>
          <w:szCs w:val="22"/>
        </w:rPr>
        <w:t>Osato</w:t>
      </w:r>
      <w:proofErr w:type="spellEnd"/>
      <w:r>
        <w:rPr>
          <w:rFonts w:ascii="Arial" w:hAnsi="Arial" w:cs="Arial"/>
          <w:bCs/>
          <w:sz w:val="22"/>
          <w:szCs w:val="22"/>
        </w:rPr>
        <w:t xml:space="preserve"> Research Institute</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$268,360</w:t>
      </w:r>
    </w:p>
    <w:p w14:paraId="662EE15A" w14:textId="77777777" w:rsidR="00F87475" w:rsidRDefault="00F87475" w:rsidP="007534CA">
      <w:pPr>
        <w:jc w:val="both"/>
        <w:rPr>
          <w:rFonts w:ascii="Arial" w:hAnsi="Arial" w:cs="Arial"/>
          <w:bCs/>
          <w:sz w:val="22"/>
          <w:szCs w:val="22"/>
        </w:rPr>
      </w:pPr>
      <w:r>
        <w:rPr>
          <w:rFonts w:ascii="Arial" w:hAnsi="Arial" w:cs="Arial"/>
          <w:bCs/>
          <w:sz w:val="22"/>
          <w:szCs w:val="22"/>
        </w:rPr>
        <w:t>Impact of Fermented Papaya Product on brain energetics, neuroplasticity, and cognition</w:t>
      </w:r>
    </w:p>
    <w:p w14:paraId="2F8833AE" w14:textId="77777777" w:rsidR="00F87475" w:rsidRDefault="00F87475" w:rsidP="007534CA">
      <w:pPr>
        <w:jc w:val="both"/>
        <w:rPr>
          <w:rFonts w:ascii="Arial" w:hAnsi="Arial" w:cs="Arial"/>
          <w:bCs/>
          <w:sz w:val="22"/>
          <w:szCs w:val="22"/>
        </w:rPr>
      </w:pPr>
      <w:r>
        <w:rPr>
          <w:rFonts w:ascii="Arial" w:hAnsi="Arial" w:cs="Arial"/>
          <w:bCs/>
          <w:sz w:val="22"/>
          <w:szCs w:val="22"/>
        </w:rPr>
        <w:t>The goal of this study is to perform a pilot clinical trial investigating the influence of Fermented Papaya Product on brain energetics, neuroplasticity, and cognition in older adults with elevated systemic inflammation using multimodal neuroimaging (fMRI, DWI) and spectroscopy (31P, 1H-MRS), as well as assessment of systemic inflammation and cognition.</w:t>
      </w:r>
    </w:p>
    <w:p w14:paraId="173368F7" w14:textId="77777777" w:rsidR="00F87475" w:rsidRDefault="00F87475" w:rsidP="00F87475">
      <w:pPr>
        <w:rPr>
          <w:rFonts w:ascii="Arial" w:hAnsi="Arial" w:cs="Arial"/>
          <w:bCs/>
          <w:sz w:val="22"/>
          <w:szCs w:val="22"/>
        </w:rPr>
      </w:pPr>
      <w:r>
        <w:rPr>
          <w:rFonts w:ascii="Arial" w:hAnsi="Arial" w:cs="Arial"/>
          <w:bCs/>
          <w:sz w:val="22"/>
          <w:szCs w:val="22"/>
        </w:rPr>
        <w:t>Role: PI</w:t>
      </w:r>
    </w:p>
    <w:p w14:paraId="2A4E7B89" w14:textId="77777777" w:rsidR="00F87475" w:rsidRDefault="00F87475" w:rsidP="00F87475">
      <w:pPr>
        <w:rPr>
          <w:rFonts w:ascii="Arial" w:hAnsi="Arial" w:cs="Arial"/>
          <w:bCs/>
          <w:sz w:val="22"/>
          <w:szCs w:val="22"/>
        </w:rPr>
      </w:pPr>
    </w:p>
    <w:p w14:paraId="1FE60C44" w14:textId="77777777" w:rsidR="00F87475" w:rsidRDefault="00F87475" w:rsidP="00F87475">
      <w:pPr>
        <w:rPr>
          <w:rFonts w:ascii="Arial" w:hAnsi="Arial"/>
          <w:sz w:val="22"/>
          <w:szCs w:val="22"/>
        </w:rPr>
      </w:pPr>
      <w:r>
        <w:rPr>
          <w:rFonts w:ascii="Arial" w:hAnsi="Arial"/>
          <w:sz w:val="22"/>
          <w:szCs w:val="22"/>
        </w:rPr>
        <w:t>NIA T32 (McLaren: Student PI)</w:t>
      </w:r>
      <w:r>
        <w:rPr>
          <w:rFonts w:ascii="Arial" w:hAnsi="Arial"/>
          <w:sz w:val="22"/>
          <w:szCs w:val="22"/>
        </w:rPr>
        <w:tab/>
      </w:r>
      <w:r>
        <w:rPr>
          <w:rFonts w:ascii="Arial" w:hAnsi="Arial"/>
          <w:sz w:val="22"/>
          <w:szCs w:val="22"/>
        </w:rPr>
        <w:tab/>
      </w:r>
      <w:r>
        <w:rPr>
          <w:rFonts w:ascii="Arial" w:hAnsi="Arial"/>
          <w:sz w:val="22"/>
          <w:szCs w:val="22"/>
        </w:rPr>
        <w:tab/>
        <w:t>04/01/17-03/30/19</w:t>
      </w:r>
      <w:r>
        <w:rPr>
          <w:rFonts w:ascii="Arial" w:hAnsi="Arial"/>
          <w:sz w:val="22"/>
          <w:szCs w:val="22"/>
        </w:rPr>
        <w:tab/>
      </w:r>
    </w:p>
    <w:p w14:paraId="577149D8" w14:textId="77777777" w:rsidR="00F87475" w:rsidRDefault="00F87475" w:rsidP="00F87475">
      <w:pPr>
        <w:rPr>
          <w:rFonts w:ascii="Arial" w:hAnsi="Arial" w:cs="Arial"/>
          <w:sz w:val="22"/>
          <w:szCs w:val="22"/>
        </w:rPr>
      </w:pPr>
      <w:r w:rsidRPr="00E45174">
        <w:rPr>
          <w:rFonts w:ascii="Arial" w:hAnsi="Arial" w:cs="Arial"/>
          <w:sz w:val="22"/>
          <w:szCs w:val="22"/>
        </w:rPr>
        <w:t>National Institutes of Health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$80,000</w:t>
      </w:r>
    </w:p>
    <w:p w14:paraId="302AC5B3" w14:textId="77777777" w:rsidR="00F87475" w:rsidRDefault="00F87475" w:rsidP="00F87475">
      <w:pPr>
        <w:rPr>
          <w:rFonts w:ascii="Arial" w:hAnsi="Arial"/>
          <w:sz w:val="22"/>
          <w:szCs w:val="22"/>
        </w:rPr>
      </w:pPr>
      <w:r>
        <w:rPr>
          <w:rFonts w:ascii="Arial" w:hAnsi="Arial"/>
          <w:sz w:val="22"/>
          <w:szCs w:val="22"/>
        </w:rPr>
        <w:t>Dissociating anhedonia and apathy in older adults: an fMRI study</w:t>
      </w:r>
    </w:p>
    <w:p w14:paraId="73EF42E2" w14:textId="77777777" w:rsidR="00F87475" w:rsidRDefault="00F87475" w:rsidP="007534CA">
      <w:pPr>
        <w:jc w:val="both"/>
        <w:rPr>
          <w:rFonts w:ascii="Arial" w:hAnsi="Arial"/>
          <w:sz w:val="22"/>
          <w:szCs w:val="22"/>
        </w:rPr>
      </w:pPr>
      <w:r>
        <w:rPr>
          <w:rFonts w:ascii="Arial" w:hAnsi="Arial"/>
          <w:sz w:val="22"/>
          <w:szCs w:val="22"/>
        </w:rPr>
        <w:t xml:space="preserve">The goal of this project is for the student to obtain training in functional magnetic resonance imaging on a project that enrolls older adults with symptoms of anhedonia and apathy and undergoing an fMRI EEFRT task, in addition to testing for cognitive function and depression. </w:t>
      </w:r>
    </w:p>
    <w:p w14:paraId="3CE5D6A8" w14:textId="77777777" w:rsidR="00F87475" w:rsidRDefault="00F87475" w:rsidP="00F87475">
      <w:pPr>
        <w:rPr>
          <w:rFonts w:ascii="Arial" w:hAnsi="Arial"/>
          <w:sz w:val="22"/>
          <w:szCs w:val="22"/>
        </w:rPr>
      </w:pPr>
      <w:r>
        <w:rPr>
          <w:rFonts w:ascii="Arial" w:hAnsi="Arial"/>
          <w:sz w:val="22"/>
          <w:szCs w:val="22"/>
        </w:rPr>
        <w:t>Role: Mentor</w:t>
      </w:r>
    </w:p>
    <w:p w14:paraId="5868BCED" w14:textId="77777777" w:rsidR="00F87475" w:rsidRDefault="00F87475" w:rsidP="00F87475">
      <w:pPr>
        <w:rPr>
          <w:rFonts w:ascii="Arial" w:hAnsi="Arial" w:cs="Arial"/>
          <w:bCs/>
          <w:sz w:val="22"/>
          <w:szCs w:val="22"/>
        </w:rPr>
      </w:pPr>
    </w:p>
    <w:p w14:paraId="4524BE64" w14:textId="77777777" w:rsidR="00F87475" w:rsidRDefault="00F87475" w:rsidP="00F87475">
      <w:pPr>
        <w:rPr>
          <w:rFonts w:ascii="Arial" w:hAnsi="Arial" w:cs="Arial"/>
          <w:bCs/>
          <w:sz w:val="22"/>
          <w:szCs w:val="22"/>
        </w:rPr>
      </w:pPr>
      <w:r>
        <w:rPr>
          <w:rFonts w:ascii="Arial" w:hAnsi="Arial" w:cs="Arial"/>
          <w:bCs/>
          <w:sz w:val="22"/>
          <w:szCs w:val="22"/>
        </w:rPr>
        <w:t>UF Cancer and Aging Initiative (Lyon/Cohen, Co-PIs)</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p>
    <w:p w14:paraId="2DA8EA8E" w14:textId="77777777" w:rsidR="00F87475" w:rsidRPr="008B65B0" w:rsidRDefault="00F87475" w:rsidP="00F87475">
      <w:pPr>
        <w:rPr>
          <w:rFonts w:ascii="Arial" w:hAnsi="Arial" w:cs="Arial"/>
          <w:bCs/>
          <w:sz w:val="22"/>
          <w:szCs w:val="22"/>
        </w:rPr>
      </w:pPr>
      <w:r w:rsidRPr="008B65B0">
        <w:rPr>
          <w:rFonts w:ascii="Arial" w:hAnsi="Arial" w:cs="Arial"/>
          <w:bCs/>
          <w:sz w:val="22"/>
          <w:szCs w:val="22"/>
        </w:rPr>
        <w:t>University of Florida</w:t>
      </w:r>
      <w:r w:rsidRPr="008B65B0">
        <w:rPr>
          <w:rFonts w:ascii="Arial" w:hAnsi="Arial" w:cs="Arial"/>
          <w:bCs/>
          <w:sz w:val="22"/>
          <w:szCs w:val="22"/>
        </w:rPr>
        <w:tab/>
      </w:r>
      <w:r w:rsidRPr="008B65B0">
        <w:rPr>
          <w:rFonts w:ascii="Arial" w:hAnsi="Arial" w:cs="Arial"/>
          <w:bCs/>
          <w:sz w:val="22"/>
          <w:szCs w:val="22"/>
        </w:rPr>
        <w:tab/>
      </w:r>
      <w:r w:rsidRPr="008B65B0">
        <w:rPr>
          <w:rFonts w:ascii="Arial" w:hAnsi="Arial" w:cs="Arial"/>
          <w:bCs/>
          <w:sz w:val="22"/>
          <w:szCs w:val="22"/>
        </w:rPr>
        <w:tab/>
      </w:r>
      <w:r w:rsidRPr="008B65B0">
        <w:rPr>
          <w:rFonts w:ascii="Arial" w:hAnsi="Arial" w:cs="Arial"/>
          <w:bCs/>
          <w:sz w:val="22"/>
          <w:szCs w:val="22"/>
        </w:rPr>
        <w:tab/>
      </w:r>
      <w:r w:rsidRPr="008B65B0">
        <w:rPr>
          <w:rFonts w:ascii="Arial" w:hAnsi="Arial" w:cs="Arial"/>
          <w:bCs/>
          <w:sz w:val="22"/>
          <w:szCs w:val="22"/>
        </w:rPr>
        <w:tab/>
      </w:r>
      <w:r w:rsidRPr="008B65B0">
        <w:rPr>
          <w:rFonts w:ascii="Arial" w:hAnsi="Arial" w:cs="Arial"/>
          <w:bCs/>
          <w:sz w:val="22"/>
          <w:szCs w:val="22"/>
        </w:rPr>
        <w:tab/>
      </w:r>
      <w:r w:rsidRPr="008B65B0">
        <w:rPr>
          <w:rFonts w:ascii="Arial" w:hAnsi="Arial" w:cs="Arial"/>
          <w:bCs/>
          <w:sz w:val="22"/>
          <w:szCs w:val="22"/>
        </w:rPr>
        <w:tab/>
      </w:r>
      <w:r w:rsidRPr="008B65B0">
        <w:rPr>
          <w:rFonts w:ascii="Arial" w:hAnsi="Arial" w:cs="Arial"/>
          <w:bCs/>
          <w:sz w:val="22"/>
          <w:szCs w:val="22"/>
        </w:rPr>
        <w:tab/>
      </w:r>
      <w:r>
        <w:rPr>
          <w:rFonts w:ascii="Arial" w:hAnsi="Arial" w:cs="Arial"/>
          <w:bCs/>
          <w:sz w:val="22"/>
          <w:szCs w:val="22"/>
        </w:rPr>
        <w:t>$100,000</w:t>
      </w:r>
    </w:p>
    <w:p w14:paraId="443B1676" w14:textId="77777777" w:rsidR="00F87475" w:rsidRDefault="00F87475" w:rsidP="007534CA">
      <w:pPr>
        <w:jc w:val="both"/>
        <w:rPr>
          <w:rFonts w:ascii="Arial" w:hAnsi="Arial" w:cs="Arial"/>
          <w:color w:val="000000"/>
          <w:sz w:val="22"/>
          <w:szCs w:val="22"/>
        </w:rPr>
      </w:pPr>
      <w:r w:rsidRPr="008B65B0">
        <w:rPr>
          <w:rFonts w:ascii="Arial" w:hAnsi="Arial" w:cs="Arial"/>
          <w:color w:val="000000"/>
          <w:sz w:val="22"/>
          <w:szCs w:val="22"/>
        </w:rPr>
        <w:lastRenderedPageBreak/>
        <w:t>Neuroinflammation and Cognitive Dysfunction in Older Women with Breast Cancer</w:t>
      </w:r>
    </w:p>
    <w:p w14:paraId="29D994A5" w14:textId="77777777" w:rsidR="00F87475" w:rsidRDefault="00F87475" w:rsidP="007534CA">
      <w:pPr>
        <w:jc w:val="both"/>
        <w:rPr>
          <w:rFonts w:ascii="Arial" w:hAnsi="Arial" w:cs="Arial"/>
          <w:color w:val="000000"/>
          <w:sz w:val="22"/>
          <w:szCs w:val="22"/>
        </w:rPr>
      </w:pPr>
      <w:r>
        <w:rPr>
          <w:rFonts w:ascii="Arial" w:hAnsi="Arial" w:cs="Arial"/>
          <w:color w:val="000000"/>
          <w:sz w:val="22"/>
          <w:szCs w:val="22"/>
        </w:rPr>
        <w:t xml:space="preserve">This pilot study will investigate the influence of chemotherapy on cognitive and brain function, focusing on the role of neuroinflammation in chemotherapy-associated cognitive decline.  </w:t>
      </w:r>
    </w:p>
    <w:p w14:paraId="1B284760" w14:textId="77777777" w:rsidR="00F87475" w:rsidRPr="00D13772" w:rsidRDefault="00F87475" w:rsidP="00F87475">
      <w:pPr>
        <w:rPr>
          <w:rFonts w:ascii="Arial" w:hAnsi="Arial" w:cs="Arial"/>
          <w:color w:val="0D1A2F"/>
          <w:sz w:val="22"/>
          <w:szCs w:val="22"/>
        </w:rPr>
      </w:pPr>
      <w:r>
        <w:rPr>
          <w:rFonts w:ascii="Arial" w:hAnsi="Arial" w:cs="Arial"/>
          <w:color w:val="000000"/>
          <w:sz w:val="22"/>
          <w:szCs w:val="22"/>
        </w:rPr>
        <w:t>Role: Co-I</w:t>
      </w:r>
      <w:r>
        <w:rPr>
          <w:rFonts w:ascii="Arial" w:hAnsi="Arial" w:cs="Arial"/>
          <w:bCs/>
          <w:sz w:val="22"/>
          <w:szCs w:val="22"/>
        </w:rPr>
        <w:t xml:space="preserve"> </w:t>
      </w:r>
    </w:p>
    <w:p w14:paraId="7346E1A6" w14:textId="77777777" w:rsidR="00F87475" w:rsidRDefault="00F87475" w:rsidP="00F87475">
      <w:pPr>
        <w:rPr>
          <w:rFonts w:ascii="Arial" w:hAnsi="Arial" w:cs="Arial"/>
          <w:sz w:val="22"/>
          <w:szCs w:val="22"/>
        </w:rPr>
      </w:pPr>
    </w:p>
    <w:p w14:paraId="014B8ADB" w14:textId="77777777" w:rsidR="00F87475" w:rsidRDefault="00F87475" w:rsidP="00F87475">
      <w:pPr>
        <w:rPr>
          <w:rFonts w:ascii="Arial" w:hAnsi="Arial" w:cs="Arial"/>
          <w:sz w:val="22"/>
          <w:szCs w:val="22"/>
        </w:rPr>
      </w:pPr>
      <w:r>
        <w:rPr>
          <w:rFonts w:ascii="Arial" w:hAnsi="Arial" w:cs="Arial"/>
          <w:sz w:val="22"/>
          <w:szCs w:val="22"/>
        </w:rPr>
        <w:t>TL1 (Nissim; Student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08/01/16-07/30/18</w:t>
      </w:r>
      <w:r>
        <w:rPr>
          <w:rFonts w:ascii="Arial" w:hAnsi="Arial" w:cs="Arial"/>
          <w:sz w:val="22"/>
          <w:szCs w:val="22"/>
        </w:rPr>
        <w:tab/>
      </w:r>
    </w:p>
    <w:p w14:paraId="4A1A9640" w14:textId="77777777" w:rsidR="00F87475" w:rsidRDefault="00F87475" w:rsidP="00F87475">
      <w:pPr>
        <w:rPr>
          <w:rFonts w:ascii="Arial" w:hAnsi="Arial" w:cs="Arial"/>
          <w:sz w:val="22"/>
          <w:szCs w:val="22"/>
        </w:rPr>
      </w:pPr>
      <w:r w:rsidRPr="00E45174">
        <w:rPr>
          <w:rFonts w:ascii="Arial" w:hAnsi="Arial" w:cs="Arial"/>
          <w:sz w:val="22"/>
          <w:szCs w:val="22"/>
        </w:rPr>
        <w:t>National Institutes of Health</w:t>
      </w:r>
      <w:r>
        <w:rPr>
          <w:rFonts w:ascii="Arial" w:hAnsi="Arial" w:cs="Arial"/>
          <w:sz w:val="22"/>
          <w:szCs w:val="22"/>
        </w:rPr>
        <w:t>/UF CTSI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$80,000</w:t>
      </w:r>
    </w:p>
    <w:p w14:paraId="7902F2E9" w14:textId="77777777" w:rsidR="00F87475" w:rsidRDefault="00F87475" w:rsidP="007534CA">
      <w:pPr>
        <w:jc w:val="both"/>
        <w:rPr>
          <w:rFonts w:ascii="Arial" w:hAnsi="Arial" w:cs="Arial"/>
          <w:sz w:val="22"/>
          <w:szCs w:val="22"/>
        </w:rPr>
      </w:pPr>
      <w:r>
        <w:rPr>
          <w:rFonts w:ascii="Arial" w:hAnsi="Arial" w:cs="Arial"/>
          <w:sz w:val="22"/>
          <w:szCs w:val="22"/>
        </w:rPr>
        <w:t>Enhancing working memory through neuromodulation and cognitive training</w:t>
      </w:r>
    </w:p>
    <w:p w14:paraId="012DBBE6" w14:textId="77777777" w:rsidR="00F87475" w:rsidRDefault="00F87475" w:rsidP="007534CA">
      <w:pPr>
        <w:jc w:val="both"/>
        <w:rPr>
          <w:rFonts w:ascii="Arial" w:hAnsi="Arial" w:cs="Arial"/>
          <w:sz w:val="22"/>
          <w:szCs w:val="22"/>
        </w:rPr>
      </w:pPr>
      <w:r>
        <w:rPr>
          <w:rFonts w:ascii="Arial" w:hAnsi="Arial" w:cs="Arial"/>
          <w:sz w:val="22"/>
          <w:szCs w:val="22"/>
        </w:rPr>
        <w:t xml:space="preserve">The goal of this project is for the student to obtain training in clinical translational science on a project using tDCS and cognitive training to enhance cognitive and functional brain response in older adults. </w:t>
      </w:r>
    </w:p>
    <w:p w14:paraId="528E25B8" w14:textId="77777777" w:rsidR="00F87475" w:rsidRDefault="00F87475" w:rsidP="00F87475">
      <w:pPr>
        <w:rPr>
          <w:rFonts w:ascii="Arial" w:hAnsi="Arial" w:cs="Arial"/>
          <w:sz w:val="22"/>
          <w:szCs w:val="22"/>
        </w:rPr>
      </w:pPr>
      <w:r>
        <w:rPr>
          <w:rFonts w:ascii="Arial" w:hAnsi="Arial" w:cs="Arial"/>
          <w:sz w:val="22"/>
          <w:szCs w:val="22"/>
        </w:rPr>
        <w:t>Role: Mentor</w:t>
      </w:r>
    </w:p>
    <w:p w14:paraId="3249E268" w14:textId="77777777" w:rsidR="00F87475" w:rsidRDefault="00F87475" w:rsidP="00F87475">
      <w:pPr>
        <w:rPr>
          <w:rFonts w:ascii="Arial" w:hAnsi="Arial" w:cs="Arial"/>
          <w:sz w:val="22"/>
          <w:szCs w:val="22"/>
        </w:rPr>
      </w:pPr>
    </w:p>
    <w:p w14:paraId="577F7790" w14:textId="77777777" w:rsidR="00F87475" w:rsidRPr="00DC2D90" w:rsidRDefault="00F87475" w:rsidP="00F87475">
      <w:pPr>
        <w:widowControl w:val="0"/>
        <w:autoSpaceDE w:val="0"/>
        <w:autoSpaceDN w:val="0"/>
        <w:adjustRightInd w:val="0"/>
        <w:jc w:val="both"/>
        <w:rPr>
          <w:rFonts w:ascii="Helvetica" w:hAnsi="Helvetica" w:cs="Helvetica"/>
          <w:bCs/>
          <w:sz w:val="22"/>
          <w:szCs w:val="22"/>
        </w:rPr>
      </w:pPr>
      <w:r w:rsidRPr="00DC2D90">
        <w:rPr>
          <w:rFonts w:ascii="Helvetica" w:hAnsi="Helvetica" w:cs="Helvetica"/>
          <w:bCs/>
          <w:sz w:val="22"/>
          <w:szCs w:val="22"/>
        </w:rPr>
        <w:t xml:space="preserve">NIA R01AG044424 </w:t>
      </w:r>
      <w:r>
        <w:rPr>
          <w:rFonts w:ascii="Helvetica" w:hAnsi="Helvetica" w:cs="Helvetica"/>
          <w:bCs/>
          <w:sz w:val="22"/>
          <w:szCs w:val="22"/>
        </w:rPr>
        <w:t>(</w:t>
      </w:r>
      <w:r w:rsidRPr="00DC2D90">
        <w:rPr>
          <w:rFonts w:ascii="Helvetica" w:hAnsi="Helvetica" w:cs="Helvetica"/>
          <w:bCs/>
          <w:sz w:val="22"/>
          <w:szCs w:val="22"/>
        </w:rPr>
        <w:t>Clark</w:t>
      </w:r>
      <w:r>
        <w:rPr>
          <w:rFonts w:ascii="Helvetica" w:hAnsi="Helvetica" w:cs="Helvetica"/>
          <w:bCs/>
          <w:sz w:val="22"/>
          <w:szCs w:val="22"/>
        </w:rPr>
        <w:t>; PI)</w:t>
      </w:r>
      <w:r w:rsidRPr="00DC2D90">
        <w:rPr>
          <w:rFonts w:ascii="Helvetica" w:hAnsi="Helvetica" w:cs="Helvetica"/>
          <w:bCs/>
          <w:sz w:val="22"/>
          <w:szCs w:val="22"/>
        </w:rPr>
        <w:tab/>
      </w:r>
      <w:r w:rsidRPr="00DC2D90">
        <w:rPr>
          <w:rFonts w:ascii="Helvetica" w:hAnsi="Helvetica" w:cs="Helvetica"/>
          <w:bCs/>
          <w:sz w:val="22"/>
          <w:szCs w:val="22"/>
        </w:rPr>
        <w:tab/>
      </w:r>
      <w:r>
        <w:rPr>
          <w:rFonts w:ascii="Helvetica" w:hAnsi="Helvetica" w:cs="Helvetica"/>
          <w:bCs/>
          <w:sz w:val="22"/>
          <w:szCs w:val="22"/>
        </w:rPr>
        <w:tab/>
        <w:t>09/1/14-08/31/18</w:t>
      </w:r>
      <w:r>
        <w:rPr>
          <w:rFonts w:ascii="Helvetica" w:hAnsi="Helvetica" w:cs="Helvetica"/>
          <w:bCs/>
          <w:sz w:val="22"/>
          <w:szCs w:val="22"/>
        </w:rPr>
        <w:tab/>
      </w:r>
      <w:r>
        <w:rPr>
          <w:rFonts w:ascii="Arial" w:hAnsi="Arial" w:cs="Arial"/>
          <w:bCs/>
          <w:sz w:val="22"/>
          <w:szCs w:val="22"/>
        </w:rPr>
        <w:t xml:space="preserve"> </w:t>
      </w:r>
    </w:p>
    <w:p w14:paraId="501AA99A" w14:textId="77777777" w:rsidR="00F87475" w:rsidRPr="00DC2D90" w:rsidRDefault="00F87475" w:rsidP="00F87475">
      <w:pPr>
        <w:widowControl w:val="0"/>
        <w:autoSpaceDE w:val="0"/>
        <w:autoSpaceDN w:val="0"/>
        <w:adjustRightInd w:val="0"/>
        <w:jc w:val="both"/>
        <w:rPr>
          <w:rFonts w:ascii="Helvetica" w:hAnsi="Helvetica" w:cs="Helvetica"/>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bCs/>
          <w:sz w:val="22"/>
          <w:szCs w:val="22"/>
        </w:rPr>
        <w:tab/>
      </w:r>
      <w:r>
        <w:rPr>
          <w:rFonts w:ascii="Helvetica" w:hAnsi="Helvetica" w:cs="Helvetica"/>
          <w:sz w:val="22"/>
          <w:szCs w:val="22"/>
        </w:rPr>
        <w:t>$1,376,867</w:t>
      </w:r>
    </w:p>
    <w:p w14:paraId="29E94E11" w14:textId="77777777" w:rsidR="00F87475" w:rsidRPr="00DC2D90" w:rsidRDefault="00F87475" w:rsidP="007534CA">
      <w:pPr>
        <w:widowControl w:val="0"/>
        <w:autoSpaceDE w:val="0"/>
        <w:autoSpaceDN w:val="0"/>
        <w:adjustRightInd w:val="0"/>
        <w:jc w:val="both"/>
        <w:rPr>
          <w:rFonts w:ascii="Helvetica" w:hAnsi="Helvetica" w:cs="Helvetica"/>
          <w:iCs/>
          <w:sz w:val="22"/>
          <w:szCs w:val="22"/>
        </w:rPr>
      </w:pPr>
      <w:r w:rsidRPr="00DC2D90">
        <w:rPr>
          <w:rFonts w:ascii="Helvetica" w:hAnsi="Helvetica" w:cs="Helvetica"/>
          <w:iCs/>
          <w:sz w:val="22"/>
          <w:szCs w:val="22"/>
        </w:rPr>
        <w:t xml:space="preserve">Neural mechanisms of </w:t>
      </w:r>
      <w:proofErr w:type="spellStart"/>
      <w:r w:rsidRPr="00DC2D90">
        <w:rPr>
          <w:rFonts w:ascii="Helvetica" w:hAnsi="Helvetica" w:cs="Helvetica"/>
          <w:iCs/>
          <w:sz w:val="22"/>
          <w:szCs w:val="22"/>
        </w:rPr>
        <w:t>dynapenia</w:t>
      </w:r>
      <w:proofErr w:type="spellEnd"/>
      <w:r>
        <w:rPr>
          <w:rFonts w:ascii="Helvetica" w:hAnsi="Helvetica" w:cs="Helvetica"/>
          <w:iCs/>
          <w:sz w:val="22"/>
          <w:szCs w:val="22"/>
        </w:rPr>
        <w:t>: The UNCODE study</w:t>
      </w:r>
    </w:p>
    <w:p w14:paraId="7664A2D6" w14:textId="77777777" w:rsidR="00F87475" w:rsidRDefault="00F87475" w:rsidP="007534CA">
      <w:pPr>
        <w:jc w:val="both"/>
        <w:rPr>
          <w:rFonts w:ascii="Helvetica" w:hAnsi="Helvetica" w:cs="Helvetica"/>
          <w:sz w:val="22"/>
          <w:szCs w:val="22"/>
        </w:rPr>
      </w:pPr>
      <w:r>
        <w:rPr>
          <w:rFonts w:ascii="Helvetica" w:hAnsi="Helvetica" w:cs="Helvetica"/>
          <w:sz w:val="22"/>
          <w:szCs w:val="22"/>
        </w:rPr>
        <w:t xml:space="preserve">This translational physiology study seeks to determine the neurological mechanisms (or contributors) to muscle weakness (i.e., </w:t>
      </w:r>
      <w:proofErr w:type="spellStart"/>
      <w:r>
        <w:rPr>
          <w:rFonts w:ascii="Helvetica" w:hAnsi="Helvetica" w:cs="Helvetica"/>
          <w:sz w:val="22"/>
          <w:szCs w:val="22"/>
        </w:rPr>
        <w:t>Dynapenia</w:t>
      </w:r>
      <w:proofErr w:type="spellEnd"/>
      <w:r>
        <w:rPr>
          <w:rFonts w:ascii="Helvetica" w:hAnsi="Helvetica" w:cs="Helvetica"/>
          <w:sz w:val="22"/>
          <w:szCs w:val="22"/>
        </w:rPr>
        <w:t>) classically observed in older adults.   </w:t>
      </w:r>
    </w:p>
    <w:p w14:paraId="0DC7E295" w14:textId="77777777" w:rsidR="00F87475" w:rsidRDefault="00F87475" w:rsidP="00F87475">
      <w:pPr>
        <w:rPr>
          <w:rFonts w:ascii="Helvetica" w:hAnsi="Helvetica" w:cs="Helvetica"/>
          <w:sz w:val="22"/>
          <w:szCs w:val="22"/>
        </w:rPr>
      </w:pPr>
      <w:r>
        <w:rPr>
          <w:rFonts w:ascii="Helvetica" w:hAnsi="Helvetica" w:cs="Helvetica"/>
          <w:sz w:val="22"/>
          <w:szCs w:val="22"/>
        </w:rPr>
        <w:t xml:space="preserve">Role: Co-I </w:t>
      </w:r>
    </w:p>
    <w:p w14:paraId="484C24E7" w14:textId="77777777" w:rsidR="00F87475" w:rsidRDefault="00F87475" w:rsidP="00F87475">
      <w:pPr>
        <w:rPr>
          <w:rFonts w:ascii="Arial" w:hAnsi="Arial" w:cs="Arial"/>
          <w:sz w:val="22"/>
          <w:szCs w:val="22"/>
        </w:rPr>
      </w:pPr>
    </w:p>
    <w:p w14:paraId="2C30834B" w14:textId="77777777" w:rsidR="00F87475" w:rsidRPr="00E45174" w:rsidRDefault="00F87475" w:rsidP="00F87475">
      <w:pPr>
        <w:pStyle w:val="BodyTextIndent3"/>
        <w:spacing w:after="0"/>
        <w:ind w:left="0"/>
        <w:rPr>
          <w:rFonts w:ascii="Arial" w:hAnsi="Arial" w:cs="Arial"/>
          <w:sz w:val="22"/>
          <w:szCs w:val="22"/>
        </w:rPr>
      </w:pPr>
      <w:r>
        <w:rPr>
          <w:rFonts w:ascii="Arial" w:hAnsi="Arial" w:cs="Arial"/>
          <w:sz w:val="22"/>
          <w:szCs w:val="22"/>
        </w:rPr>
        <w:t xml:space="preserve">NIDDK </w:t>
      </w:r>
      <w:r w:rsidRPr="00E45174">
        <w:rPr>
          <w:rFonts w:ascii="Arial" w:hAnsi="Arial" w:cs="Arial"/>
          <w:sz w:val="22"/>
          <w:szCs w:val="22"/>
        </w:rPr>
        <w:t>R01DK099334</w:t>
      </w:r>
      <w:r>
        <w:rPr>
          <w:rFonts w:ascii="Arial" w:hAnsi="Arial" w:cs="Arial"/>
          <w:sz w:val="22"/>
          <w:szCs w:val="22"/>
        </w:rPr>
        <w:t xml:space="preserve"> (Cohen; PI)</w:t>
      </w:r>
      <w:r>
        <w:rPr>
          <w:rFonts w:ascii="Arial" w:hAnsi="Arial" w:cs="Arial"/>
          <w:sz w:val="22"/>
          <w:szCs w:val="22"/>
        </w:rPr>
        <w:tab/>
      </w:r>
      <w:r>
        <w:rPr>
          <w:rFonts w:ascii="Arial" w:hAnsi="Arial" w:cs="Arial"/>
          <w:sz w:val="22"/>
          <w:szCs w:val="22"/>
        </w:rPr>
        <w:tab/>
      </w:r>
      <w:r>
        <w:rPr>
          <w:rFonts w:ascii="Arial" w:hAnsi="Arial" w:cs="Arial"/>
          <w:sz w:val="22"/>
          <w:szCs w:val="22"/>
        </w:rPr>
        <w:tab/>
        <w:t>06/25/14-05/31/19</w:t>
      </w:r>
      <w:r>
        <w:rPr>
          <w:rFonts w:ascii="Arial" w:hAnsi="Arial" w:cs="Arial"/>
          <w:sz w:val="22"/>
          <w:szCs w:val="22"/>
        </w:rPr>
        <w:tab/>
      </w:r>
    </w:p>
    <w:p w14:paraId="5C2991C3" w14:textId="77777777" w:rsidR="00F87475" w:rsidRPr="00E45174" w:rsidRDefault="00F87475" w:rsidP="00F87475">
      <w:pPr>
        <w:pStyle w:val="BodyTextIndent3"/>
        <w:spacing w:after="0"/>
        <w:ind w:left="0"/>
        <w:rPr>
          <w:rFonts w:ascii="Arial" w:hAnsi="Arial" w:cs="Arial"/>
          <w:sz w:val="22"/>
          <w:szCs w:val="22"/>
        </w:rPr>
      </w:pPr>
      <w:r w:rsidRPr="00E45174">
        <w:rPr>
          <w:rFonts w:ascii="Arial" w:hAnsi="Arial" w:cs="Arial"/>
          <w:sz w:val="22"/>
          <w:szCs w:val="22"/>
        </w:rPr>
        <w:t>National Institutes of Health</w:t>
      </w:r>
      <w:r w:rsidRPr="00E45174">
        <w:rPr>
          <w:rFonts w:ascii="Arial" w:hAnsi="Arial" w:cs="Arial"/>
          <w:sz w:val="22"/>
          <w:szCs w:val="22"/>
        </w:rPr>
        <w:tab/>
      </w:r>
      <w:r w:rsidRPr="00E45174">
        <w:rPr>
          <w:rFonts w:ascii="Arial" w:hAnsi="Arial" w:cs="Arial"/>
          <w:sz w:val="22"/>
          <w:szCs w:val="22"/>
        </w:rPr>
        <w:tab/>
      </w:r>
      <w:r w:rsidRPr="00E45174">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$1,826,328</w:t>
      </w:r>
    </w:p>
    <w:p w14:paraId="41C9C48D" w14:textId="77777777" w:rsidR="00F87475" w:rsidRPr="00C55677" w:rsidRDefault="00F87475" w:rsidP="00F87475">
      <w:pPr>
        <w:pStyle w:val="BodyTextIndent3"/>
        <w:spacing w:after="0"/>
        <w:ind w:left="0"/>
        <w:rPr>
          <w:rFonts w:ascii="Arial" w:hAnsi="Arial" w:cs="Arial"/>
          <w:sz w:val="22"/>
          <w:szCs w:val="22"/>
        </w:rPr>
      </w:pPr>
      <w:r w:rsidRPr="00C55677">
        <w:rPr>
          <w:rFonts w:ascii="Arial" w:hAnsi="Arial" w:cs="Arial"/>
          <w:sz w:val="22"/>
          <w:szCs w:val="22"/>
        </w:rPr>
        <w:t>Obesity and type-2 diabetes: Bariatric surgery effects of brain function</w:t>
      </w:r>
    </w:p>
    <w:p w14:paraId="74861F79" w14:textId="77777777" w:rsidR="00F87475" w:rsidRPr="00F973AF" w:rsidRDefault="00F87475" w:rsidP="007534CA">
      <w:pPr>
        <w:adjustRightInd w:val="0"/>
        <w:jc w:val="both"/>
        <w:rPr>
          <w:rFonts w:ascii="Arial" w:hAnsi="Arial" w:cs="Arial"/>
          <w:color w:val="000000" w:themeColor="text1"/>
          <w:sz w:val="22"/>
          <w:szCs w:val="22"/>
        </w:rPr>
      </w:pPr>
      <w:r>
        <w:rPr>
          <w:rFonts w:ascii="Arial" w:hAnsi="Arial" w:cs="Arial"/>
          <w:sz w:val="22"/>
          <w:szCs w:val="22"/>
        </w:rPr>
        <w:t xml:space="preserve">This </w:t>
      </w:r>
      <w:r w:rsidRPr="00E45174">
        <w:rPr>
          <w:rFonts w:ascii="Arial" w:hAnsi="Arial" w:cs="Arial"/>
          <w:sz w:val="22"/>
          <w:szCs w:val="22"/>
        </w:rPr>
        <w:t xml:space="preserve">prospective longitudinal study will examine whether cerebral metabolic and vascular dysfunction, including glucose/insulin disturbances (co-morbid diabetes) underlie obesity-associated cognitive dysfunction, and whether significant weight loss and diabetes remission following bariatric surgery </w:t>
      </w:r>
      <w:r w:rsidRPr="00F973AF">
        <w:rPr>
          <w:rFonts w:ascii="Arial" w:hAnsi="Arial" w:cs="Arial"/>
          <w:color w:val="000000" w:themeColor="text1"/>
          <w:sz w:val="22"/>
          <w:szCs w:val="22"/>
        </w:rPr>
        <w:t>reduces these disturbances.</w:t>
      </w:r>
    </w:p>
    <w:p w14:paraId="58726562" w14:textId="77777777" w:rsidR="00F87475" w:rsidRPr="00F973AF" w:rsidRDefault="00F87475" w:rsidP="00F87475">
      <w:pPr>
        <w:adjustRightInd w:val="0"/>
        <w:rPr>
          <w:rFonts w:ascii="Arial" w:hAnsi="Arial" w:cs="Arial"/>
          <w:color w:val="000000" w:themeColor="text1"/>
          <w:sz w:val="22"/>
          <w:szCs w:val="22"/>
        </w:rPr>
      </w:pPr>
      <w:r w:rsidRPr="00F973AF">
        <w:rPr>
          <w:rFonts w:ascii="Arial" w:hAnsi="Arial" w:cs="Arial"/>
          <w:color w:val="000000" w:themeColor="text1"/>
          <w:sz w:val="22"/>
          <w:szCs w:val="22"/>
        </w:rPr>
        <w:t xml:space="preserve">Role: Co-I </w:t>
      </w:r>
    </w:p>
    <w:p w14:paraId="37A84754" w14:textId="77777777" w:rsidR="00F87475" w:rsidRPr="00F973AF" w:rsidRDefault="00F87475" w:rsidP="00F87475">
      <w:pPr>
        <w:rPr>
          <w:rFonts w:ascii="Arial" w:hAnsi="Arial" w:cs="Arial"/>
          <w:color w:val="000000" w:themeColor="text1"/>
          <w:sz w:val="22"/>
          <w:szCs w:val="22"/>
        </w:rPr>
      </w:pPr>
    </w:p>
    <w:p w14:paraId="4DC53C7A" w14:textId="77777777" w:rsidR="00F87475" w:rsidRPr="00F973AF" w:rsidRDefault="00F87475" w:rsidP="00F87475">
      <w:pPr>
        <w:rPr>
          <w:rFonts w:ascii="Arial" w:hAnsi="Arial" w:cs="Arial"/>
          <w:color w:val="000000" w:themeColor="text1"/>
          <w:sz w:val="22"/>
          <w:szCs w:val="22"/>
        </w:rPr>
      </w:pPr>
      <w:r w:rsidRPr="00F973AF">
        <w:rPr>
          <w:rFonts w:ascii="Arial" w:hAnsi="Arial" w:cs="Arial"/>
          <w:color w:val="000000" w:themeColor="text1"/>
          <w:sz w:val="22"/>
          <w:szCs w:val="22"/>
        </w:rPr>
        <w:t>NHLBI R56HL127175</w:t>
      </w:r>
      <w:r w:rsidRPr="00F973AF">
        <w:rPr>
          <w:rFonts w:ascii="Arial" w:hAnsi="Arial" w:cs="Arial"/>
          <w:color w:val="000000" w:themeColor="text1"/>
          <w:sz w:val="22"/>
          <w:szCs w:val="22"/>
        </w:rPr>
        <w:tab/>
        <w:t>(Williamson; PI)</w:t>
      </w:r>
      <w:r w:rsidRPr="00F973AF">
        <w:rPr>
          <w:rFonts w:ascii="Arial" w:hAnsi="Arial" w:cs="Arial"/>
          <w:color w:val="000000" w:themeColor="text1"/>
          <w:sz w:val="22"/>
          <w:szCs w:val="22"/>
        </w:rPr>
        <w:tab/>
      </w:r>
      <w:r w:rsidRPr="00F973AF">
        <w:rPr>
          <w:rFonts w:ascii="Arial" w:hAnsi="Arial" w:cs="Arial"/>
          <w:color w:val="000000" w:themeColor="text1"/>
          <w:sz w:val="22"/>
          <w:szCs w:val="22"/>
        </w:rPr>
        <w:tab/>
        <w:t>09/08/15-08/31/18</w:t>
      </w:r>
      <w:r w:rsidRPr="00F973AF">
        <w:rPr>
          <w:rFonts w:ascii="Arial" w:hAnsi="Arial" w:cs="Arial"/>
          <w:color w:val="000000" w:themeColor="text1"/>
          <w:sz w:val="22"/>
          <w:szCs w:val="22"/>
        </w:rPr>
        <w:tab/>
      </w:r>
    </w:p>
    <w:p w14:paraId="22AE01CB" w14:textId="77777777" w:rsidR="00F87475" w:rsidRPr="00F973AF" w:rsidRDefault="00F87475" w:rsidP="00F87475">
      <w:pPr>
        <w:rPr>
          <w:rFonts w:ascii="Arial" w:hAnsi="Arial" w:cs="Arial"/>
          <w:color w:val="000000" w:themeColor="text1"/>
          <w:sz w:val="22"/>
          <w:szCs w:val="22"/>
        </w:rPr>
      </w:pPr>
      <w:r w:rsidRPr="00F973AF">
        <w:rPr>
          <w:rFonts w:ascii="Arial" w:hAnsi="Arial" w:cs="Arial"/>
          <w:color w:val="000000" w:themeColor="text1"/>
          <w:sz w:val="22"/>
          <w:szCs w:val="22"/>
        </w:rPr>
        <w:t>National Institutes of Health</w:t>
      </w:r>
      <w:r w:rsidRPr="00F973AF">
        <w:rPr>
          <w:rFonts w:ascii="Arial" w:hAnsi="Arial" w:cs="Arial"/>
          <w:color w:val="000000" w:themeColor="text1"/>
          <w:sz w:val="22"/>
          <w:szCs w:val="22"/>
        </w:rPr>
        <w:tab/>
      </w:r>
      <w:r w:rsidRPr="00F973AF">
        <w:rPr>
          <w:rFonts w:ascii="Arial" w:hAnsi="Arial" w:cs="Arial"/>
          <w:color w:val="000000" w:themeColor="text1"/>
          <w:sz w:val="22"/>
          <w:szCs w:val="22"/>
        </w:rPr>
        <w:tab/>
      </w:r>
      <w:r w:rsidRPr="00F973AF">
        <w:rPr>
          <w:rFonts w:ascii="Arial" w:hAnsi="Arial" w:cs="Arial"/>
          <w:color w:val="000000" w:themeColor="text1"/>
          <w:sz w:val="22"/>
          <w:szCs w:val="22"/>
        </w:rPr>
        <w:tab/>
      </w:r>
      <w:r w:rsidRPr="00F973AF">
        <w:rPr>
          <w:rFonts w:ascii="Arial" w:hAnsi="Arial" w:cs="Arial"/>
          <w:color w:val="000000" w:themeColor="text1"/>
          <w:sz w:val="22"/>
          <w:szCs w:val="22"/>
        </w:rPr>
        <w:tab/>
      </w:r>
      <w:r w:rsidRPr="00F973AF">
        <w:rPr>
          <w:rFonts w:ascii="Arial" w:hAnsi="Arial" w:cs="Arial"/>
          <w:color w:val="000000" w:themeColor="text1"/>
          <w:sz w:val="22"/>
          <w:szCs w:val="22"/>
        </w:rPr>
        <w:tab/>
      </w:r>
      <w:r w:rsidRPr="00F973AF">
        <w:rPr>
          <w:rFonts w:ascii="Arial" w:hAnsi="Arial" w:cs="Arial"/>
          <w:color w:val="000000" w:themeColor="text1"/>
          <w:sz w:val="22"/>
          <w:szCs w:val="22"/>
        </w:rPr>
        <w:tab/>
      </w:r>
      <w:r w:rsidRPr="00F973AF">
        <w:rPr>
          <w:rFonts w:ascii="Arial" w:hAnsi="Arial" w:cs="Arial"/>
          <w:color w:val="000000" w:themeColor="text1"/>
          <w:sz w:val="22"/>
          <w:szCs w:val="22"/>
        </w:rPr>
        <w:tab/>
        <w:t>$478,898</w:t>
      </w:r>
    </w:p>
    <w:p w14:paraId="08878AB0" w14:textId="77777777" w:rsidR="00F87475" w:rsidRPr="00F973AF" w:rsidRDefault="00F87475" w:rsidP="00F87475">
      <w:pPr>
        <w:rPr>
          <w:rFonts w:ascii="Arial" w:hAnsi="Arial" w:cs="Arial"/>
          <w:color w:val="000000" w:themeColor="text1"/>
          <w:sz w:val="22"/>
          <w:szCs w:val="22"/>
        </w:rPr>
      </w:pPr>
      <w:r w:rsidRPr="00F973AF">
        <w:rPr>
          <w:rFonts w:ascii="Arial" w:hAnsi="Arial" w:cs="Arial"/>
          <w:color w:val="000000" w:themeColor="text1"/>
          <w:sz w:val="22"/>
          <w:szCs w:val="22"/>
        </w:rPr>
        <w:t>Brain and cognition effects of cardio resynchronization therapy in heart failure</w:t>
      </w:r>
    </w:p>
    <w:p w14:paraId="52E02F6B" w14:textId="77777777" w:rsidR="00F87475" w:rsidRPr="00F973AF" w:rsidRDefault="00F87475" w:rsidP="007534CA">
      <w:pPr>
        <w:jc w:val="both"/>
        <w:rPr>
          <w:rFonts w:ascii="Arial" w:hAnsi="Arial" w:cs="Arial"/>
          <w:color w:val="000000" w:themeColor="text1"/>
          <w:sz w:val="22"/>
          <w:szCs w:val="22"/>
        </w:rPr>
      </w:pPr>
      <w:r w:rsidRPr="00F973AF">
        <w:rPr>
          <w:rFonts w:ascii="Arial" w:hAnsi="Arial" w:cs="Arial"/>
          <w:color w:val="000000" w:themeColor="text1"/>
          <w:sz w:val="22"/>
          <w:szCs w:val="22"/>
        </w:rPr>
        <w:t>The goal of this study is to evaluate cognitive and brain consequences of cardiac resynchronization therapy in heart failure patients using functional neuroimaging, magnetic resonance spectroscopy, &amp; arterial spin labeling.</w:t>
      </w:r>
    </w:p>
    <w:p w14:paraId="7D87FF86" w14:textId="77777777" w:rsidR="00F87475" w:rsidRPr="00F973AF" w:rsidRDefault="00F87475" w:rsidP="00F87475">
      <w:pPr>
        <w:rPr>
          <w:rFonts w:ascii="Arial" w:hAnsi="Arial" w:cs="Arial"/>
          <w:color w:val="000000" w:themeColor="text1"/>
          <w:sz w:val="22"/>
          <w:szCs w:val="22"/>
        </w:rPr>
      </w:pPr>
      <w:r w:rsidRPr="00F973AF">
        <w:rPr>
          <w:rFonts w:ascii="Arial" w:hAnsi="Arial" w:cs="Arial"/>
          <w:color w:val="000000" w:themeColor="text1"/>
          <w:sz w:val="22"/>
          <w:szCs w:val="22"/>
        </w:rPr>
        <w:t xml:space="preserve">Role: Co-I </w:t>
      </w:r>
    </w:p>
    <w:p w14:paraId="6562A7D8" w14:textId="77777777" w:rsidR="00F87475" w:rsidRDefault="00F87475" w:rsidP="00F87475">
      <w:pPr>
        <w:rPr>
          <w:rFonts w:ascii="Arial" w:hAnsi="Arial" w:cs="Arial"/>
          <w:sz w:val="22"/>
          <w:szCs w:val="22"/>
        </w:rPr>
      </w:pPr>
    </w:p>
    <w:p w14:paraId="14CE0687" w14:textId="77777777" w:rsidR="00F87475" w:rsidRPr="00051B0E" w:rsidRDefault="00F87475" w:rsidP="00F87475">
      <w:pPr>
        <w:rPr>
          <w:rFonts w:ascii="Arial" w:hAnsi="Arial" w:cs="Arial"/>
          <w:bCs/>
          <w:sz w:val="22"/>
          <w:szCs w:val="22"/>
        </w:rPr>
      </w:pPr>
      <w:r>
        <w:rPr>
          <w:rFonts w:ascii="Arial" w:hAnsi="Arial" w:cs="Arial"/>
          <w:sz w:val="22"/>
          <w:szCs w:val="22"/>
        </w:rPr>
        <w:t>NIBIB U54</w:t>
      </w:r>
      <w:r w:rsidRPr="00B21842">
        <w:rPr>
          <w:rFonts w:ascii="Arial" w:hAnsi="Arial" w:cs="Arial"/>
          <w:sz w:val="22"/>
          <w:szCs w:val="22"/>
        </w:rPr>
        <w:t>EB020403</w:t>
      </w:r>
      <w:r w:rsidRPr="00B21842">
        <w:rPr>
          <w:rFonts w:ascii="Arial" w:hAnsi="Arial" w:cs="Arial"/>
          <w:bCs/>
          <w:sz w:val="22"/>
          <w:szCs w:val="22"/>
        </w:rPr>
        <w:t xml:space="preserve"> </w:t>
      </w:r>
      <w:r w:rsidRPr="00051B0E">
        <w:rPr>
          <w:rFonts w:ascii="Arial" w:hAnsi="Arial" w:cs="Arial"/>
          <w:bCs/>
          <w:sz w:val="22"/>
          <w:szCs w:val="22"/>
        </w:rPr>
        <w:t>(Thomp</w:t>
      </w:r>
      <w:r>
        <w:rPr>
          <w:rFonts w:ascii="Arial" w:hAnsi="Arial" w:cs="Arial"/>
          <w:bCs/>
          <w:sz w:val="22"/>
          <w:szCs w:val="22"/>
        </w:rPr>
        <w:t xml:space="preserve">son; PI) </w:t>
      </w:r>
      <w:r>
        <w:rPr>
          <w:rFonts w:ascii="Arial" w:hAnsi="Arial" w:cs="Arial"/>
          <w:bCs/>
          <w:sz w:val="22"/>
          <w:szCs w:val="22"/>
        </w:rPr>
        <w:tab/>
      </w:r>
      <w:r>
        <w:rPr>
          <w:rFonts w:ascii="Arial" w:hAnsi="Arial" w:cs="Arial"/>
          <w:bCs/>
          <w:sz w:val="22"/>
          <w:szCs w:val="22"/>
        </w:rPr>
        <w:tab/>
        <w:t xml:space="preserve">09/29/14-09/30/18 </w:t>
      </w:r>
      <w:r>
        <w:rPr>
          <w:rFonts w:ascii="Arial" w:hAnsi="Arial" w:cs="Arial"/>
          <w:bCs/>
          <w:sz w:val="22"/>
          <w:szCs w:val="22"/>
        </w:rPr>
        <w:tab/>
      </w:r>
    </w:p>
    <w:p w14:paraId="3EDD2297" w14:textId="77777777" w:rsidR="00F87475" w:rsidRDefault="00F87475" w:rsidP="00F87475">
      <w:pPr>
        <w:rPr>
          <w:rFonts w:ascii="Arial" w:hAnsi="Arial" w:cs="Arial"/>
          <w:bCs/>
          <w:sz w:val="22"/>
          <w:szCs w:val="22"/>
        </w:rPr>
      </w:pPr>
      <w:r w:rsidRPr="00E45174">
        <w:rPr>
          <w:rFonts w:ascii="Arial" w:hAnsi="Arial" w:cs="Arial"/>
          <w:sz w:val="22"/>
          <w:szCs w:val="22"/>
        </w:rPr>
        <w:t>National Institutes of Health</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Pr="00051B0E">
        <w:rPr>
          <w:rFonts w:ascii="Arial" w:hAnsi="Arial" w:cs="Arial"/>
          <w:bCs/>
          <w:sz w:val="22"/>
          <w:szCs w:val="22"/>
        </w:rPr>
        <w:t>$180,000</w:t>
      </w:r>
    </w:p>
    <w:p w14:paraId="4484C183" w14:textId="77777777" w:rsidR="00F87475" w:rsidRPr="00051B0E" w:rsidRDefault="00F87475" w:rsidP="007534CA">
      <w:pPr>
        <w:jc w:val="both"/>
        <w:rPr>
          <w:rFonts w:ascii="Arial" w:hAnsi="Arial" w:cs="Arial"/>
          <w:bCs/>
          <w:sz w:val="22"/>
          <w:szCs w:val="22"/>
        </w:rPr>
      </w:pPr>
      <w:r w:rsidRPr="00051B0E">
        <w:rPr>
          <w:rFonts w:ascii="Arial" w:hAnsi="Arial" w:cs="Arial"/>
          <w:bCs/>
          <w:sz w:val="22"/>
          <w:szCs w:val="22"/>
        </w:rPr>
        <w:t>ENIGMA Center for Worldwide Medicine, Imaging, and Genomics</w:t>
      </w:r>
      <w:r w:rsidRPr="00051B0E">
        <w:rPr>
          <w:rFonts w:ascii="Arial" w:hAnsi="Arial" w:cs="Arial"/>
          <w:bCs/>
          <w:sz w:val="22"/>
          <w:szCs w:val="22"/>
        </w:rPr>
        <w:tab/>
      </w:r>
      <w:r w:rsidRPr="00051B0E">
        <w:rPr>
          <w:rFonts w:ascii="Arial" w:hAnsi="Arial" w:cs="Arial"/>
          <w:bCs/>
          <w:sz w:val="22"/>
          <w:szCs w:val="22"/>
        </w:rPr>
        <w:tab/>
      </w:r>
      <w:r w:rsidRPr="00051B0E">
        <w:rPr>
          <w:rFonts w:ascii="Arial" w:hAnsi="Arial" w:cs="Arial"/>
          <w:bCs/>
          <w:sz w:val="22"/>
          <w:szCs w:val="22"/>
        </w:rPr>
        <w:tab/>
      </w:r>
    </w:p>
    <w:p w14:paraId="3400A372" w14:textId="77777777" w:rsidR="00F87475" w:rsidRPr="00051B0E" w:rsidRDefault="00F87475" w:rsidP="007534CA">
      <w:pPr>
        <w:jc w:val="both"/>
        <w:rPr>
          <w:rFonts w:ascii="Arial" w:hAnsi="Arial" w:cs="Arial"/>
          <w:bCs/>
          <w:sz w:val="22"/>
          <w:szCs w:val="22"/>
        </w:rPr>
      </w:pPr>
      <w:r w:rsidRPr="00051B0E">
        <w:rPr>
          <w:rFonts w:ascii="Arial" w:hAnsi="Arial" w:cs="Arial"/>
          <w:bCs/>
          <w:sz w:val="22"/>
          <w:szCs w:val="22"/>
        </w:rPr>
        <w:t>The goal of this study is to utilize a worldwide research consortium to facilitate big data computing of medical, neuroimaging, and genome data to further our understanding of disease states in the human brain.</w:t>
      </w:r>
    </w:p>
    <w:p w14:paraId="178B12A0" w14:textId="77777777" w:rsidR="00F87475" w:rsidRDefault="00F87475" w:rsidP="00F87475">
      <w:pPr>
        <w:rPr>
          <w:rFonts w:ascii="Arial" w:hAnsi="Arial" w:cs="Arial"/>
          <w:sz w:val="22"/>
          <w:szCs w:val="22"/>
        </w:rPr>
      </w:pPr>
    </w:p>
    <w:p w14:paraId="4D563F2B" w14:textId="77777777" w:rsidR="00F87475" w:rsidRDefault="00F87475" w:rsidP="00F87475">
      <w:pPr>
        <w:rPr>
          <w:rFonts w:ascii="Arial" w:hAnsi="Arial" w:cs="Arial"/>
          <w:sz w:val="22"/>
          <w:szCs w:val="22"/>
        </w:rPr>
      </w:pPr>
      <w:r>
        <w:rPr>
          <w:rFonts w:ascii="Arial" w:hAnsi="Arial" w:cs="Arial"/>
          <w:sz w:val="22"/>
          <w:szCs w:val="22"/>
        </w:rPr>
        <w:t>NIAAA F31AA024060 (Bryant; Student PI)</w:t>
      </w:r>
      <w:r>
        <w:rPr>
          <w:rFonts w:ascii="Arial" w:hAnsi="Arial" w:cs="Arial"/>
          <w:sz w:val="22"/>
          <w:szCs w:val="22"/>
        </w:rPr>
        <w:tab/>
      </w:r>
      <w:r>
        <w:rPr>
          <w:rFonts w:ascii="Arial" w:hAnsi="Arial" w:cs="Arial"/>
          <w:sz w:val="22"/>
          <w:szCs w:val="22"/>
        </w:rPr>
        <w:tab/>
        <w:t>05/01/15-04/30/18</w:t>
      </w:r>
      <w:r>
        <w:rPr>
          <w:rFonts w:ascii="Arial" w:hAnsi="Arial" w:cs="Arial"/>
          <w:sz w:val="22"/>
          <w:szCs w:val="22"/>
        </w:rPr>
        <w:tab/>
      </w:r>
    </w:p>
    <w:p w14:paraId="00C2338F" w14:textId="77777777" w:rsidR="00F87475" w:rsidRDefault="00F87475" w:rsidP="00F87475">
      <w:pPr>
        <w:rPr>
          <w:rFonts w:ascii="Arial" w:hAnsi="Arial" w:cs="Arial"/>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$109,474</w:t>
      </w:r>
    </w:p>
    <w:p w14:paraId="3540ADBF" w14:textId="77777777" w:rsidR="00F87475" w:rsidRDefault="00F87475" w:rsidP="007534CA">
      <w:pPr>
        <w:jc w:val="both"/>
        <w:rPr>
          <w:rFonts w:ascii="Arial" w:hAnsi="Arial" w:cs="Arial"/>
          <w:sz w:val="22"/>
          <w:szCs w:val="22"/>
        </w:rPr>
      </w:pPr>
      <w:r>
        <w:rPr>
          <w:rFonts w:ascii="Arial" w:hAnsi="Arial" w:cs="Arial"/>
          <w:sz w:val="22"/>
          <w:szCs w:val="22"/>
        </w:rPr>
        <w:t>Working memory: a critical factor underlying alcohol reduction intervention response</w:t>
      </w:r>
    </w:p>
    <w:p w14:paraId="0D564618" w14:textId="77777777" w:rsidR="00F87475" w:rsidRDefault="00F87475" w:rsidP="007534CA">
      <w:pPr>
        <w:jc w:val="both"/>
        <w:rPr>
          <w:rFonts w:ascii="Arial" w:hAnsi="Arial" w:cs="Arial"/>
          <w:sz w:val="22"/>
          <w:szCs w:val="22"/>
        </w:rPr>
      </w:pPr>
      <w:r>
        <w:rPr>
          <w:rFonts w:ascii="Arial" w:hAnsi="Arial" w:cs="Arial"/>
          <w:sz w:val="22"/>
          <w:szCs w:val="22"/>
        </w:rPr>
        <w:t>The goal of this project is to evaluate the role of working memory function in response to an effective alcohol reduction intervention (Motivational Interviewing) in HIV and non-HIV older adults. The student will receive training in functional and structural magnetic resonance imaging methods.</w:t>
      </w:r>
    </w:p>
    <w:p w14:paraId="41CBAD32" w14:textId="77777777" w:rsidR="00F87475" w:rsidRDefault="00F87475" w:rsidP="00F87475">
      <w:pPr>
        <w:rPr>
          <w:rFonts w:ascii="Arial" w:hAnsi="Arial" w:cs="Arial"/>
          <w:sz w:val="22"/>
          <w:szCs w:val="22"/>
        </w:rPr>
      </w:pPr>
      <w:r>
        <w:rPr>
          <w:rFonts w:ascii="Arial" w:hAnsi="Arial" w:cs="Arial"/>
          <w:sz w:val="22"/>
          <w:szCs w:val="22"/>
        </w:rPr>
        <w:t>Role: Co-Mentor</w:t>
      </w:r>
    </w:p>
    <w:p w14:paraId="3DC02846" w14:textId="77777777" w:rsidR="00F87475" w:rsidRDefault="00F87475" w:rsidP="00F87475">
      <w:pPr>
        <w:rPr>
          <w:rFonts w:ascii="Arial" w:hAnsi="Arial" w:cs="Arial"/>
          <w:bCs/>
          <w:sz w:val="22"/>
          <w:szCs w:val="22"/>
        </w:rPr>
      </w:pPr>
    </w:p>
    <w:p w14:paraId="0FD5E424" w14:textId="77777777" w:rsidR="00F87475" w:rsidRDefault="00F87475" w:rsidP="00F87475">
      <w:pPr>
        <w:rPr>
          <w:rFonts w:ascii="Arial" w:hAnsi="Arial" w:cs="Arial"/>
          <w:bCs/>
          <w:sz w:val="22"/>
          <w:szCs w:val="22"/>
        </w:rPr>
      </w:pPr>
      <w:r>
        <w:rPr>
          <w:rFonts w:ascii="Arial" w:hAnsi="Arial" w:cs="Arial"/>
          <w:bCs/>
          <w:sz w:val="22"/>
          <w:szCs w:val="22"/>
        </w:rPr>
        <w:t>Ethel Moore Fund (Bowers, PI)</w:t>
      </w:r>
      <w:r>
        <w:rPr>
          <w:rFonts w:ascii="Arial" w:hAnsi="Arial" w:cs="Arial"/>
          <w:bCs/>
          <w:sz w:val="22"/>
          <w:szCs w:val="22"/>
        </w:rPr>
        <w:tab/>
      </w:r>
      <w:r>
        <w:rPr>
          <w:rFonts w:ascii="Arial" w:hAnsi="Arial" w:cs="Arial"/>
          <w:bCs/>
          <w:sz w:val="22"/>
          <w:szCs w:val="22"/>
        </w:rPr>
        <w:tab/>
      </w:r>
      <w:r>
        <w:rPr>
          <w:rFonts w:ascii="Arial" w:hAnsi="Arial" w:cs="Arial"/>
          <w:bCs/>
          <w:sz w:val="22"/>
          <w:szCs w:val="22"/>
        </w:rPr>
        <w:tab/>
        <w:t>02/01/16-08/31/16</w:t>
      </w:r>
      <w:r>
        <w:rPr>
          <w:rFonts w:ascii="Arial" w:hAnsi="Arial" w:cs="Arial"/>
          <w:bCs/>
          <w:sz w:val="22"/>
          <w:szCs w:val="22"/>
        </w:rPr>
        <w:tab/>
      </w:r>
    </w:p>
    <w:p w14:paraId="1B9E0356" w14:textId="77777777" w:rsidR="00F87475" w:rsidRPr="00FB67CB" w:rsidRDefault="00F87475" w:rsidP="00F87475">
      <w:pPr>
        <w:rPr>
          <w:rFonts w:ascii="Arial" w:hAnsi="Arial" w:cs="Arial"/>
          <w:bCs/>
          <w:sz w:val="22"/>
          <w:szCs w:val="22"/>
        </w:rPr>
      </w:pPr>
      <w:r>
        <w:rPr>
          <w:rFonts w:ascii="Arial" w:hAnsi="Arial" w:cs="Arial"/>
          <w:bCs/>
          <w:sz w:val="22"/>
          <w:szCs w:val="22"/>
        </w:rPr>
        <w:t>State of Florida</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$99,000</w:t>
      </w:r>
    </w:p>
    <w:p w14:paraId="17F2ADF2" w14:textId="77777777" w:rsidR="00F87475" w:rsidRDefault="00F87475" w:rsidP="00F87475">
      <w:pPr>
        <w:rPr>
          <w:rFonts w:ascii="Arial" w:hAnsi="Arial" w:cs="Arial"/>
          <w:sz w:val="22"/>
          <w:szCs w:val="22"/>
        </w:rPr>
      </w:pPr>
      <w:r w:rsidRPr="00FB67CB">
        <w:rPr>
          <w:rFonts w:ascii="Arial" w:hAnsi="Arial" w:cs="Arial"/>
          <w:sz w:val="22"/>
          <w:szCs w:val="22"/>
        </w:rPr>
        <w:lastRenderedPageBreak/>
        <w:t>Pilot Intervention in Mild Cognitive Impairment:  A proof of concept study with Transcranial Near Infrared Stimulation</w:t>
      </w:r>
    </w:p>
    <w:p w14:paraId="5407DD20" w14:textId="77777777" w:rsidR="00F87475" w:rsidRDefault="00F87475" w:rsidP="007534CA">
      <w:pPr>
        <w:jc w:val="both"/>
        <w:rPr>
          <w:rFonts w:ascii="Arial" w:hAnsi="Arial" w:cs="Arial"/>
          <w:sz w:val="22"/>
          <w:szCs w:val="22"/>
        </w:rPr>
      </w:pPr>
      <w:r>
        <w:rPr>
          <w:rFonts w:ascii="Arial" w:hAnsi="Arial" w:cs="Arial"/>
          <w:sz w:val="22"/>
          <w:szCs w:val="22"/>
        </w:rPr>
        <w:t>The goal of this study is to obtain pilot data for effectiveness of TNIS in treatment of cognitive impairment in MCI, with acquisition of mechanistic phosphorous magnetic resonance spectroscopy (31P MRS) data investigating change in brain ATP metabolism.</w:t>
      </w:r>
    </w:p>
    <w:p w14:paraId="4CBB0804" w14:textId="77777777" w:rsidR="00F87475" w:rsidRPr="00A42E91" w:rsidRDefault="00F87475" w:rsidP="00F87475">
      <w:pPr>
        <w:rPr>
          <w:rFonts w:ascii="Arial" w:hAnsi="Arial" w:cs="Arial"/>
          <w:sz w:val="22"/>
          <w:szCs w:val="22"/>
        </w:rPr>
      </w:pPr>
      <w:r>
        <w:rPr>
          <w:rFonts w:ascii="Arial" w:hAnsi="Arial" w:cs="Arial"/>
          <w:sz w:val="22"/>
          <w:szCs w:val="22"/>
        </w:rPr>
        <w:t xml:space="preserve">Role: Co-I </w:t>
      </w:r>
      <w:r>
        <w:rPr>
          <w:rFonts w:ascii="Arial" w:hAnsi="Arial" w:cs="Arial"/>
          <w:bCs/>
          <w:sz w:val="22"/>
          <w:szCs w:val="22"/>
        </w:rPr>
        <w:t xml:space="preserve">(Neuroimaging expertise/analyses) </w:t>
      </w:r>
    </w:p>
    <w:p w14:paraId="3E2F50CD" w14:textId="77777777" w:rsidR="00F87475" w:rsidRDefault="00F87475" w:rsidP="00F87475">
      <w:pPr>
        <w:rPr>
          <w:rFonts w:ascii="Arial" w:hAnsi="Arial"/>
          <w:sz w:val="22"/>
        </w:rPr>
      </w:pPr>
    </w:p>
    <w:p w14:paraId="383BB006" w14:textId="77777777" w:rsidR="00F87475" w:rsidRDefault="00F87475" w:rsidP="00F87475">
      <w:pPr>
        <w:rPr>
          <w:rFonts w:ascii="Arial" w:hAnsi="Arial"/>
          <w:sz w:val="22"/>
        </w:rPr>
      </w:pPr>
      <w:r w:rsidRPr="00961FC9">
        <w:rPr>
          <w:rFonts w:ascii="Arial" w:hAnsi="Arial"/>
          <w:sz w:val="22"/>
        </w:rPr>
        <w:t>2 P30 AG028740-06</w:t>
      </w:r>
      <w:r>
        <w:rPr>
          <w:rFonts w:ascii="Arial" w:hAnsi="Arial"/>
          <w:sz w:val="22"/>
        </w:rPr>
        <w:t xml:space="preserve"> (</w:t>
      </w:r>
      <w:r w:rsidRPr="00961FC9">
        <w:rPr>
          <w:rFonts w:ascii="Arial" w:hAnsi="Arial"/>
          <w:sz w:val="22"/>
        </w:rPr>
        <w:t>Pahor</w:t>
      </w:r>
      <w:r>
        <w:rPr>
          <w:rFonts w:ascii="Arial" w:hAnsi="Arial"/>
          <w:sz w:val="22"/>
        </w:rPr>
        <w:t xml:space="preserve">; </w:t>
      </w:r>
      <w:r w:rsidRPr="00961FC9">
        <w:rPr>
          <w:rFonts w:ascii="Arial" w:hAnsi="Arial"/>
          <w:sz w:val="22"/>
        </w:rPr>
        <w:t>PI)</w:t>
      </w:r>
      <w:r w:rsidRPr="00961FC9">
        <w:rPr>
          <w:rFonts w:ascii="Arial" w:hAnsi="Arial"/>
          <w:sz w:val="22"/>
        </w:rPr>
        <w:tab/>
      </w:r>
      <w:r w:rsidRPr="00961FC9">
        <w:rPr>
          <w:rFonts w:ascii="Arial" w:hAnsi="Arial"/>
          <w:sz w:val="22"/>
        </w:rPr>
        <w:tab/>
      </w:r>
      <w:r>
        <w:rPr>
          <w:rFonts w:ascii="Arial" w:hAnsi="Arial"/>
          <w:sz w:val="22"/>
        </w:rPr>
        <w:tab/>
        <w:t xml:space="preserve">04/15/12-03/31/16 </w:t>
      </w:r>
      <w:r>
        <w:rPr>
          <w:rFonts w:ascii="Arial" w:hAnsi="Arial"/>
          <w:sz w:val="22"/>
        </w:rPr>
        <w:tab/>
      </w:r>
    </w:p>
    <w:p w14:paraId="64DCB111" w14:textId="77777777" w:rsidR="00F87475" w:rsidRPr="00961FC9" w:rsidRDefault="00F87475" w:rsidP="00F87475">
      <w:pPr>
        <w:rPr>
          <w:rFonts w:ascii="Arial" w:hAnsi="Arial"/>
          <w:sz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961FC9">
        <w:rPr>
          <w:rFonts w:ascii="Arial" w:hAnsi="Arial"/>
          <w:sz w:val="22"/>
        </w:rPr>
        <w:t>$63,150</w:t>
      </w:r>
    </w:p>
    <w:p w14:paraId="0181BFAF" w14:textId="77777777" w:rsidR="00F87475" w:rsidRPr="00961FC9" w:rsidRDefault="00F87475" w:rsidP="00F87475">
      <w:pPr>
        <w:rPr>
          <w:rFonts w:ascii="Arial" w:hAnsi="Arial"/>
          <w:sz w:val="22"/>
        </w:rPr>
      </w:pPr>
      <w:r w:rsidRPr="00961FC9">
        <w:rPr>
          <w:rFonts w:ascii="Arial" w:hAnsi="Arial"/>
          <w:sz w:val="22"/>
        </w:rPr>
        <w:t>Claude D. Pepper Older Americans Independence Center (OAIC) Pilot Project:</w:t>
      </w:r>
    </w:p>
    <w:p w14:paraId="69A33C44" w14:textId="77777777" w:rsidR="00F87475" w:rsidRPr="00961FC9" w:rsidRDefault="00F87475" w:rsidP="007534CA">
      <w:pPr>
        <w:jc w:val="both"/>
        <w:rPr>
          <w:rFonts w:ascii="Arial" w:hAnsi="Arial"/>
          <w:sz w:val="22"/>
        </w:rPr>
      </w:pPr>
      <w:r w:rsidRPr="00961FC9">
        <w:rPr>
          <w:rFonts w:ascii="Arial" w:hAnsi="Arial"/>
          <w:sz w:val="22"/>
        </w:rPr>
        <w:t>A pilot study to evaluate the role of brain integrity on post-hospital sarcopenia (Pilot PI: Manini)</w:t>
      </w:r>
    </w:p>
    <w:p w14:paraId="364BF68A" w14:textId="77777777" w:rsidR="00F87475" w:rsidRPr="00961FC9" w:rsidRDefault="00F87475" w:rsidP="007534CA">
      <w:pPr>
        <w:jc w:val="both"/>
        <w:rPr>
          <w:rFonts w:ascii="Arial" w:hAnsi="Arial"/>
          <w:sz w:val="22"/>
        </w:rPr>
      </w:pPr>
      <w:r w:rsidRPr="00961FC9">
        <w:rPr>
          <w:rFonts w:ascii="Arial" w:hAnsi="Arial"/>
          <w:sz w:val="22"/>
        </w:rPr>
        <w:t>The goal of this funding is to provide pilot data on the role of brain white matter integrity in post-hospital physical decline.</w:t>
      </w:r>
    </w:p>
    <w:p w14:paraId="1B3DD86A" w14:textId="77777777" w:rsidR="00F87475" w:rsidRPr="00961FC9" w:rsidRDefault="00F87475" w:rsidP="00F87475">
      <w:pPr>
        <w:rPr>
          <w:rFonts w:ascii="Arial" w:hAnsi="Arial"/>
          <w:sz w:val="22"/>
        </w:rPr>
      </w:pPr>
      <w:r w:rsidRPr="00961FC9">
        <w:rPr>
          <w:rFonts w:ascii="Arial" w:hAnsi="Arial"/>
          <w:sz w:val="22"/>
        </w:rPr>
        <w:t xml:space="preserve">Role: Co-PI </w:t>
      </w:r>
    </w:p>
    <w:p w14:paraId="2EA40A8A" w14:textId="77777777" w:rsidR="00F87475" w:rsidRPr="00961FC9" w:rsidRDefault="00F87475" w:rsidP="00F87475">
      <w:pPr>
        <w:rPr>
          <w:rFonts w:ascii="Arial" w:hAnsi="Arial"/>
          <w:sz w:val="22"/>
        </w:rPr>
      </w:pPr>
    </w:p>
    <w:p w14:paraId="6635142A" w14:textId="77777777" w:rsidR="00F87475" w:rsidRDefault="00F87475" w:rsidP="00F87475">
      <w:pPr>
        <w:rPr>
          <w:rFonts w:ascii="Arial" w:hAnsi="Arial"/>
          <w:sz w:val="22"/>
        </w:rPr>
      </w:pPr>
      <w:r w:rsidRPr="00961FC9">
        <w:rPr>
          <w:rFonts w:ascii="Arial" w:hAnsi="Arial"/>
          <w:sz w:val="22"/>
        </w:rPr>
        <w:t>2 P30 AG028740-06</w:t>
      </w:r>
      <w:r>
        <w:rPr>
          <w:rFonts w:ascii="Arial" w:hAnsi="Arial"/>
          <w:sz w:val="22"/>
        </w:rPr>
        <w:t xml:space="preserve"> (Pahor; PI)</w:t>
      </w:r>
      <w:r>
        <w:rPr>
          <w:rFonts w:ascii="Arial" w:hAnsi="Arial"/>
          <w:sz w:val="22"/>
        </w:rPr>
        <w:tab/>
      </w:r>
      <w:r>
        <w:rPr>
          <w:rFonts w:ascii="Arial" w:hAnsi="Arial"/>
          <w:sz w:val="22"/>
        </w:rPr>
        <w:tab/>
      </w:r>
      <w:r>
        <w:rPr>
          <w:rFonts w:ascii="Arial" w:hAnsi="Arial"/>
          <w:sz w:val="22"/>
        </w:rPr>
        <w:tab/>
      </w:r>
      <w:r w:rsidRPr="00961FC9">
        <w:rPr>
          <w:rFonts w:ascii="Arial" w:hAnsi="Arial"/>
          <w:sz w:val="22"/>
        </w:rPr>
        <w:t>04/15/12-03</w:t>
      </w:r>
      <w:r>
        <w:rPr>
          <w:rFonts w:ascii="Arial" w:hAnsi="Arial"/>
          <w:sz w:val="22"/>
        </w:rPr>
        <w:t xml:space="preserve">/31/16 </w:t>
      </w:r>
      <w:r>
        <w:rPr>
          <w:rFonts w:ascii="Arial" w:hAnsi="Arial"/>
          <w:sz w:val="22"/>
        </w:rPr>
        <w:tab/>
      </w:r>
    </w:p>
    <w:p w14:paraId="1D538CC4" w14:textId="77777777" w:rsidR="00F87475" w:rsidRPr="00961FC9" w:rsidRDefault="00F87475" w:rsidP="00F87475">
      <w:pPr>
        <w:rPr>
          <w:rFonts w:ascii="Arial" w:hAnsi="Arial"/>
          <w:sz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sidRPr="00961FC9">
        <w:rPr>
          <w:rFonts w:ascii="Arial" w:hAnsi="Arial"/>
          <w:sz w:val="22"/>
        </w:rPr>
        <w:t>$47,532</w:t>
      </w:r>
    </w:p>
    <w:p w14:paraId="294BF832" w14:textId="77777777" w:rsidR="00F87475" w:rsidRPr="00961FC9" w:rsidRDefault="00F87475" w:rsidP="007534CA">
      <w:pPr>
        <w:jc w:val="both"/>
        <w:rPr>
          <w:rFonts w:ascii="Arial" w:hAnsi="Arial"/>
          <w:sz w:val="22"/>
        </w:rPr>
      </w:pPr>
      <w:r w:rsidRPr="00961FC9">
        <w:rPr>
          <w:rFonts w:ascii="Arial" w:hAnsi="Arial"/>
          <w:sz w:val="22"/>
        </w:rPr>
        <w:t>Claude D. Pepper Older Americans Independence Center (OAIC) RC1 Development Project:</w:t>
      </w:r>
    </w:p>
    <w:p w14:paraId="627D6A75" w14:textId="77777777" w:rsidR="00F87475" w:rsidRPr="00961FC9" w:rsidRDefault="00F87475" w:rsidP="007534CA">
      <w:pPr>
        <w:jc w:val="both"/>
        <w:rPr>
          <w:rFonts w:ascii="Arial" w:hAnsi="Arial"/>
          <w:sz w:val="22"/>
        </w:rPr>
      </w:pPr>
      <w:r w:rsidRPr="00961FC9">
        <w:rPr>
          <w:rFonts w:ascii="Arial" w:hAnsi="Arial"/>
          <w:sz w:val="22"/>
        </w:rPr>
        <w:t>Development of Clinical Methods to Evaluate Neural Function in Aging (Project PI: Buford)</w:t>
      </w:r>
    </w:p>
    <w:p w14:paraId="0069F19C" w14:textId="77777777" w:rsidR="00F87475" w:rsidRPr="00961FC9" w:rsidRDefault="00F87475" w:rsidP="007534CA">
      <w:pPr>
        <w:jc w:val="both"/>
        <w:rPr>
          <w:rFonts w:ascii="Arial" w:hAnsi="Arial"/>
          <w:sz w:val="22"/>
        </w:rPr>
      </w:pPr>
      <w:r w:rsidRPr="00961FC9">
        <w:rPr>
          <w:rFonts w:ascii="Arial" w:hAnsi="Arial"/>
          <w:sz w:val="22"/>
        </w:rPr>
        <w:t>The goal of this development project is to provide support for the enhancement of the methodological skills of Pepper Center investigators to include modern methods of diffusion tensor imaging analysis.</w:t>
      </w:r>
    </w:p>
    <w:p w14:paraId="7B669EBF" w14:textId="77777777" w:rsidR="00F87475" w:rsidRPr="00961FC9" w:rsidRDefault="00F87475" w:rsidP="00F87475">
      <w:pPr>
        <w:rPr>
          <w:rFonts w:ascii="Arial" w:hAnsi="Arial"/>
          <w:sz w:val="22"/>
        </w:rPr>
      </w:pPr>
      <w:r w:rsidRPr="00961FC9">
        <w:rPr>
          <w:rFonts w:ascii="Arial" w:hAnsi="Arial"/>
          <w:sz w:val="22"/>
        </w:rPr>
        <w:t>Role: Co-I</w:t>
      </w:r>
    </w:p>
    <w:p w14:paraId="2AE5049E" w14:textId="77777777" w:rsidR="00F87475" w:rsidRPr="00051B0E" w:rsidRDefault="00F87475" w:rsidP="00F87475">
      <w:pPr>
        <w:rPr>
          <w:rFonts w:ascii="Arial" w:hAnsi="Arial"/>
          <w:b/>
          <w:bCs/>
          <w:sz w:val="22"/>
          <w:szCs w:val="22"/>
        </w:rPr>
      </w:pPr>
    </w:p>
    <w:p w14:paraId="2EEEF399" w14:textId="77777777" w:rsidR="00F87475" w:rsidRPr="007E1290" w:rsidRDefault="00F87475" w:rsidP="00F87475">
      <w:pPr>
        <w:rPr>
          <w:rFonts w:ascii="Arial" w:hAnsi="Arial"/>
          <w:sz w:val="22"/>
          <w:szCs w:val="22"/>
        </w:rPr>
      </w:pPr>
      <w:r w:rsidRPr="00961FC9">
        <w:rPr>
          <w:rFonts w:ascii="Arial" w:hAnsi="Arial"/>
          <w:sz w:val="22"/>
        </w:rPr>
        <w:t>2 P30 AG028740-06</w:t>
      </w:r>
      <w:r>
        <w:rPr>
          <w:rFonts w:ascii="Arial" w:hAnsi="Arial"/>
          <w:sz w:val="22"/>
        </w:rPr>
        <w:t xml:space="preserve"> (</w:t>
      </w:r>
      <w:r w:rsidRPr="00961FC9">
        <w:rPr>
          <w:rFonts w:ascii="Arial" w:hAnsi="Arial"/>
          <w:sz w:val="22"/>
        </w:rPr>
        <w:t>Pahor</w:t>
      </w:r>
      <w:r>
        <w:rPr>
          <w:rFonts w:ascii="Arial" w:hAnsi="Arial"/>
          <w:sz w:val="22"/>
        </w:rPr>
        <w:t xml:space="preserve">; </w:t>
      </w:r>
      <w:r w:rsidRPr="00961FC9">
        <w:rPr>
          <w:rFonts w:ascii="Arial" w:hAnsi="Arial"/>
          <w:sz w:val="22"/>
        </w:rPr>
        <w:t>PI)</w:t>
      </w:r>
      <w:r w:rsidRPr="00961FC9">
        <w:rPr>
          <w:rFonts w:ascii="Arial" w:hAnsi="Arial"/>
          <w:sz w:val="22"/>
        </w:rPr>
        <w:tab/>
      </w:r>
      <w:r w:rsidRPr="00961FC9">
        <w:rPr>
          <w:rFonts w:ascii="Arial" w:hAnsi="Arial"/>
          <w:sz w:val="22"/>
        </w:rPr>
        <w:tab/>
      </w:r>
      <w:r>
        <w:rPr>
          <w:rFonts w:ascii="Arial" w:hAnsi="Arial"/>
          <w:sz w:val="22"/>
        </w:rPr>
        <w:tab/>
      </w:r>
      <w:r w:rsidRPr="00961FC9">
        <w:rPr>
          <w:rFonts w:ascii="Arial" w:hAnsi="Arial"/>
          <w:sz w:val="22"/>
        </w:rPr>
        <w:t>04/15/12-03/31/</w:t>
      </w:r>
      <w:r w:rsidRPr="007E1290">
        <w:rPr>
          <w:rFonts w:ascii="Arial" w:hAnsi="Arial"/>
          <w:sz w:val="22"/>
          <w:szCs w:val="22"/>
        </w:rPr>
        <w:t xml:space="preserve">17 </w:t>
      </w:r>
      <w:r w:rsidRPr="007E1290">
        <w:rPr>
          <w:rFonts w:ascii="Arial" w:hAnsi="Arial"/>
          <w:sz w:val="22"/>
          <w:szCs w:val="22"/>
        </w:rPr>
        <w:tab/>
      </w:r>
    </w:p>
    <w:p w14:paraId="2003F207" w14:textId="77777777" w:rsidR="00F87475" w:rsidRPr="007E1290" w:rsidRDefault="00F87475" w:rsidP="00F87475">
      <w:pPr>
        <w:rPr>
          <w:rFonts w:ascii="Arial" w:hAnsi="Arial"/>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sidRPr="007E1290">
        <w:rPr>
          <w:rFonts w:ascii="Arial" w:hAnsi="Arial" w:cs="Arial"/>
          <w:sz w:val="22"/>
          <w:szCs w:val="22"/>
        </w:rPr>
        <w:t>$98,494</w:t>
      </w:r>
    </w:p>
    <w:p w14:paraId="5268A7EB" w14:textId="77777777" w:rsidR="00F87475" w:rsidRPr="007E1290" w:rsidRDefault="00F87475" w:rsidP="007534CA">
      <w:pPr>
        <w:jc w:val="both"/>
        <w:rPr>
          <w:rFonts w:ascii="Arial" w:hAnsi="Arial"/>
          <w:sz w:val="22"/>
          <w:szCs w:val="22"/>
        </w:rPr>
      </w:pPr>
      <w:r w:rsidRPr="007E1290">
        <w:rPr>
          <w:rFonts w:ascii="Arial" w:hAnsi="Arial"/>
          <w:sz w:val="22"/>
          <w:szCs w:val="22"/>
        </w:rPr>
        <w:t>UF Claude D. Pepper Older Americans Independence Center (OAIC) KL2 Award:</w:t>
      </w:r>
    </w:p>
    <w:p w14:paraId="13FED71D" w14:textId="77777777" w:rsidR="00F87475" w:rsidRPr="00961FC9" w:rsidRDefault="00F87475" w:rsidP="007534CA">
      <w:pPr>
        <w:jc w:val="both"/>
        <w:rPr>
          <w:rFonts w:ascii="Arial" w:hAnsi="Arial"/>
          <w:sz w:val="22"/>
        </w:rPr>
      </w:pPr>
      <w:r w:rsidRPr="007E1290">
        <w:rPr>
          <w:rFonts w:ascii="Arial" w:hAnsi="Arial"/>
          <w:sz w:val="22"/>
          <w:szCs w:val="22"/>
        </w:rPr>
        <w:t>A study of cross-cultural differences in analgesic effects of transcranial direct current</w:t>
      </w:r>
      <w:r>
        <w:rPr>
          <w:rFonts w:ascii="Arial" w:hAnsi="Arial"/>
          <w:sz w:val="22"/>
        </w:rPr>
        <w:t xml:space="preserve"> stimulation (tDCS) in white and Asian older adults with chronic pain: KL2 awardee (</w:t>
      </w:r>
      <w:proofErr w:type="spellStart"/>
      <w:r>
        <w:rPr>
          <w:rFonts w:ascii="Arial" w:hAnsi="Arial"/>
          <w:sz w:val="22"/>
        </w:rPr>
        <w:t>Ahn</w:t>
      </w:r>
      <w:proofErr w:type="spellEnd"/>
      <w:r>
        <w:rPr>
          <w:rFonts w:ascii="Arial" w:hAnsi="Arial"/>
          <w:sz w:val="22"/>
        </w:rPr>
        <w:t xml:space="preserve">). </w:t>
      </w:r>
    </w:p>
    <w:p w14:paraId="328F26DD" w14:textId="77777777" w:rsidR="00F87475" w:rsidRDefault="00F87475" w:rsidP="00F87475">
      <w:pPr>
        <w:rPr>
          <w:rFonts w:ascii="Arial" w:hAnsi="Arial"/>
          <w:sz w:val="22"/>
        </w:rPr>
      </w:pPr>
      <w:r>
        <w:rPr>
          <w:rFonts w:ascii="Arial" w:hAnsi="Arial"/>
          <w:sz w:val="22"/>
        </w:rPr>
        <w:t>Role: Co-Mentor</w:t>
      </w:r>
    </w:p>
    <w:p w14:paraId="38D2B005" w14:textId="77777777" w:rsidR="00F87475" w:rsidRDefault="00F87475" w:rsidP="00F87475">
      <w:pPr>
        <w:rPr>
          <w:rFonts w:ascii="Arial" w:hAnsi="Arial" w:cs="Arial"/>
          <w:bCs/>
          <w:sz w:val="22"/>
          <w:szCs w:val="22"/>
        </w:rPr>
      </w:pPr>
    </w:p>
    <w:p w14:paraId="05B79174" w14:textId="77777777" w:rsidR="00F87475" w:rsidRPr="00051B0E" w:rsidRDefault="00F87475" w:rsidP="00F87475">
      <w:pPr>
        <w:rPr>
          <w:rFonts w:ascii="Arial" w:hAnsi="Arial" w:cs="Arial"/>
          <w:bCs/>
          <w:sz w:val="22"/>
          <w:szCs w:val="22"/>
        </w:rPr>
      </w:pPr>
      <w:r>
        <w:rPr>
          <w:rFonts w:ascii="Arial" w:hAnsi="Arial" w:cs="Arial"/>
          <w:bCs/>
          <w:sz w:val="22"/>
          <w:szCs w:val="22"/>
        </w:rPr>
        <w:t>NIA K99AG048762 (</w:t>
      </w:r>
      <w:proofErr w:type="spellStart"/>
      <w:r>
        <w:rPr>
          <w:rFonts w:ascii="Arial" w:hAnsi="Arial" w:cs="Arial"/>
          <w:bCs/>
          <w:sz w:val="22"/>
          <w:szCs w:val="22"/>
        </w:rPr>
        <w:t>Fazeli</w:t>
      </w:r>
      <w:proofErr w:type="spellEnd"/>
      <w:r>
        <w:rPr>
          <w:rFonts w:ascii="Arial" w:hAnsi="Arial" w:cs="Arial"/>
          <w:bCs/>
          <w:sz w:val="22"/>
          <w:szCs w:val="22"/>
        </w:rPr>
        <w:t>; PI)</w:t>
      </w:r>
      <w:r>
        <w:rPr>
          <w:rFonts w:ascii="Arial" w:hAnsi="Arial" w:cs="Arial"/>
          <w:bCs/>
          <w:sz w:val="22"/>
          <w:szCs w:val="22"/>
        </w:rPr>
        <w:tab/>
      </w:r>
      <w:r>
        <w:rPr>
          <w:rFonts w:ascii="Arial" w:hAnsi="Arial" w:cs="Arial"/>
          <w:bCs/>
          <w:sz w:val="22"/>
          <w:szCs w:val="22"/>
        </w:rPr>
        <w:tab/>
      </w:r>
      <w:r>
        <w:rPr>
          <w:rFonts w:ascii="Arial" w:hAnsi="Arial" w:cs="Arial"/>
          <w:bCs/>
          <w:sz w:val="22"/>
          <w:szCs w:val="22"/>
        </w:rPr>
        <w:tab/>
        <w:t>09/15/14-05/31/16</w:t>
      </w:r>
      <w:r>
        <w:rPr>
          <w:rFonts w:ascii="Arial" w:hAnsi="Arial" w:cs="Arial"/>
          <w:bCs/>
          <w:sz w:val="22"/>
          <w:szCs w:val="22"/>
        </w:rPr>
        <w:tab/>
      </w:r>
    </w:p>
    <w:p w14:paraId="6E53B640" w14:textId="77777777" w:rsidR="00F87475" w:rsidRPr="00051B0E" w:rsidRDefault="00F87475" w:rsidP="00F87475">
      <w:pPr>
        <w:rPr>
          <w:rFonts w:ascii="Arial" w:hAnsi="Arial" w:cs="Arial"/>
          <w:bCs/>
          <w:sz w:val="22"/>
          <w:szCs w:val="22"/>
        </w:rPr>
      </w:pPr>
      <w:r w:rsidRPr="00E45174">
        <w:rPr>
          <w:rFonts w:ascii="Arial" w:hAnsi="Arial" w:cs="Arial"/>
          <w:sz w:val="22"/>
          <w:szCs w:val="22"/>
        </w:rPr>
        <w:t>National Institutes of Health</w:t>
      </w:r>
      <w:r>
        <w:rPr>
          <w:rFonts w:ascii="Helvetica" w:hAnsi="Helvetica" w:cs="Helvetica"/>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$1,</w:t>
      </w:r>
      <w:r w:rsidRPr="00051B0E">
        <w:rPr>
          <w:rFonts w:ascii="Arial" w:hAnsi="Arial" w:cs="Arial"/>
          <w:bCs/>
          <w:sz w:val="22"/>
          <w:szCs w:val="22"/>
        </w:rPr>
        <w:t>712,409</w:t>
      </w:r>
    </w:p>
    <w:p w14:paraId="1C83AE69" w14:textId="77777777" w:rsidR="00F87475" w:rsidRPr="00051B0E" w:rsidRDefault="00F87475" w:rsidP="007534CA">
      <w:pPr>
        <w:jc w:val="both"/>
        <w:rPr>
          <w:rFonts w:ascii="Arial" w:hAnsi="Arial" w:cs="Arial"/>
          <w:bCs/>
          <w:sz w:val="22"/>
          <w:szCs w:val="22"/>
        </w:rPr>
      </w:pPr>
      <w:r>
        <w:rPr>
          <w:rFonts w:ascii="Arial" w:hAnsi="Arial" w:cs="Arial"/>
          <w:bCs/>
          <w:sz w:val="22"/>
          <w:szCs w:val="22"/>
        </w:rPr>
        <w:t>A novel neurorehabilitation approach for cognitive aging with HIV</w:t>
      </w:r>
    </w:p>
    <w:p w14:paraId="02C6C10C" w14:textId="77777777" w:rsidR="00F87475" w:rsidRPr="00051B0E" w:rsidRDefault="00F87475" w:rsidP="007534CA">
      <w:pPr>
        <w:jc w:val="both"/>
        <w:rPr>
          <w:rFonts w:ascii="Arial" w:hAnsi="Arial" w:cs="Arial"/>
          <w:bCs/>
          <w:sz w:val="22"/>
          <w:szCs w:val="22"/>
        </w:rPr>
      </w:pPr>
      <w:r>
        <w:rPr>
          <w:rFonts w:ascii="Arial" w:hAnsi="Arial" w:cs="Arial"/>
          <w:bCs/>
          <w:sz w:val="22"/>
          <w:szCs w:val="22"/>
        </w:rPr>
        <w:t xml:space="preserve">The goal of this study is to investigate the efficacy of cognitive training paired with tDCS on remediation of cognitive deficits in HIV positive older adults. </w:t>
      </w:r>
      <w:r w:rsidRPr="00051B0E">
        <w:rPr>
          <w:rFonts w:ascii="Arial" w:hAnsi="Arial" w:cs="Arial"/>
          <w:bCs/>
          <w:sz w:val="22"/>
          <w:szCs w:val="22"/>
        </w:rPr>
        <w:t xml:space="preserve">Dr. </w:t>
      </w:r>
      <w:proofErr w:type="spellStart"/>
      <w:r w:rsidRPr="00051B0E">
        <w:rPr>
          <w:rFonts w:ascii="Arial" w:hAnsi="Arial" w:cs="Arial"/>
          <w:bCs/>
          <w:sz w:val="22"/>
          <w:szCs w:val="22"/>
        </w:rPr>
        <w:t>Fazeli</w:t>
      </w:r>
      <w:proofErr w:type="spellEnd"/>
      <w:r w:rsidRPr="00051B0E">
        <w:rPr>
          <w:rFonts w:ascii="Arial" w:hAnsi="Arial" w:cs="Arial"/>
          <w:bCs/>
          <w:sz w:val="22"/>
          <w:szCs w:val="22"/>
        </w:rPr>
        <w:t xml:space="preserve"> </w:t>
      </w:r>
      <w:r>
        <w:rPr>
          <w:rFonts w:ascii="Arial" w:hAnsi="Arial" w:cs="Arial"/>
          <w:bCs/>
          <w:sz w:val="22"/>
          <w:szCs w:val="22"/>
        </w:rPr>
        <w:t xml:space="preserve">will receive training </w:t>
      </w:r>
      <w:r w:rsidRPr="00051B0E">
        <w:rPr>
          <w:rFonts w:ascii="Arial" w:hAnsi="Arial" w:cs="Arial"/>
          <w:bCs/>
          <w:sz w:val="22"/>
          <w:szCs w:val="22"/>
        </w:rPr>
        <w:t>in aging and tDCS research methods.</w:t>
      </w:r>
    </w:p>
    <w:p w14:paraId="1DE8A71A" w14:textId="77777777" w:rsidR="00F87475" w:rsidRPr="00051B0E" w:rsidRDefault="00F87475" w:rsidP="00F87475">
      <w:pPr>
        <w:rPr>
          <w:rFonts w:ascii="Arial" w:hAnsi="Arial" w:cs="Arial"/>
          <w:bCs/>
          <w:sz w:val="22"/>
          <w:szCs w:val="22"/>
        </w:rPr>
      </w:pPr>
      <w:r w:rsidRPr="00051B0E">
        <w:rPr>
          <w:rFonts w:ascii="Arial" w:hAnsi="Arial" w:cs="Arial"/>
          <w:bCs/>
          <w:sz w:val="22"/>
          <w:szCs w:val="22"/>
        </w:rPr>
        <w:t>Role: Co-mentor</w:t>
      </w:r>
    </w:p>
    <w:p w14:paraId="015F5DB4" w14:textId="77777777" w:rsidR="00F87475" w:rsidRDefault="00F87475" w:rsidP="00F87475">
      <w:pPr>
        <w:rPr>
          <w:rFonts w:ascii="Arial" w:hAnsi="Arial"/>
          <w:bCs/>
          <w:sz w:val="22"/>
          <w:szCs w:val="22"/>
        </w:rPr>
      </w:pPr>
    </w:p>
    <w:p w14:paraId="429A70EC" w14:textId="77777777" w:rsidR="00F87475" w:rsidRDefault="00F87475" w:rsidP="00F87475">
      <w:pPr>
        <w:rPr>
          <w:rFonts w:ascii="Arial" w:hAnsi="Arial"/>
          <w:bCs/>
          <w:sz w:val="22"/>
          <w:szCs w:val="22"/>
        </w:rPr>
      </w:pPr>
      <w:r>
        <w:rPr>
          <w:rFonts w:ascii="Arial" w:hAnsi="Arial"/>
          <w:bCs/>
          <w:sz w:val="22"/>
          <w:szCs w:val="22"/>
        </w:rPr>
        <w:t>Fund to Cure Stroke (</w:t>
      </w:r>
      <w:proofErr w:type="spellStart"/>
      <w:r>
        <w:rPr>
          <w:rFonts w:ascii="Arial" w:hAnsi="Arial"/>
          <w:bCs/>
          <w:sz w:val="22"/>
          <w:szCs w:val="22"/>
        </w:rPr>
        <w:t>Mennemeier</w:t>
      </w:r>
      <w:proofErr w:type="spellEnd"/>
      <w:r>
        <w:rPr>
          <w:rFonts w:ascii="Arial" w:hAnsi="Arial"/>
          <w:bCs/>
          <w:sz w:val="22"/>
          <w:szCs w:val="22"/>
        </w:rPr>
        <w:t>; PI)</w:t>
      </w:r>
      <w:r>
        <w:rPr>
          <w:rFonts w:ascii="Arial" w:hAnsi="Arial"/>
          <w:bCs/>
          <w:sz w:val="22"/>
          <w:szCs w:val="22"/>
        </w:rPr>
        <w:tab/>
        <w:t xml:space="preserve"> </w:t>
      </w:r>
      <w:r>
        <w:rPr>
          <w:rFonts w:ascii="Arial" w:hAnsi="Arial"/>
          <w:bCs/>
          <w:sz w:val="22"/>
          <w:szCs w:val="22"/>
        </w:rPr>
        <w:tab/>
        <w:t>05/15/14-</w:t>
      </w:r>
      <w:proofErr w:type="gramStart"/>
      <w:r>
        <w:rPr>
          <w:rFonts w:ascii="Arial" w:hAnsi="Arial"/>
          <w:bCs/>
          <w:sz w:val="22"/>
          <w:szCs w:val="22"/>
        </w:rPr>
        <w:t>05/15/16</w:t>
      </w:r>
      <w:proofErr w:type="gramEnd"/>
      <w:r>
        <w:rPr>
          <w:rFonts w:ascii="Arial" w:hAnsi="Arial"/>
          <w:bCs/>
          <w:sz w:val="22"/>
          <w:szCs w:val="22"/>
        </w:rPr>
        <w:tab/>
      </w:r>
      <w:r>
        <w:rPr>
          <w:rFonts w:ascii="Arial" w:hAnsi="Arial"/>
          <w:bCs/>
          <w:sz w:val="22"/>
          <w:szCs w:val="22"/>
        </w:rPr>
        <w:tab/>
      </w:r>
    </w:p>
    <w:p w14:paraId="39EADFDC" w14:textId="77777777" w:rsidR="00F87475" w:rsidRDefault="00F87475" w:rsidP="00F87475">
      <w:pPr>
        <w:rPr>
          <w:rFonts w:ascii="Arial" w:hAnsi="Arial"/>
          <w:bCs/>
          <w:sz w:val="22"/>
          <w:szCs w:val="22"/>
        </w:rPr>
      </w:pPr>
      <w:r>
        <w:rPr>
          <w:rFonts w:ascii="Arial" w:hAnsi="Arial"/>
          <w:bCs/>
          <w:sz w:val="22"/>
          <w:szCs w:val="22"/>
        </w:rPr>
        <w:t>Fund to Cure Stroke</w:t>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r>
      <w:r>
        <w:rPr>
          <w:rFonts w:ascii="Arial" w:hAnsi="Arial"/>
          <w:bCs/>
          <w:sz w:val="22"/>
          <w:szCs w:val="22"/>
        </w:rPr>
        <w:tab/>
        <w:t>$35,593</w:t>
      </w:r>
    </w:p>
    <w:p w14:paraId="029ABCDD" w14:textId="77777777" w:rsidR="00F87475" w:rsidRDefault="00F87475" w:rsidP="007534CA">
      <w:pPr>
        <w:jc w:val="both"/>
        <w:rPr>
          <w:rFonts w:ascii="Arial" w:hAnsi="Arial"/>
          <w:bCs/>
          <w:sz w:val="22"/>
          <w:szCs w:val="22"/>
        </w:rPr>
      </w:pPr>
      <w:r>
        <w:rPr>
          <w:rFonts w:ascii="Arial" w:hAnsi="Arial"/>
          <w:bCs/>
          <w:sz w:val="22"/>
          <w:szCs w:val="22"/>
        </w:rPr>
        <w:t xml:space="preserve">Jump-starting motor function after stroke using </w:t>
      </w:r>
      <w:proofErr w:type="gramStart"/>
      <w:r>
        <w:rPr>
          <w:rFonts w:ascii="Arial" w:hAnsi="Arial"/>
          <w:bCs/>
          <w:sz w:val="22"/>
          <w:szCs w:val="22"/>
        </w:rPr>
        <w:t>tDCS</w:t>
      </w:r>
      <w:proofErr w:type="gramEnd"/>
    </w:p>
    <w:p w14:paraId="054C17C5" w14:textId="77777777" w:rsidR="00F87475" w:rsidRDefault="00F87475" w:rsidP="007534CA">
      <w:pPr>
        <w:jc w:val="both"/>
        <w:rPr>
          <w:rFonts w:ascii="Arial" w:hAnsi="Arial"/>
          <w:bCs/>
          <w:sz w:val="22"/>
          <w:szCs w:val="22"/>
        </w:rPr>
      </w:pPr>
      <w:r>
        <w:rPr>
          <w:rFonts w:ascii="Arial" w:hAnsi="Arial"/>
          <w:bCs/>
          <w:sz w:val="22"/>
          <w:szCs w:val="22"/>
        </w:rPr>
        <w:t xml:space="preserve">The goal of this study will be to determine the efficacy of tDCS at facilitating motor recovery after stroke using transcranial direct current stimulation paired with </w:t>
      </w:r>
      <w:proofErr w:type="spellStart"/>
      <w:r>
        <w:rPr>
          <w:rFonts w:ascii="Arial" w:hAnsi="Arial"/>
          <w:bCs/>
          <w:sz w:val="22"/>
          <w:szCs w:val="22"/>
        </w:rPr>
        <w:t>GaitRite</w:t>
      </w:r>
      <w:proofErr w:type="spellEnd"/>
      <w:r>
        <w:rPr>
          <w:rFonts w:ascii="Arial" w:hAnsi="Arial"/>
          <w:bCs/>
          <w:sz w:val="22"/>
          <w:szCs w:val="22"/>
        </w:rPr>
        <w:t xml:space="preserve"> motor training.</w:t>
      </w:r>
    </w:p>
    <w:p w14:paraId="53389DDC" w14:textId="77777777" w:rsidR="00F87475" w:rsidRDefault="00F87475" w:rsidP="00F87475">
      <w:pPr>
        <w:rPr>
          <w:rFonts w:ascii="Arial" w:hAnsi="Arial"/>
          <w:bCs/>
          <w:sz w:val="22"/>
          <w:szCs w:val="22"/>
        </w:rPr>
      </w:pPr>
      <w:r>
        <w:rPr>
          <w:rFonts w:ascii="Arial" w:hAnsi="Arial"/>
          <w:bCs/>
          <w:sz w:val="22"/>
          <w:szCs w:val="22"/>
        </w:rPr>
        <w:t>Role: Consultant</w:t>
      </w:r>
    </w:p>
    <w:p w14:paraId="3E0CE1B8" w14:textId="77777777" w:rsidR="00F87475" w:rsidRDefault="00F87475" w:rsidP="00F87475">
      <w:pPr>
        <w:rPr>
          <w:rFonts w:ascii="Arial" w:hAnsi="Arial" w:cs="Arial"/>
          <w:sz w:val="22"/>
          <w:szCs w:val="22"/>
        </w:rPr>
      </w:pPr>
    </w:p>
    <w:p w14:paraId="0F3C347A" w14:textId="77777777" w:rsidR="00F87475" w:rsidRDefault="00F87475" w:rsidP="00F87475">
      <w:pPr>
        <w:rPr>
          <w:rFonts w:ascii="Arial" w:hAnsi="Arial" w:cs="Arial"/>
          <w:sz w:val="22"/>
          <w:szCs w:val="22"/>
        </w:rPr>
      </w:pPr>
      <w:r>
        <w:rPr>
          <w:rFonts w:ascii="Arial" w:hAnsi="Arial" w:cs="Arial"/>
          <w:sz w:val="22"/>
          <w:szCs w:val="22"/>
        </w:rPr>
        <w:t>CTSI KL2TR001429-01 (Woods; PI)</w:t>
      </w:r>
      <w:r>
        <w:rPr>
          <w:rFonts w:ascii="Arial" w:hAnsi="Arial" w:cs="Arial"/>
          <w:sz w:val="22"/>
          <w:szCs w:val="22"/>
        </w:rPr>
        <w:tab/>
      </w:r>
      <w:r>
        <w:rPr>
          <w:rFonts w:ascii="Arial" w:hAnsi="Arial" w:cs="Arial"/>
          <w:sz w:val="22"/>
          <w:szCs w:val="22"/>
        </w:rPr>
        <w:tab/>
      </w:r>
      <w:r>
        <w:rPr>
          <w:rFonts w:ascii="Arial" w:hAnsi="Arial" w:cs="Arial"/>
          <w:sz w:val="22"/>
          <w:szCs w:val="22"/>
        </w:rPr>
        <w:tab/>
        <w:t>03/15/14-03/15/16</w:t>
      </w:r>
      <w:r>
        <w:rPr>
          <w:rFonts w:ascii="Arial" w:hAnsi="Arial" w:cs="Arial"/>
          <w:sz w:val="22"/>
          <w:szCs w:val="22"/>
        </w:rPr>
        <w:tab/>
      </w:r>
    </w:p>
    <w:p w14:paraId="13B5DDA0" w14:textId="77777777" w:rsidR="00F87475" w:rsidRDefault="00F87475" w:rsidP="00F87475">
      <w:pPr>
        <w:rPr>
          <w:rFonts w:ascii="Arial" w:hAnsi="Arial" w:cs="Arial"/>
          <w:sz w:val="22"/>
          <w:szCs w:val="22"/>
        </w:rPr>
      </w:pPr>
      <w:r>
        <w:rPr>
          <w:rFonts w:ascii="Arial" w:hAnsi="Arial" w:cs="Arial"/>
          <w:sz w:val="22"/>
          <w:szCs w:val="22"/>
        </w:rPr>
        <w:t>NIH &amp; Clinical Translational Science Institute KL2 Career Award</w:t>
      </w:r>
      <w:r>
        <w:rPr>
          <w:rFonts w:ascii="Arial" w:hAnsi="Arial" w:cs="Arial"/>
          <w:sz w:val="22"/>
          <w:szCs w:val="22"/>
        </w:rPr>
        <w:tab/>
      </w:r>
      <w:r>
        <w:rPr>
          <w:rFonts w:ascii="Arial" w:hAnsi="Arial" w:cs="Arial"/>
          <w:sz w:val="22"/>
          <w:szCs w:val="22"/>
        </w:rPr>
        <w:tab/>
        <w:t>$200,234</w:t>
      </w:r>
    </w:p>
    <w:p w14:paraId="43040A88" w14:textId="77777777" w:rsidR="00F87475" w:rsidRDefault="00F87475" w:rsidP="007534CA">
      <w:pPr>
        <w:jc w:val="both"/>
        <w:rPr>
          <w:rFonts w:ascii="Arial" w:hAnsi="Arial" w:cs="Arial"/>
          <w:sz w:val="22"/>
          <w:szCs w:val="22"/>
        </w:rPr>
      </w:pPr>
      <w:r>
        <w:rPr>
          <w:rFonts w:ascii="Arial" w:hAnsi="Arial" w:cs="Arial"/>
          <w:sz w:val="22"/>
          <w:szCs w:val="22"/>
        </w:rPr>
        <w:t>Neuromodulation of working memory function in older adults.</w:t>
      </w:r>
    </w:p>
    <w:p w14:paraId="0D14E138" w14:textId="77777777" w:rsidR="00F87475" w:rsidRDefault="00F87475" w:rsidP="007534CA">
      <w:pPr>
        <w:jc w:val="both"/>
        <w:rPr>
          <w:rFonts w:ascii="Arial" w:hAnsi="Arial" w:cs="Arial"/>
          <w:sz w:val="22"/>
          <w:szCs w:val="22"/>
        </w:rPr>
      </w:pPr>
      <w:r>
        <w:rPr>
          <w:rFonts w:ascii="Arial" w:hAnsi="Arial" w:cs="Arial"/>
          <w:sz w:val="22"/>
          <w:szCs w:val="22"/>
        </w:rPr>
        <w:t>The goal of this funding is to provide investigators with further training in clinical translational science.  The funded project will involve a randomized clinical trial pairing transcranial direct current stimulation with cognitive training to enhance working memory function in older adults.</w:t>
      </w:r>
    </w:p>
    <w:p w14:paraId="7510E4B4" w14:textId="77777777" w:rsidR="00F87475" w:rsidRDefault="00F87475" w:rsidP="00F87475">
      <w:pPr>
        <w:rPr>
          <w:rFonts w:ascii="Arial" w:hAnsi="Arial" w:cs="Arial"/>
          <w:sz w:val="22"/>
          <w:szCs w:val="22"/>
        </w:rPr>
      </w:pPr>
      <w:r>
        <w:rPr>
          <w:rFonts w:ascii="Arial" w:hAnsi="Arial" w:cs="Arial"/>
          <w:sz w:val="22"/>
          <w:szCs w:val="22"/>
        </w:rPr>
        <w:t>Role: PI</w:t>
      </w:r>
    </w:p>
    <w:p w14:paraId="2422B28C" w14:textId="77777777" w:rsidR="00F87475" w:rsidRDefault="00F87475" w:rsidP="00F87475">
      <w:pPr>
        <w:rPr>
          <w:rFonts w:ascii="Arial" w:hAnsi="Arial" w:cs="Arial"/>
          <w:bCs/>
          <w:sz w:val="22"/>
          <w:szCs w:val="22"/>
        </w:rPr>
      </w:pPr>
    </w:p>
    <w:p w14:paraId="622860BA" w14:textId="77777777" w:rsidR="00F87475" w:rsidRDefault="00F87475" w:rsidP="00F87475">
      <w:pPr>
        <w:rPr>
          <w:rFonts w:ascii="Arial" w:hAnsi="Arial" w:cs="Arial"/>
          <w:sz w:val="22"/>
          <w:szCs w:val="22"/>
        </w:rPr>
      </w:pPr>
      <w:r>
        <w:rPr>
          <w:rFonts w:ascii="Arial" w:hAnsi="Arial" w:cs="Arial"/>
          <w:sz w:val="22"/>
          <w:szCs w:val="22"/>
        </w:rPr>
        <w:t>McKnight Brain Institute (Woods; PI)</w:t>
      </w:r>
      <w:r>
        <w:rPr>
          <w:rFonts w:ascii="Arial" w:hAnsi="Arial" w:cs="Arial"/>
          <w:sz w:val="22"/>
          <w:szCs w:val="22"/>
        </w:rPr>
        <w:tab/>
      </w:r>
      <w:r>
        <w:rPr>
          <w:rFonts w:ascii="Arial" w:hAnsi="Arial" w:cs="Arial"/>
          <w:sz w:val="22"/>
          <w:szCs w:val="22"/>
        </w:rPr>
        <w:tab/>
        <w:t xml:space="preserve">            11/19/13</w:t>
      </w:r>
      <w:r>
        <w:rPr>
          <w:rFonts w:ascii="Arial" w:hAnsi="Arial" w:cs="Arial"/>
          <w:sz w:val="22"/>
          <w:szCs w:val="22"/>
        </w:rPr>
        <w:tab/>
      </w:r>
      <w:r>
        <w:rPr>
          <w:rFonts w:ascii="Arial" w:hAnsi="Arial" w:cs="Arial"/>
          <w:sz w:val="22"/>
          <w:szCs w:val="22"/>
        </w:rPr>
        <w:tab/>
        <w:t>$80,000</w:t>
      </w:r>
    </w:p>
    <w:p w14:paraId="42139E6E" w14:textId="77777777" w:rsidR="00F87475" w:rsidRDefault="00F87475" w:rsidP="007534CA">
      <w:pPr>
        <w:jc w:val="both"/>
        <w:rPr>
          <w:rFonts w:ascii="Arial" w:hAnsi="Arial" w:cs="Arial"/>
          <w:sz w:val="22"/>
          <w:szCs w:val="22"/>
        </w:rPr>
      </w:pPr>
      <w:r>
        <w:rPr>
          <w:rFonts w:ascii="Arial" w:hAnsi="Arial" w:cs="Arial"/>
          <w:sz w:val="22"/>
          <w:szCs w:val="22"/>
        </w:rPr>
        <w:lastRenderedPageBreak/>
        <w:t>Acquisition of a whole brain 31P-1H magnetic resonance spectroscopy coil in the University of Florida AMRIS 3T MRI Scanner.</w:t>
      </w:r>
    </w:p>
    <w:p w14:paraId="05B1BA28" w14:textId="77777777" w:rsidR="00F87475" w:rsidRDefault="00F87475" w:rsidP="007534CA">
      <w:pPr>
        <w:jc w:val="both"/>
        <w:rPr>
          <w:rFonts w:ascii="Arial" w:hAnsi="Arial" w:cs="Arial"/>
          <w:sz w:val="22"/>
          <w:szCs w:val="22"/>
        </w:rPr>
      </w:pPr>
      <w:r>
        <w:rPr>
          <w:rFonts w:ascii="Arial" w:hAnsi="Arial" w:cs="Arial"/>
          <w:sz w:val="22"/>
          <w:szCs w:val="22"/>
        </w:rPr>
        <w:t xml:space="preserve">This fund provided for the acquisition of new equipment in the McKnight Brain Institute. </w:t>
      </w:r>
    </w:p>
    <w:p w14:paraId="0E3F3BFE" w14:textId="77777777" w:rsidR="00F87475" w:rsidRDefault="00F87475" w:rsidP="00F87475">
      <w:pPr>
        <w:rPr>
          <w:rFonts w:ascii="Arial" w:hAnsi="Arial" w:cs="Arial"/>
          <w:sz w:val="22"/>
          <w:szCs w:val="22"/>
        </w:rPr>
      </w:pPr>
      <w:r>
        <w:rPr>
          <w:rFonts w:ascii="Arial" w:hAnsi="Arial" w:cs="Arial"/>
          <w:sz w:val="22"/>
          <w:szCs w:val="22"/>
        </w:rPr>
        <w:t xml:space="preserve">Role: PI </w:t>
      </w:r>
    </w:p>
    <w:p w14:paraId="2AED403D" w14:textId="77777777" w:rsidR="00F87475" w:rsidRDefault="00F87475" w:rsidP="00F87475">
      <w:pPr>
        <w:rPr>
          <w:rFonts w:ascii="Arial" w:hAnsi="Arial" w:cs="Arial"/>
          <w:sz w:val="22"/>
          <w:szCs w:val="22"/>
        </w:rPr>
      </w:pPr>
    </w:p>
    <w:p w14:paraId="6AC62A24" w14:textId="77777777" w:rsidR="00F87475" w:rsidRPr="00052652" w:rsidRDefault="00F87475" w:rsidP="00F87475">
      <w:pPr>
        <w:rPr>
          <w:rFonts w:ascii="Arial" w:hAnsi="Arial" w:cs="Arial"/>
          <w:sz w:val="22"/>
          <w:szCs w:val="22"/>
        </w:rPr>
      </w:pPr>
      <w:r w:rsidRPr="00052652">
        <w:rPr>
          <w:rFonts w:ascii="Arial" w:hAnsi="Arial" w:cs="Arial"/>
          <w:sz w:val="22"/>
          <w:szCs w:val="22"/>
        </w:rPr>
        <w:t>T</w:t>
      </w:r>
      <w:r>
        <w:rPr>
          <w:rFonts w:ascii="Arial" w:hAnsi="Arial" w:cs="Arial"/>
          <w:sz w:val="22"/>
          <w:szCs w:val="22"/>
        </w:rPr>
        <w:t>32NS007413 (Robinson; PI)</w:t>
      </w:r>
      <w:r>
        <w:rPr>
          <w:rFonts w:ascii="Arial" w:hAnsi="Arial" w:cs="Arial"/>
          <w:sz w:val="22"/>
          <w:szCs w:val="22"/>
        </w:rPr>
        <w:tab/>
      </w:r>
      <w:r>
        <w:rPr>
          <w:rFonts w:ascii="Arial" w:hAnsi="Arial" w:cs="Arial"/>
          <w:sz w:val="22"/>
          <w:szCs w:val="22"/>
        </w:rPr>
        <w:tab/>
      </w:r>
      <w:r>
        <w:rPr>
          <w:rFonts w:ascii="Arial" w:hAnsi="Arial" w:cs="Arial"/>
          <w:sz w:val="22"/>
          <w:szCs w:val="22"/>
        </w:rPr>
        <w:tab/>
      </w:r>
      <w:r w:rsidRPr="00052652">
        <w:rPr>
          <w:rFonts w:ascii="Arial" w:hAnsi="Arial" w:cs="Arial"/>
          <w:sz w:val="22"/>
          <w:szCs w:val="22"/>
        </w:rPr>
        <w:t>09/01/08-08/31/13</w:t>
      </w:r>
      <w:r>
        <w:rPr>
          <w:rFonts w:ascii="Arial" w:hAnsi="Arial" w:cs="Arial"/>
          <w:sz w:val="22"/>
          <w:szCs w:val="22"/>
        </w:rPr>
        <w:tab/>
        <w:t>$123,867</w:t>
      </w:r>
    </w:p>
    <w:p w14:paraId="4F4B99F1" w14:textId="77777777" w:rsidR="00F87475" w:rsidRPr="00052652" w:rsidRDefault="00F87475" w:rsidP="007534CA">
      <w:pPr>
        <w:jc w:val="both"/>
        <w:rPr>
          <w:rFonts w:ascii="Arial" w:hAnsi="Arial" w:cs="Arial"/>
          <w:sz w:val="22"/>
          <w:szCs w:val="22"/>
        </w:rPr>
      </w:pPr>
      <w:r w:rsidRPr="00052652">
        <w:rPr>
          <w:rFonts w:ascii="Arial" w:hAnsi="Arial" w:cs="Arial"/>
          <w:sz w:val="22"/>
          <w:szCs w:val="22"/>
        </w:rPr>
        <w:t>Training Grant in Intellectual and Neurodevelopmental Disabilities</w:t>
      </w:r>
    </w:p>
    <w:p w14:paraId="225D9DED" w14:textId="77777777" w:rsidR="00F87475" w:rsidRPr="00052652" w:rsidRDefault="00F87475" w:rsidP="007534CA">
      <w:pPr>
        <w:jc w:val="both"/>
        <w:rPr>
          <w:rFonts w:ascii="Arial" w:hAnsi="Arial" w:cs="Arial"/>
          <w:sz w:val="22"/>
          <w:szCs w:val="22"/>
        </w:rPr>
      </w:pPr>
      <w:r w:rsidRPr="00052652">
        <w:rPr>
          <w:rFonts w:ascii="Arial" w:hAnsi="Arial" w:cs="Arial"/>
          <w:sz w:val="22"/>
          <w:szCs w:val="22"/>
        </w:rPr>
        <w:t xml:space="preserve">The goal of this study is to provide support for neuroscience </w:t>
      </w:r>
      <w:r>
        <w:rPr>
          <w:rFonts w:ascii="Arial" w:hAnsi="Arial" w:cs="Arial"/>
          <w:sz w:val="22"/>
          <w:szCs w:val="22"/>
        </w:rPr>
        <w:t xml:space="preserve">research </w:t>
      </w:r>
      <w:r w:rsidRPr="00052652">
        <w:rPr>
          <w:rFonts w:ascii="Arial" w:hAnsi="Arial" w:cs="Arial"/>
          <w:sz w:val="22"/>
          <w:szCs w:val="22"/>
        </w:rPr>
        <w:t xml:space="preserve">training in neurodevelopmental disorders.  </w:t>
      </w:r>
    </w:p>
    <w:p w14:paraId="7C804BBC" w14:textId="77777777" w:rsidR="00F87475" w:rsidRPr="00052652" w:rsidRDefault="00F87475" w:rsidP="00F87475">
      <w:pPr>
        <w:rPr>
          <w:rFonts w:ascii="Arial" w:hAnsi="Arial" w:cs="Arial"/>
          <w:sz w:val="22"/>
          <w:szCs w:val="22"/>
        </w:rPr>
      </w:pPr>
      <w:r w:rsidRPr="00052652">
        <w:rPr>
          <w:rFonts w:ascii="Arial" w:hAnsi="Arial" w:cs="Arial"/>
          <w:sz w:val="22"/>
          <w:szCs w:val="22"/>
        </w:rPr>
        <w:t>Role: Post-Doctoral Trainee</w:t>
      </w:r>
    </w:p>
    <w:p w14:paraId="60E665CE" w14:textId="77777777" w:rsidR="00F87475" w:rsidRDefault="00F87475" w:rsidP="00F87475">
      <w:pPr>
        <w:rPr>
          <w:rFonts w:ascii="Arial" w:hAnsi="Arial"/>
          <w:sz w:val="22"/>
          <w:szCs w:val="22"/>
        </w:rPr>
      </w:pPr>
    </w:p>
    <w:p w14:paraId="01DC6914" w14:textId="77777777" w:rsidR="00F87475" w:rsidRDefault="00F87475" w:rsidP="00F87475">
      <w:pPr>
        <w:rPr>
          <w:rFonts w:ascii="Arial" w:hAnsi="Arial"/>
          <w:sz w:val="22"/>
          <w:szCs w:val="22"/>
        </w:rPr>
      </w:pPr>
      <w:r>
        <w:rPr>
          <w:rFonts w:ascii="Arial" w:hAnsi="Arial"/>
          <w:sz w:val="22"/>
          <w:szCs w:val="22"/>
        </w:rPr>
        <w:t>NSF GRFP (Woods; PI)</w:t>
      </w:r>
      <w:r>
        <w:rPr>
          <w:rFonts w:ascii="Arial" w:hAnsi="Arial"/>
          <w:sz w:val="22"/>
          <w:szCs w:val="22"/>
        </w:rPr>
        <w:tab/>
      </w:r>
      <w:r>
        <w:rPr>
          <w:rFonts w:ascii="Arial" w:hAnsi="Arial"/>
          <w:sz w:val="22"/>
          <w:szCs w:val="22"/>
        </w:rPr>
        <w:tab/>
        <w:t xml:space="preserve">                       09/01/06-09/01/09</w:t>
      </w:r>
      <w:r>
        <w:rPr>
          <w:rFonts w:ascii="Arial" w:hAnsi="Arial"/>
          <w:sz w:val="22"/>
          <w:szCs w:val="22"/>
        </w:rPr>
        <w:tab/>
        <w:t>$120,000</w:t>
      </w:r>
    </w:p>
    <w:p w14:paraId="7FB7E48D" w14:textId="77777777" w:rsidR="00F87475" w:rsidRDefault="00F87475" w:rsidP="007534CA">
      <w:pPr>
        <w:jc w:val="both"/>
        <w:rPr>
          <w:rFonts w:ascii="Arial" w:hAnsi="Arial"/>
          <w:sz w:val="22"/>
          <w:szCs w:val="22"/>
        </w:rPr>
      </w:pPr>
      <w:r>
        <w:rPr>
          <w:rFonts w:ascii="Arial" w:hAnsi="Arial"/>
          <w:sz w:val="22"/>
          <w:szCs w:val="22"/>
        </w:rPr>
        <w:t>National Science Foundation Graduate Research Fellowship: to develop an independent line of research investigating brain arousal systems in human behavior.</w:t>
      </w:r>
    </w:p>
    <w:p w14:paraId="4CC7EF95" w14:textId="77777777" w:rsidR="00F87475" w:rsidRDefault="00F87475" w:rsidP="00F87475">
      <w:pPr>
        <w:rPr>
          <w:rFonts w:ascii="Arial" w:hAnsi="Arial"/>
          <w:sz w:val="22"/>
          <w:szCs w:val="22"/>
        </w:rPr>
      </w:pPr>
      <w:r>
        <w:rPr>
          <w:rFonts w:ascii="Arial" w:hAnsi="Arial"/>
          <w:sz w:val="22"/>
          <w:szCs w:val="22"/>
        </w:rPr>
        <w:t>Role: PI</w:t>
      </w:r>
    </w:p>
    <w:p w14:paraId="2D3F095D" w14:textId="77777777" w:rsidR="00F87475" w:rsidRDefault="00F87475" w:rsidP="00F87475">
      <w:pPr>
        <w:rPr>
          <w:rFonts w:ascii="Arial" w:hAnsi="Arial"/>
          <w:sz w:val="22"/>
          <w:szCs w:val="22"/>
        </w:rPr>
      </w:pPr>
    </w:p>
    <w:p w14:paraId="6656ED47" w14:textId="77777777" w:rsidR="00F87475" w:rsidRPr="00052652" w:rsidRDefault="00F87475" w:rsidP="00F87475">
      <w:pPr>
        <w:rPr>
          <w:rFonts w:ascii="Arial" w:hAnsi="Arial" w:cs="Arial"/>
          <w:sz w:val="22"/>
          <w:szCs w:val="22"/>
        </w:rPr>
      </w:pPr>
      <w:r w:rsidRPr="00757931">
        <w:rPr>
          <w:rFonts w:ascii="Arial" w:hAnsi="Arial"/>
          <w:sz w:val="22"/>
          <w:szCs w:val="22"/>
        </w:rPr>
        <w:t>RC1NS068910</w:t>
      </w:r>
      <w:r>
        <w:rPr>
          <w:rFonts w:ascii="Arial" w:hAnsi="Arial" w:cs="Arial"/>
          <w:sz w:val="22"/>
          <w:szCs w:val="22"/>
        </w:rPr>
        <w:t xml:space="preserve"> (Mark; PI)</w:t>
      </w:r>
      <w:r>
        <w:rPr>
          <w:rFonts w:ascii="Arial" w:hAnsi="Arial" w:cs="Arial"/>
          <w:sz w:val="22"/>
          <w:szCs w:val="22"/>
        </w:rPr>
        <w:tab/>
      </w:r>
      <w:r>
        <w:rPr>
          <w:rFonts w:ascii="Arial" w:hAnsi="Arial" w:cs="Arial"/>
          <w:sz w:val="22"/>
          <w:szCs w:val="22"/>
        </w:rPr>
        <w:tab/>
        <w:t xml:space="preserve">                       </w:t>
      </w:r>
      <w:r>
        <w:rPr>
          <w:rFonts w:ascii="Arial" w:hAnsi="Arial"/>
          <w:sz w:val="22"/>
          <w:szCs w:val="22"/>
        </w:rPr>
        <w:t>10/01/09-10/01/2011</w:t>
      </w:r>
      <w:r>
        <w:rPr>
          <w:rFonts w:ascii="Arial" w:hAnsi="Arial"/>
          <w:sz w:val="22"/>
          <w:szCs w:val="22"/>
        </w:rPr>
        <w:tab/>
        <w:t>$90,587</w:t>
      </w:r>
    </w:p>
    <w:p w14:paraId="2FD9BB59" w14:textId="77777777" w:rsidR="00F87475" w:rsidRPr="00052652" w:rsidRDefault="00F87475" w:rsidP="007534CA">
      <w:pPr>
        <w:jc w:val="both"/>
        <w:rPr>
          <w:rFonts w:ascii="Arial" w:hAnsi="Arial" w:cs="Arial"/>
          <w:sz w:val="22"/>
          <w:szCs w:val="22"/>
        </w:rPr>
      </w:pPr>
      <w:r w:rsidRPr="00757931">
        <w:rPr>
          <w:rFonts w:ascii="Arial" w:hAnsi="Arial"/>
          <w:sz w:val="22"/>
          <w:szCs w:val="22"/>
        </w:rPr>
        <w:t xml:space="preserve">Validating the NIH Toolbox in </w:t>
      </w:r>
      <w:r>
        <w:rPr>
          <w:rFonts w:ascii="Arial" w:hAnsi="Arial"/>
          <w:sz w:val="22"/>
          <w:szCs w:val="22"/>
        </w:rPr>
        <w:t>the Neurorehabilitation Setting</w:t>
      </w:r>
    </w:p>
    <w:p w14:paraId="4EF51727" w14:textId="77777777" w:rsidR="00F87475" w:rsidRPr="00052652" w:rsidRDefault="00F87475" w:rsidP="007534CA">
      <w:pPr>
        <w:jc w:val="both"/>
        <w:rPr>
          <w:rFonts w:ascii="Arial" w:hAnsi="Arial" w:cs="Arial"/>
          <w:sz w:val="22"/>
          <w:szCs w:val="22"/>
        </w:rPr>
      </w:pPr>
      <w:r w:rsidRPr="00052652">
        <w:rPr>
          <w:rFonts w:ascii="Arial" w:hAnsi="Arial" w:cs="Arial"/>
          <w:sz w:val="22"/>
          <w:szCs w:val="22"/>
        </w:rPr>
        <w:t xml:space="preserve">The goal of this study </w:t>
      </w:r>
      <w:r>
        <w:rPr>
          <w:rFonts w:ascii="Arial" w:hAnsi="Arial" w:cs="Arial"/>
          <w:sz w:val="22"/>
          <w:szCs w:val="22"/>
        </w:rPr>
        <w:t>was</w:t>
      </w:r>
      <w:r w:rsidRPr="00052652">
        <w:rPr>
          <w:rFonts w:ascii="Arial" w:hAnsi="Arial" w:cs="Arial"/>
          <w:sz w:val="22"/>
          <w:szCs w:val="22"/>
        </w:rPr>
        <w:t xml:space="preserve"> to provide </w:t>
      </w:r>
      <w:r>
        <w:rPr>
          <w:rFonts w:ascii="Arial" w:hAnsi="Arial" w:cs="Arial"/>
          <w:sz w:val="22"/>
          <w:szCs w:val="22"/>
        </w:rPr>
        <w:t>validation of the NIH Toolbox screening in rehabilitation inpatients</w:t>
      </w:r>
      <w:r w:rsidRPr="00052652">
        <w:rPr>
          <w:rFonts w:ascii="Arial" w:hAnsi="Arial" w:cs="Arial"/>
          <w:sz w:val="22"/>
          <w:szCs w:val="22"/>
        </w:rPr>
        <w:t xml:space="preserve">.  </w:t>
      </w:r>
    </w:p>
    <w:p w14:paraId="2B861A7F" w14:textId="77777777" w:rsidR="00F87475" w:rsidRPr="00B365D9" w:rsidRDefault="00F87475" w:rsidP="007534CA">
      <w:pPr>
        <w:jc w:val="both"/>
        <w:rPr>
          <w:rFonts w:ascii="Arial" w:hAnsi="Arial" w:cs="Arial"/>
          <w:sz w:val="22"/>
          <w:szCs w:val="22"/>
        </w:rPr>
      </w:pPr>
      <w:r w:rsidRPr="00052652">
        <w:rPr>
          <w:rFonts w:ascii="Arial" w:hAnsi="Arial" w:cs="Arial"/>
          <w:sz w:val="22"/>
          <w:szCs w:val="22"/>
        </w:rPr>
        <w:t xml:space="preserve">Role: </w:t>
      </w:r>
      <w:r w:rsidRPr="003F23CE">
        <w:rPr>
          <w:rFonts w:ascii="Arial" w:hAnsi="Arial" w:cs="Arial"/>
          <w:sz w:val="22"/>
          <w:szCs w:val="22"/>
        </w:rPr>
        <w:t>Statistical Consultant</w:t>
      </w:r>
    </w:p>
    <w:p w14:paraId="52B3401E" w14:textId="77777777" w:rsidR="00F87475" w:rsidRDefault="00F87475" w:rsidP="00F87475">
      <w:pPr>
        <w:pStyle w:val="Subtitle2"/>
        <w:spacing w:before="0"/>
        <w:rPr>
          <w:rFonts w:cs="Arial"/>
          <w:caps/>
          <w:szCs w:val="22"/>
          <w:u w:val="none"/>
        </w:rPr>
      </w:pPr>
    </w:p>
    <w:p w14:paraId="41AFB1C4" w14:textId="77777777" w:rsidR="00F87475" w:rsidRPr="004F73E4" w:rsidRDefault="00F87475" w:rsidP="00F87475">
      <w:pPr>
        <w:rPr>
          <w:rFonts w:ascii="Arial" w:hAnsi="Arial" w:cs="Arial"/>
          <w:b/>
          <w:bCs/>
          <w:caps/>
          <w:sz w:val="22"/>
          <w:szCs w:val="22"/>
        </w:rPr>
      </w:pPr>
      <w:r>
        <w:rPr>
          <w:rFonts w:ascii="Arial" w:hAnsi="Arial" w:cs="Arial"/>
          <w:b/>
          <w:caps/>
          <w:sz w:val="22"/>
          <w:szCs w:val="22"/>
        </w:rPr>
        <w:t>PATENTS &amp; COPYRIGHTS</w:t>
      </w:r>
    </w:p>
    <w:p w14:paraId="0C437124" w14:textId="77777777" w:rsidR="00F87475" w:rsidRPr="00757931" w:rsidRDefault="00F87475" w:rsidP="00F87475">
      <w:pPr>
        <w:spacing w:line="120" w:lineRule="auto"/>
        <w:ind w:firstLine="720"/>
        <w:rPr>
          <w:rFonts w:ascii="Arial" w:hAnsi="Arial"/>
          <w:sz w:val="22"/>
          <w:szCs w:val="22"/>
        </w:rPr>
      </w:pPr>
    </w:p>
    <w:p w14:paraId="5B468304" w14:textId="58BC1182" w:rsidR="00F87475" w:rsidRDefault="00F87475" w:rsidP="00F87475">
      <w:pPr>
        <w:rPr>
          <w:rFonts w:ascii="Arial" w:hAnsi="Arial" w:cs="Arial"/>
          <w:sz w:val="22"/>
          <w:szCs w:val="22"/>
        </w:rPr>
      </w:pPr>
      <w:r w:rsidRPr="00B365D9">
        <w:rPr>
          <w:rFonts w:ascii="Arial" w:hAnsi="Arial" w:cs="Arial"/>
          <w:sz w:val="22"/>
          <w:szCs w:val="22"/>
        </w:rPr>
        <w:t>Patent</w:t>
      </w:r>
      <w:r w:rsidR="007B2962">
        <w:rPr>
          <w:rFonts w:ascii="Arial" w:hAnsi="Arial" w:cs="Arial"/>
          <w:sz w:val="22"/>
          <w:szCs w:val="22"/>
        </w:rPr>
        <w:t xml:space="preserve"> Under Review</w:t>
      </w:r>
      <w:r w:rsidRPr="00B365D9">
        <w:rPr>
          <w:rFonts w:ascii="Arial" w:hAnsi="Arial" w:cs="Arial"/>
          <w:sz w:val="22"/>
          <w:szCs w:val="22"/>
        </w:rPr>
        <w:t>.</w:t>
      </w:r>
      <w:r w:rsidR="00095FEF">
        <w:rPr>
          <w:rFonts w:ascii="Arial" w:hAnsi="Arial" w:cs="Arial"/>
          <w:sz w:val="22"/>
          <w:szCs w:val="22"/>
        </w:rPr>
        <w:t xml:space="preserve"> 2023.</w:t>
      </w:r>
      <w:r w:rsidRPr="00B365D9">
        <w:rPr>
          <w:rFonts w:ascii="Arial" w:hAnsi="Arial" w:cs="Arial"/>
          <w:sz w:val="22"/>
          <w:szCs w:val="22"/>
        </w:rPr>
        <w:t xml:space="preserve"> </w:t>
      </w:r>
      <w:r>
        <w:rPr>
          <w:rFonts w:ascii="Arial" w:hAnsi="Arial" w:cs="Arial"/>
          <w:sz w:val="22"/>
          <w:szCs w:val="22"/>
        </w:rPr>
        <w:t>System and method for precision dosing for electrical stimulation of the brain.</w:t>
      </w:r>
      <w:r w:rsidR="007B2962" w:rsidRPr="007B2962">
        <w:t xml:space="preserve"> </w:t>
      </w:r>
      <w:r w:rsidR="007B2962" w:rsidRPr="007B2962">
        <w:rPr>
          <w:rFonts w:ascii="Arial" w:hAnsi="Arial" w:cs="Arial"/>
          <w:sz w:val="22"/>
          <w:szCs w:val="22"/>
        </w:rPr>
        <w:t>US 2023/0293899 A1</w:t>
      </w:r>
    </w:p>
    <w:p w14:paraId="69ABE17F" w14:textId="77777777" w:rsidR="007B2962" w:rsidRDefault="007B2962" w:rsidP="00F87475">
      <w:pPr>
        <w:rPr>
          <w:rFonts w:ascii="Arial" w:hAnsi="Arial" w:cs="Arial"/>
          <w:color w:val="000000"/>
          <w:sz w:val="22"/>
          <w:szCs w:val="22"/>
        </w:rPr>
      </w:pPr>
    </w:p>
    <w:p w14:paraId="3B1D093E" w14:textId="2DADC16E" w:rsidR="00F87475" w:rsidRPr="00B365D9" w:rsidRDefault="00F87475" w:rsidP="00F87475">
      <w:pPr>
        <w:rPr>
          <w:rFonts w:ascii="Arial" w:hAnsi="Arial" w:cs="Arial"/>
          <w:sz w:val="22"/>
          <w:szCs w:val="22"/>
        </w:rPr>
      </w:pPr>
      <w:r>
        <w:rPr>
          <w:rFonts w:ascii="Arial" w:hAnsi="Arial" w:cs="Arial"/>
          <w:color w:val="000000"/>
          <w:sz w:val="22"/>
          <w:szCs w:val="22"/>
        </w:rPr>
        <w:t xml:space="preserve">Copyright. </w:t>
      </w:r>
      <w:r w:rsidR="00095FEF">
        <w:rPr>
          <w:rFonts w:ascii="Arial" w:hAnsi="Arial" w:cs="Arial"/>
          <w:color w:val="000000"/>
          <w:sz w:val="22"/>
          <w:szCs w:val="22"/>
        </w:rPr>
        <w:t xml:space="preserve">2020. </w:t>
      </w:r>
      <w:r>
        <w:rPr>
          <w:rFonts w:ascii="Arial" w:hAnsi="Arial" w:cs="Arial"/>
          <w:color w:val="000000"/>
          <w:sz w:val="22"/>
          <w:szCs w:val="22"/>
        </w:rPr>
        <w:t>Case N</w:t>
      </w:r>
      <w:r w:rsidRPr="00B365D9">
        <w:rPr>
          <w:rFonts w:ascii="Arial" w:hAnsi="Arial" w:cs="Arial"/>
          <w:color w:val="000000"/>
          <w:sz w:val="22"/>
          <w:szCs w:val="22"/>
        </w:rPr>
        <w:t xml:space="preserve">o. </w:t>
      </w:r>
      <w:r w:rsidRPr="00B365D9">
        <w:rPr>
          <w:rFonts w:ascii="Arial" w:hAnsi="Arial" w:cs="Arial"/>
          <w:sz w:val="22"/>
          <w:szCs w:val="22"/>
        </w:rPr>
        <w:t>1-8902131281</w:t>
      </w:r>
      <w:r>
        <w:rPr>
          <w:rFonts w:ascii="Arial" w:hAnsi="Arial" w:cs="Arial"/>
          <w:sz w:val="22"/>
          <w:szCs w:val="22"/>
        </w:rPr>
        <w:t xml:space="preserve">. </w:t>
      </w:r>
      <w:proofErr w:type="spellStart"/>
      <w:r>
        <w:rPr>
          <w:rFonts w:ascii="Arial" w:hAnsi="Arial" w:cs="Arial"/>
          <w:sz w:val="22"/>
          <w:szCs w:val="22"/>
        </w:rPr>
        <w:t>tDCSLAB</w:t>
      </w:r>
      <w:proofErr w:type="spellEnd"/>
      <w:r>
        <w:rPr>
          <w:rFonts w:ascii="Arial" w:hAnsi="Arial" w:cs="Arial"/>
          <w:sz w:val="22"/>
          <w:szCs w:val="22"/>
        </w:rPr>
        <w:t xml:space="preserve"> software. </w:t>
      </w:r>
    </w:p>
    <w:p w14:paraId="63F872BA" w14:textId="77777777" w:rsidR="00F87475" w:rsidRDefault="00F87475" w:rsidP="00F87475">
      <w:pPr>
        <w:rPr>
          <w:rFonts w:ascii="Arial" w:hAnsi="Arial"/>
          <w:b/>
          <w:bCs/>
          <w:sz w:val="22"/>
          <w:szCs w:val="22"/>
        </w:rPr>
      </w:pPr>
    </w:p>
    <w:p w14:paraId="4D56364A" w14:textId="77777777" w:rsidR="00F87475" w:rsidRPr="00757931" w:rsidRDefault="00F87475" w:rsidP="00F87475">
      <w:pPr>
        <w:rPr>
          <w:rFonts w:ascii="Arial" w:hAnsi="Arial"/>
          <w:b/>
          <w:bCs/>
          <w:sz w:val="22"/>
          <w:szCs w:val="22"/>
        </w:rPr>
      </w:pPr>
      <w:r>
        <w:rPr>
          <w:rFonts w:ascii="Arial" w:hAnsi="Arial"/>
          <w:b/>
          <w:bCs/>
          <w:sz w:val="22"/>
          <w:szCs w:val="22"/>
        </w:rPr>
        <w:t xml:space="preserve">ACADEMIC AWARDS &amp; </w:t>
      </w:r>
      <w:r w:rsidRPr="00757931">
        <w:rPr>
          <w:rFonts w:ascii="Arial" w:hAnsi="Arial"/>
          <w:b/>
          <w:bCs/>
          <w:sz w:val="22"/>
          <w:szCs w:val="22"/>
        </w:rPr>
        <w:t>HONORS</w:t>
      </w:r>
    </w:p>
    <w:p w14:paraId="7F6DA439" w14:textId="77777777" w:rsidR="00F87475" w:rsidRPr="00757931" w:rsidRDefault="00F87475" w:rsidP="00F87475">
      <w:pPr>
        <w:spacing w:line="120" w:lineRule="auto"/>
        <w:rPr>
          <w:rFonts w:ascii="Arial" w:hAnsi="Arial"/>
          <w:b/>
          <w:bCs/>
          <w:sz w:val="22"/>
          <w:szCs w:val="22"/>
        </w:rPr>
      </w:pPr>
    </w:p>
    <w:p w14:paraId="14601B1D" w14:textId="7FB9D229" w:rsidR="008769FB" w:rsidRDefault="008769FB" w:rsidP="00F87475">
      <w:pPr>
        <w:tabs>
          <w:tab w:val="left" w:pos="1710"/>
        </w:tabs>
        <w:ind w:left="1710" w:hanging="1440"/>
        <w:rPr>
          <w:rFonts w:ascii="Arial" w:hAnsi="Arial"/>
          <w:sz w:val="22"/>
          <w:szCs w:val="22"/>
        </w:rPr>
      </w:pPr>
      <w:r>
        <w:rPr>
          <w:rFonts w:ascii="Arial" w:hAnsi="Arial"/>
          <w:sz w:val="22"/>
          <w:szCs w:val="22"/>
        </w:rPr>
        <w:t>2022</w:t>
      </w:r>
      <w:r>
        <w:rPr>
          <w:rFonts w:ascii="Arial" w:hAnsi="Arial"/>
          <w:sz w:val="22"/>
          <w:szCs w:val="22"/>
        </w:rPr>
        <w:tab/>
        <w:t>UF Foundation Term Professorship Award, University of Florida</w:t>
      </w:r>
    </w:p>
    <w:p w14:paraId="2C421BC4" w14:textId="519D234D" w:rsidR="00F87475" w:rsidRDefault="00F87475" w:rsidP="00F87475">
      <w:pPr>
        <w:tabs>
          <w:tab w:val="left" w:pos="1710"/>
        </w:tabs>
        <w:ind w:left="1710" w:hanging="1440"/>
        <w:rPr>
          <w:rFonts w:ascii="Arial" w:hAnsi="Arial"/>
          <w:sz w:val="22"/>
          <w:szCs w:val="22"/>
        </w:rPr>
      </w:pPr>
      <w:r>
        <w:rPr>
          <w:rFonts w:ascii="Arial" w:hAnsi="Arial"/>
          <w:sz w:val="22"/>
          <w:szCs w:val="22"/>
        </w:rPr>
        <w:t>2020</w:t>
      </w:r>
      <w:r>
        <w:rPr>
          <w:rFonts w:ascii="Arial" w:hAnsi="Arial"/>
          <w:sz w:val="22"/>
          <w:szCs w:val="22"/>
        </w:rPr>
        <w:tab/>
        <w:t>Excellence in Research Mentorship Award, Dept. of Clinical and Health Psychology, University of Florida</w:t>
      </w:r>
    </w:p>
    <w:p w14:paraId="7F2FE7D2"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2019</w:t>
      </w:r>
      <w:r>
        <w:rPr>
          <w:rFonts w:ascii="Arial" w:hAnsi="Arial"/>
          <w:sz w:val="22"/>
          <w:szCs w:val="22"/>
        </w:rPr>
        <w:tab/>
        <w:t>Tenure, University of Florida</w:t>
      </w:r>
    </w:p>
    <w:p w14:paraId="6BDD5747"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2018-2020</w:t>
      </w:r>
      <w:r>
        <w:rPr>
          <w:rFonts w:ascii="Arial" w:hAnsi="Arial"/>
          <w:sz w:val="22"/>
          <w:szCs w:val="22"/>
        </w:rPr>
        <w:tab/>
        <w:t xml:space="preserve">University Preeminence Term Professorship, University of Florida, College of Public </w:t>
      </w:r>
      <w:proofErr w:type="gramStart"/>
      <w:r>
        <w:rPr>
          <w:rFonts w:ascii="Arial" w:hAnsi="Arial"/>
          <w:sz w:val="22"/>
          <w:szCs w:val="22"/>
        </w:rPr>
        <w:t>Health</w:t>
      </w:r>
      <w:proofErr w:type="gramEnd"/>
      <w:r>
        <w:rPr>
          <w:rFonts w:ascii="Arial" w:hAnsi="Arial"/>
          <w:sz w:val="22"/>
          <w:szCs w:val="22"/>
        </w:rPr>
        <w:t xml:space="preserve"> and Health Professions</w:t>
      </w:r>
    </w:p>
    <w:p w14:paraId="256A1F87"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2017-2019</w:t>
      </w:r>
      <w:r>
        <w:rPr>
          <w:rFonts w:ascii="Arial" w:hAnsi="Arial"/>
          <w:sz w:val="22"/>
          <w:szCs w:val="22"/>
        </w:rPr>
        <w:tab/>
        <w:t>NIH Loan Repayment Program Recipient, Funding Agency: National Institute on Aging</w:t>
      </w:r>
    </w:p>
    <w:p w14:paraId="734844B3" w14:textId="77777777" w:rsidR="00F87475" w:rsidRDefault="00F87475" w:rsidP="00F87475">
      <w:pPr>
        <w:tabs>
          <w:tab w:val="left" w:pos="2100"/>
        </w:tabs>
        <w:ind w:left="1710" w:hanging="1440"/>
        <w:rPr>
          <w:rFonts w:ascii="Arial" w:hAnsi="Arial"/>
          <w:sz w:val="22"/>
          <w:szCs w:val="22"/>
        </w:rPr>
      </w:pPr>
      <w:r>
        <w:rPr>
          <w:rFonts w:ascii="Arial" w:hAnsi="Arial"/>
          <w:sz w:val="22"/>
          <w:szCs w:val="22"/>
        </w:rPr>
        <w:t>2016-2021</w:t>
      </w:r>
      <w:r>
        <w:rPr>
          <w:rFonts w:ascii="Arial" w:hAnsi="Arial"/>
          <w:sz w:val="22"/>
          <w:szCs w:val="22"/>
        </w:rPr>
        <w:tab/>
        <w:t xml:space="preserve">NIA K01 Career Development Award Recipient </w:t>
      </w:r>
      <w:r>
        <w:rPr>
          <w:rFonts w:ascii="Arial" w:hAnsi="Arial"/>
          <w:sz w:val="22"/>
          <w:szCs w:val="22"/>
        </w:rPr>
        <w:tab/>
      </w:r>
    </w:p>
    <w:p w14:paraId="36806BE2"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2015-2017</w:t>
      </w:r>
      <w:r>
        <w:rPr>
          <w:rFonts w:ascii="Arial" w:hAnsi="Arial"/>
          <w:sz w:val="22"/>
          <w:szCs w:val="22"/>
        </w:rPr>
        <w:tab/>
        <w:t>NIH Loan Repayment Program Recipient, Funding Agency: National Institute on Aging</w:t>
      </w:r>
    </w:p>
    <w:p w14:paraId="77B78375"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2015</w:t>
      </w:r>
      <w:r>
        <w:rPr>
          <w:rFonts w:ascii="Arial" w:hAnsi="Arial"/>
          <w:sz w:val="22"/>
          <w:szCs w:val="22"/>
        </w:rPr>
        <w:tab/>
        <w:t>Young Investigator Award, NYC Neuromodulation 2015, New York, NY, USA</w:t>
      </w:r>
    </w:p>
    <w:p w14:paraId="563B0ED9"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2014</w:t>
      </w:r>
      <w:r>
        <w:rPr>
          <w:rFonts w:ascii="Arial" w:hAnsi="Arial"/>
          <w:sz w:val="22"/>
          <w:szCs w:val="22"/>
        </w:rPr>
        <w:tab/>
        <w:t>Clinical Translational Science Institute KL2 Research Fellow, University of Florida</w:t>
      </w:r>
    </w:p>
    <w:p w14:paraId="32B571AD" w14:textId="77777777" w:rsidR="00F87475" w:rsidRDefault="00F87475" w:rsidP="00F87475">
      <w:pPr>
        <w:tabs>
          <w:tab w:val="left" w:pos="1710"/>
        </w:tabs>
        <w:ind w:left="1710" w:hanging="1440"/>
        <w:rPr>
          <w:rFonts w:ascii="Arial" w:hAnsi="Arial"/>
          <w:sz w:val="22"/>
          <w:szCs w:val="22"/>
        </w:rPr>
      </w:pPr>
      <w:r>
        <w:rPr>
          <w:rFonts w:ascii="Arial" w:hAnsi="Arial"/>
          <w:sz w:val="22"/>
          <w:szCs w:val="22"/>
        </w:rPr>
        <w:t>2014</w:t>
      </w:r>
      <w:r>
        <w:rPr>
          <w:rFonts w:ascii="Arial" w:hAnsi="Arial"/>
          <w:sz w:val="22"/>
          <w:szCs w:val="22"/>
        </w:rPr>
        <w:tab/>
        <w:t>Elected as Junior Fellow to the World Academy of Art and Science</w:t>
      </w:r>
    </w:p>
    <w:p w14:paraId="75D6C154"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2010-2013</w:t>
      </w:r>
      <w:r w:rsidRPr="00757931">
        <w:rPr>
          <w:rFonts w:ascii="Arial" w:hAnsi="Arial"/>
          <w:sz w:val="22"/>
          <w:szCs w:val="22"/>
        </w:rPr>
        <w:tab/>
        <w:t>National Institute of Health</w:t>
      </w:r>
      <w:r>
        <w:rPr>
          <w:rFonts w:ascii="Arial" w:hAnsi="Arial"/>
          <w:sz w:val="22"/>
          <w:szCs w:val="22"/>
        </w:rPr>
        <w:t xml:space="preserve"> (NIH) </w:t>
      </w:r>
      <w:r w:rsidRPr="00757931">
        <w:rPr>
          <w:rFonts w:ascii="Arial" w:hAnsi="Arial"/>
          <w:sz w:val="22"/>
          <w:szCs w:val="22"/>
        </w:rPr>
        <w:t>T32 Post</w:t>
      </w:r>
      <w:r>
        <w:rPr>
          <w:rFonts w:ascii="Arial" w:hAnsi="Arial"/>
          <w:sz w:val="22"/>
          <w:szCs w:val="22"/>
        </w:rPr>
        <w:t>-</w:t>
      </w:r>
      <w:r w:rsidRPr="00757931">
        <w:rPr>
          <w:rFonts w:ascii="Arial" w:hAnsi="Arial"/>
          <w:sz w:val="22"/>
          <w:szCs w:val="22"/>
        </w:rPr>
        <w:t>doctoral Fellowship, Intellectual and Developmental Disabilities Research Center, Children’s Hospital of Philadelphia, University of Pennsylvania</w:t>
      </w:r>
    </w:p>
    <w:p w14:paraId="4AC3984B"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2009-2010</w:t>
      </w:r>
      <w:r w:rsidRPr="00757931">
        <w:rPr>
          <w:rFonts w:ascii="Arial" w:hAnsi="Arial"/>
          <w:sz w:val="22"/>
          <w:szCs w:val="22"/>
        </w:rPr>
        <w:tab/>
        <w:t>Thelma Hunt R</w:t>
      </w:r>
      <w:r>
        <w:rPr>
          <w:rFonts w:ascii="Arial" w:hAnsi="Arial"/>
          <w:sz w:val="22"/>
          <w:szCs w:val="22"/>
        </w:rPr>
        <w:t>esearch Fellowship</w:t>
      </w:r>
      <w:r w:rsidRPr="00757931">
        <w:rPr>
          <w:rFonts w:ascii="Arial" w:hAnsi="Arial"/>
          <w:sz w:val="22"/>
          <w:szCs w:val="22"/>
        </w:rPr>
        <w:t>, George Washington University</w:t>
      </w:r>
    </w:p>
    <w:p w14:paraId="4CB65AEC"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2009-2010</w:t>
      </w:r>
      <w:r w:rsidRPr="00757931">
        <w:rPr>
          <w:rFonts w:ascii="Arial" w:hAnsi="Arial"/>
          <w:sz w:val="22"/>
          <w:szCs w:val="22"/>
        </w:rPr>
        <w:tab/>
        <w:t>Graduate Research Fellowship, The George Washington University</w:t>
      </w:r>
    </w:p>
    <w:p w14:paraId="0ACAFC3C"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2008</w:t>
      </w:r>
      <w:r w:rsidRPr="00757931">
        <w:rPr>
          <w:rFonts w:ascii="Arial" w:hAnsi="Arial"/>
          <w:sz w:val="22"/>
          <w:szCs w:val="22"/>
        </w:rPr>
        <w:tab/>
        <w:t xml:space="preserve">Research Enhancement </w:t>
      </w:r>
      <w:r>
        <w:rPr>
          <w:rFonts w:ascii="Arial" w:hAnsi="Arial"/>
          <w:sz w:val="22"/>
          <w:szCs w:val="22"/>
        </w:rPr>
        <w:t>G</w:t>
      </w:r>
      <w:r w:rsidRPr="00757931">
        <w:rPr>
          <w:rFonts w:ascii="Arial" w:hAnsi="Arial"/>
          <w:sz w:val="22"/>
          <w:szCs w:val="22"/>
        </w:rPr>
        <w:t xml:space="preserve">rant, </w:t>
      </w:r>
      <w:r>
        <w:rPr>
          <w:rFonts w:ascii="Arial" w:hAnsi="Arial"/>
          <w:sz w:val="22"/>
          <w:szCs w:val="22"/>
        </w:rPr>
        <w:t>George Washington University</w:t>
      </w:r>
    </w:p>
    <w:p w14:paraId="283B3DE0"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2006-2009</w:t>
      </w:r>
      <w:r w:rsidRPr="00757931">
        <w:rPr>
          <w:rFonts w:ascii="Arial" w:hAnsi="Arial"/>
          <w:sz w:val="22"/>
          <w:szCs w:val="22"/>
        </w:rPr>
        <w:tab/>
        <w:t>National Science Foundation (NSF) Graduate Research Fellowship (Cognitive Neuroscience Division)</w:t>
      </w:r>
      <w:r w:rsidRPr="00757931">
        <w:rPr>
          <w:rFonts w:ascii="Arial" w:hAnsi="Arial"/>
          <w:sz w:val="22"/>
          <w:szCs w:val="22"/>
        </w:rPr>
        <w:tab/>
      </w:r>
    </w:p>
    <w:p w14:paraId="03C17712"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2005</w:t>
      </w:r>
      <w:r w:rsidRPr="00757931">
        <w:rPr>
          <w:rFonts w:ascii="Arial" w:hAnsi="Arial"/>
          <w:sz w:val="22"/>
          <w:szCs w:val="22"/>
        </w:rPr>
        <w:tab/>
        <w:t>Academic Fellowship, Columbian College of Arts and Sciences, George Washington University</w:t>
      </w:r>
    </w:p>
    <w:p w14:paraId="3001A5F6" w14:textId="77777777" w:rsidR="00F87475" w:rsidRPr="00757931" w:rsidRDefault="00F87475" w:rsidP="00F87475">
      <w:pPr>
        <w:tabs>
          <w:tab w:val="left" w:pos="1710"/>
        </w:tabs>
        <w:ind w:left="1710" w:hanging="1440"/>
        <w:rPr>
          <w:rFonts w:ascii="Arial" w:hAnsi="Arial"/>
          <w:sz w:val="22"/>
          <w:szCs w:val="22"/>
        </w:rPr>
      </w:pPr>
      <w:r w:rsidRPr="00757931">
        <w:rPr>
          <w:rFonts w:ascii="Arial" w:hAnsi="Arial"/>
          <w:sz w:val="22"/>
          <w:szCs w:val="22"/>
        </w:rPr>
        <w:t>2003</w:t>
      </w:r>
      <w:r w:rsidRPr="00757931">
        <w:rPr>
          <w:rFonts w:ascii="Arial" w:hAnsi="Arial"/>
          <w:sz w:val="22"/>
          <w:szCs w:val="22"/>
        </w:rPr>
        <w:tab/>
        <w:t>Graduated Honors in Psychology, University of Alabama at Birmingham</w:t>
      </w:r>
    </w:p>
    <w:p w14:paraId="4A489F97" w14:textId="77777777" w:rsidR="00F87475" w:rsidRPr="00757931" w:rsidRDefault="00F87475" w:rsidP="00F87475">
      <w:pPr>
        <w:tabs>
          <w:tab w:val="left" w:pos="1710"/>
        </w:tabs>
        <w:rPr>
          <w:rFonts w:ascii="Arial" w:hAnsi="Arial"/>
          <w:sz w:val="22"/>
          <w:szCs w:val="22"/>
        </w:rPr>
      </w:pPr>
      <w:r w:rsidRPr="00757931">
        <w:rPr>
          <w:rFonts w:ascii="Arial" w:hAnsi="Arial"/>
          <w:sz w:val="22"/>
          <w:szCs w:val="22"/>
        </w:rPr>
        <w:lastRenderedPageBreak/>
        <w:t xml:space="preserve">    2003</w:t>
      </w:r>
      <w:r w:rsidRPr="00757931">
        <w:rPr>
          <w:rFonts w:ascii="Arial" w:hAnsi="Arial"/>
          <w:sz w:val="22"/>
          <w:szCs w:val="22"/>
        </w:rPr>
        <w:tab/>
        <w:t>Graduated Cum Laude, University of Alabama at Birmingham</w:t>
      </w:r>
    </w:p>
    <w:p w14:paraId="5F1F39CC"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2003</w:t>
      </w:r>
      <w:r w:rsidRPr="00757931">
        <w:rPr>
          <w:rFonts w:ascii="Arial" w:hAnsi="Arial"/>
          <w:sz w:val="22"/>
          <w:szCs w:val="22"/>
        </w:rPr>
        <w:tab/>
        <w:t>1</w:t>
      </w:r>
      <w:r w:rsidRPr="00757931">
        <w:rPr>
          <w:rFonts w:ascii="Arial" w:hAnsi="Arial"/>
          <w:sz w:val="22"/>
          <w:szCs w:val="22"/>
          <w:vertAlign w:val="superscript"/>
        </w:rPr>
        <w:t>st</w:t>
      </w:r>
      <w:r w:rsidRPr="00757931">
        <w:rPr>
          <w:rFonts w:ascii="Arial" w:hAnsi="Arial"/>
          <w:sz w:val="22"/>
          <w:szCs w:val="22"/>
        </w:rPr>
        <w:t xml:space="preserve"> Place John P. Ost Undergraduate Psychology Research Competition </w:t>
      </w:r>
    </w:p>
    <w:p w14:paraId="4BF92E0F"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2003</w:t>
      </w:r>
      <w:r w:rsidRPr="00757931">
        <w:rPr>
          <w:rFonts w:ascii="Arial" w:hAnsi="Arial"/>
          <w:sz w:val="22"/>
          <w:szCs w:val="22"/>
        </w:rPr>
        <w:tab/>
        <w:t>Golden Key National Honor Society</w:t>
      </w:r>
    </w:p>
    <w:p w14:paraId="3168E552"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2003</w:t>
      </w:r>
      <w:r w:rsidRPr="00757931">
        <w:rPr>
          <w:rFonts w:ascii="Arial" w:hAnsi="Arial"/>
          <w:sz w:val="22"/>
          <w:szCs w:val="22"/>
        </w:rPr>
        <w:tab/>
        <w:t xml:space="preserve">Phi Kappa Phi National Honor Society </w:t>
      </w:r>
    </w:p>
    <w:p w14:paraId="20323589"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2003</w:t>
      </w:r>
      <w:r w:rsidRPr="00757931">
        <w:rPr>
          <w:rFonts w:ascii="Arial" w:hAnsi="Arial"/>
          <w:sz w:val="22"/>
          <w:szCs w:val="22"/>
        </w:rPr>
        <w:tab/>
        <w:t>Gamma Sigma Alpha Honor Society</w:t>
      </w:r>
    </w:p>
    <w:p w14:paraId="413C8BD5"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2003</w:t>
      </w:r>
      <w:r w:rsidRPr="00757931">
        <w:rPr>
          <w:rFonts w:ascii="Arial" w:hAnsi="Arial"/>
          <w:sz w:val="22"/>
          <w:szCs w:val="22"/>
        </w:rPr>
        <w:tab/>
        <w:t>Dean’s List, University of Alabama at Birmingham</w:t>
      </w:r>
    </w:p>
    <w:p w14:paraId="4ACD33A9"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2002-2003</w:t>
      </w:r>
      <w:r w:rsidRPr="00757931">
        <w:rPr>
          <w:rFonts w:ascii="Arial" w:hAnsi="Arial"/>
          <w:sz w:val="22"/>
          <w:szCs w:val="22"/>
        </w:rPr>
        <w:tab/>
        <w:t xml:space="preserve">National Dean’s List </w:t>
      </w:r>
    </w:p>
    <w:p w14:paraId="3D43A699"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2001</w:t>
      </w:r>
      <w:r w:rsidRPr="00757931">
        <w:rPr>
          <w:rFonts w:ascii="Arial" w:hAnsi="Arial"/>
          <w:sz w:val="22"/>
          <w:szCs w:val="22"/>
        </w:rPr>
        <w:tab/>
        <w:t>Psi Chi Honor Society</w:t>
      </w:r>
    </w:p>
    <w:p w14:paraId="675B0B01"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2000</w:t>
      </w:r>
      <w:r w:rsidRPr="00757931">
        <w:rPr>
          <w:rFonts w:ascii="Arial" w:hAnsi="Arial"/>
          <w:sz w:val="22"/>
          <w:szCs w:val="22"/>
        </w:rPr>
        <w:tab/>
        <w:t>Presidential Honors, University of Alabama at Birmingham</w:t>
      </w:r>
    </w:p>
    <w:p w14:paraId="2AC213E2"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2000</w:t>
      </w:r>
      <w:r w:rsidRPr="00757931">
        <w:rPr>
          <w:rFonts w:ascii="Arial" w:hAnsi="Arial"/>
          <w:sz w:val="22"/>
          <w:szCs w:val="22"/>
        </w:rPr>
        <w:tab/>
        <w:t>Alpha Lambda Delta Honor Society</w:t>
      </w:r>
    </w:p>
    <w:p w14:paraId="72819BDE"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2000</w:t>
      </w:r>
      <w:r w:rsidRPr="00757931">
        <w:rPr>
          <w:rFonts w:ascii="Arial" w:hAnsi="Arial"/>
          <w:sz w:val="22"/>
          <w:szCs w:val="22"/>
        </w:rPr>
        <w:tab/>
        <w:t>National Society of Collegiate Scholars</w:t>
      </w:r>
    </w:p>
    <w:p w14:paraId="71457A86" w14:textId="77777777" w:rsidR="00F87475" w:rsidRPr="00757931" w:rsidRDefault="00F87475" w:rsidP="00F87475">
      <w:pPr>
        <w:ind w:left="1710" w:hanging="1440"/>
        <w:rPr>
          <w:rFonts w:ascii="Arial" w:hAnsi="Arial"/>
          <w:sz w:val="22"/>
          <w:szCs w:val="22"/>
        </w:rPr>
      </w:pPr>
      <w:r w:rsidRPr="00757931">
        <w:rPr>
          <w:rFonts w:ascii="Arial" w:hAnsi="Arial"/>
          <w:sz w:val="22"/>
          <w:szCs w:val="22"/>
        </w:rPr>
        <w:t>1999</w:t>
      </w:r>
      <w:r w:rsidRPr="00757931">
        <w:rPr>
          <w:rFonts w:ascii="Arial" w:hAnsi="Arial"/>
          <w:sz w:val="22"/>
          <w:szCs w:val="22"/>
        </w:rPr>
        <w:tab/>
        <w:t>Dean’s List, University of Alabama at Birmingham</w:t>
      </w:r>
    </w:p>
    <w:p w14:paraId="117A4FA8" w14:textId="77777777" w:rsidR="00F87475" w:rsidRPr="00757931" w:rsidRDefault="00F87475" w:rsidP="00F87475">
      <w:pPr>
        <w:tabs>
          <w:tab w:val="left" w:pos="1170"/>
        </w:tabs>
        <w:rPr>
          <w:rFonts w:ascii="Arial" w:hAnsi="Arial"/>
          <w:sz w:val="22"/>
          <w:szCs w:val="22"/>
        </w:rPr>
      </w:pPr>
    </w:p>
    <w:p w14:paraId="1C4EA5F1" w14:textId="77777777" w:rsidR="00F87475" w:rsidRPr="00757931" w:rsidRDefault="00F87475" w:rsidP="00F87475">
      <w:pPr>
        <w:rPr>
          <w:rFonts w:ascii="Arial" w:hAnsi="Arial"/>
          <w:b/>
          <w:bCs/>
          <w:sz w:val="22"/>
          <w:szCs w:val="22"/>
        </w:rPr>
      </w:pPr>
      <w:r w:rsidRPr="00757931">
        <w:rPr>
          <w:rFonts w:ascii="Arial" w:hAnsi="Arial"/>
          <w:b/>
          <w:bCs/>
          <w:sz w:val="22"/>
          <w:szCs w:val="22"/>
        </w:rPr>
        <w:t>PROFESSIONAL SOCIETIES</w:t>
      </w:r>
    </w:p>
    <w:p w14:paraId="1040D416" w14:textId="77777777" w:rsidR="00F87475" w:rsidRPr="00757931" w:rsidRDefault="00F87475" w:rsidP="00F87475">
      <w:pPr>
        <w:spacing w:line="120" w:lineRule="auto"/>
        <w:rPr>
          <w:rFonts w:ascii="Arial" w:hAnsi="Arial"/>
          <w:b/>
          <w:bCs/>
          <w:sz w:val="22"/>
          <w:szCs w:val="22"/>
        </w:rPr>
      </w:pPr>
    </w:p>
    <w:p w14:paraId="73663452" w14:textId="4E669ECB" w:rsidR="00C65152" w:rsidRDefault="00C65152" w:rsidP="00F87475">
      <w:pPr>
        <w:ind w:left="270"/>
        <w:rPr>
          <w:rFonts w:ascii="Arial" w:hAnsi="Arial"/>
          <w:sz w:val="22"/>
          <w:szCs w:val="22"/>
        </w:rPr>
      </w:pPr>
      <w:r>
        <w:rPr>
          <w:rFonts w:ascii="Arial" w:hAnsi="Arial"/>
          <w:sz w:val="22"/>
          <w:szCs w:val="22"/>
        </w:rPr>
        <w:t>Association of Schools and Programs of Public Health</w:t>
      </w:r>
    </w:p>
    <w:p w14:paraId="0D18E326" w14:textId="0161C1CD" w:rsidR="00C65152" w:rsidRDefault="00C65152" w:rsidP="00F87475">
      <w:pPr>
        <w:ind w:left="270"/>
        <w:rPr>
          <w:rFonts w:ascii="Arial" w:hAnsi="Arial"/>
          <w:sz w:val="22"/>
          <w:szCs w:val="22"/>
        </w:rPr>
      </w:pPr>
      <w:r>
        <w:rPr>
          <w:rFonts w:ascii="Arial" w:hAnsi="Arial"/>
          <w:sz w:val="22"/>
          <w:szCs w:val="22"/>
        </w:rPr>
        <w:t>American Public Health Association</w:t>
      </w:r>
    </w:p>
    <w:p w14:paraId="580B8BE0" w14:textId="05439788" w:rsidR="004257C1" w:rsidRDefault="004257C1" w:rsidP="00F87475">
      <w:pPr>
        <w:ind w:left="270"/>
        <w:rPr>
          <w:rFonts w:ascii="Arial" w:hAnsi="Arial"/>
          <w:sz w:val="22"/>
          <w:szCs w:val="22"/>
        </w:rPr>
      </w:pPr>
      <w:r>
        <w:rPr>
          <w:rFonts w:ascii="Arial" w:hAnsi="Arial"/>
          <w:sz w:val="22"/>
          <w:szCs w:val="22"/>
        </w:rPr>
        <w:t>American Academy for the Advancement of Science (AAAS)</w:t>
      </w:r>
    </w:p>
    <w:p w14:paraId="2215190D" w14:textId="1082C9FC" w:rsidR="00F87475" w:rsidRPr="00757931" w:rsidRDefault="00F87475" w:rsidP="00F87475">
      <w:pPr>
        <w:ind w:left="270"/>
        <w:rPr>
          <w:rFonts w:ascii="Arial" w:hAnsi="Arial"/>
          <w:sz w:val="22"/>
          <w:szCs w:val="22"/>
        </w:rPr>
      </w:pPr>
      <w:r w:rsidRPr="00757931">
        <w:rPr>
          <w:rFonts w:ascii="Arial" w:hAnsi="Arial"/>
          <w:sz w:val="22"/>
          <w:szCs w:val="22"/>
        </w:rPr>
        <w:t>Society for Neuroscience</w:t>
      </w:r>
      <w:r w:rsidR="004257C1">
        <w:rPr>
          <w:rFonts w:ascii="Arial" w:hAnsi="Arial"/>
          <w:sz w:val="22"/>
          <w:szCs w:val="22"/>
        </w:rPr>
        <w:t xml:space="preserve"> (</w:t>
      </w:r>
      <w:proofErr w:type="spellStart"/>
      <w:r w:rsidR="004257C1">
        <w:rPr>
          <w:rFonts w:ascii="Arial" w:hAnsi="Arial"/>
          <w:sz w:val="22"/>
          <w:szCs w:val="22"/>
        </w:rPr>
        <w:t>SfN</w:t>
      </w:r>
      <w:proofErr w:type="spellEnd"/>
      <w:r w:rsidR="004257C1">
        <w:rPr>
          <w:rFonts w:ascii="Arial" w:hAnsi="Arial"/>
          <w:sz w:val="22"/>
          <w:szCs w:val="22"/>
        </w:rPr>
        <w:t>)</w:t>
      </w:r>
    </w:p>
    <w:p w14:paraId="1E6EBF06" w14:textId="77777777" w:rsidR="00F87475" w:rsidRDefault="00F87475" w:rsidP="00F87475">
      <w:pPr>
        <w:ind w:left="270"/>
        <w:rPr>
          <w:rFonts w:ascii="Arial" w:hAnsi="Arial"/>
          <w:sz w:val="22"/>
          <w:szCs w:val="22"/>
        </w:rPr>
      </w:pPr>
      <w:r>
        <w:rPr>
          <w:rFonts w:ascii="Arial" w:hAnsi="Arial"/>
          <w:sz w:val="22"/>
          <w:szCs w:val="22"/>
        </w:rPr>
        <w:t>World Academy of Art and Science</w:t>
      </w:r>
    </w:p>
    <w:p w14:paraId="1D0E4758" w14:textId="7BDEE6B7" w:rsidR="00F87475" w:rsidRDefault="00F87475" w:rsidP="00F87475">
      <w:pPr>
        <w:ind w:left="270"/>
        <w:rPr>
          <w:rFonts w:ascii="Arial" w:hAnsi="Arial"/>
          <w:sz w:val="22"/>
          <w:szCs w:val="22"/>
        </w:rPr>
      </w:pPr>
      <w:r>
        <w:rPr>
          <w:rFonts w:ascii="Arial" w:hAnsi="Arial"/>
          <w:sz w:val="22"/>
          <w:szCs w:val="22"/>
        </w:rPr>
        <w:t>American Psychological Association</w:t>
      </w:r>
      <w:r w:rsidR="004257C1">
        <w:rPr>
          <w:rFonts w:ascii="Arial" w:hAnsi="Arial"/>
          <w:sz w:val="22"/>
          <w:szCs w:val="22"/>
        </w:rPr>
        <w:t xml:space="preserve"> (APA)</w:t>
      </w:r>
    </w:p>
    <w:p w14:paraId="47D3B5F0" w14:textId="77777777" w:rsidR="00F87475" w:rsidRDefault="00F87475" w:rsidP="00F87475">
      <w:pPr>
        <w:ind w:left="270"/>
        <w:rPr>
          <w:rFonts w:ascii="Arial" w:hAnsi="Arial"/>
          <w:sz w:val="22"/>
          <w:szCs w:val="22"/>
        </w:rPr>
      </w:pPr>
      <w:r>
        <w:rPr>
          <w:rFonts w:ascii="Arial" w:hAnsi="Arial"/>
          <w:sz w:val="22"/>
          <w:szCs w:val="22"/>
        </w:rPr>
        <w:t>APA Division 20: Adult Development and Aging</w:t>
      </w:r>
    </w:p>
    <w:p w14:paraId="1FF79028" w14:textId="3252B3C1" w:rsidR="00F87475" w:rsidRDefault="00F87475" w:rsidP="00F87475">
      <w:pPr>
        <w:ind w:left="270"/>
        <w:rPr>
          <w:rFonts w:ascii="Arial" w:hAnsi="Arial"/>
          <w:sz w:val="22"/>
          <w:szCs w:val="22"/>
        </w:rPr>
      </w:pPr>
      <w:r>
        <w:rPr>
          <w:rFonts w:ascii="Arial" w:hAnsi="Arial"/>
          <w:sz w:val="22"/>
          <w:szCs w:val="22"/>
        </w:rPr>
        <w:t>North American Neuromodulation Society</w:t>
      </w:r>
      <w:r w:rsidR="004257C1">
        <w:rPr>
          <w:rFonts w:ascii="Arial" w:hAnsi="Arial"/>
          <w:sz w:val="22"/>
          <w:szCs w:val="22"/>
        </w:rPr>
        <w:t xml:space="preserve"> (NANS)</w:t>
      </w:r>
    </w:p>
    <w:p w14:paraId="77620B72" w14:textId="7BEABC29" w:rsidR="00F87475" w:rsidRDefault="00F87475" w:rsidP="00F87475">
      <w:pPr>
        <w:ind w:left="270"/>
        <w:rPr>
          <w:rFonts w:ascii="Arial" w:hAnsi="Arial"/>
          <w:sz w:val="22"/>
          <w:szCs w:val="22"/>
        </w:rPr>
      </w:pPr>
      <w:r>
        <w:rPr>
          <w:rFonts w:ascii="Arial" w:hAnsi="Arial"/>
          <w:sz w:val="22"/>
          <w:szCs w:val="22"/>
        </w:rPr>
        <w:t>International Neuropsychological Society</w:t>
      </w:r>
      <w:r w:rsidR="004257C1">
        <w:rPr>
          <w:rFonts w:ascii="Arial" w:hAnsi="Arial"/>
          <w:sz w:val="22"/>
          <w:szCs w:val="22"/>
        </w:rPr>
        <w:t xml:space="preserve"> (INS)</w:t>
      </w:r>
    </w:p>
    <w:p w14:paraId="075E081B" w14:textId="3643EA93" w:rsidR="00F87475" w:rsidRDefault="00F87475" w:rsidP="00F87475">
      <w:pPr>
        <w:ind w:left="270"/>
        <w:rPr>
          <w:rFonts w:ascii="Arial" w:hAnsi="Arial"/>
          <w:sz w:val="22"/>
          <w:szCs w:val="22"/>
        </w:rPr>
      </w:pPr>
      <w:r>
        <w:rPr>
          <w:rFonts w:ascii="Arial" w:hAnsi="Arial"/>
          <w:sz w:val="22"/>
          <w:szCs w:val="22"/>
        </w:rPr>
        <w:t>International Neuromodulation Society</w:t>
      </w:r>
      <w:r w:rsidR="004257C1">
        <w:rPr>
          <w:rFonts w:ascii="Arial" w:hAnsi="Arial"/>
          <w:sz w:val="22"/>
          <w:szCs w:val="22"/>
        </w:rPr>
        <w:t xml:space="preserve"> (INS)</w:t>
      </w:r>
    </w:p>
    <w:p w14:paraId="3D69B8AB" w14:textId="77777777" w:rsidR="00F87475" w:rsidRDefault="00F87475" w:rsidP="00F87475">
      <w:pPr>
        <w:rPr>
          <w:rFonts w:ascii="Arial" w:hAnsi="Arial"/>
          <w:b/>
          <w:bCs/>
          <w:caps/>
          <w:sz w:val="22"/>
          <w:szCs w:val="22"/>
        </w:rPr>
      </w:pPr>
    </w:p>
    <w:p w14:paraId="1BDE4F31" w14:textId="02E4410A" w:rsidR="00F87475" w:rsidRPr="00757931" w:rsidRDefault="00F87475" w:rsidP="00F87475">
      <w:pPr>
        <w:rPr>
          <w:rFonts w:ascii="Arial" w:hAnsi="Arial"/>
          <w:b/>
          <w:bCs/>
          <w:caps/>
          <w:sz w:val="22"/>
          <w:szCs w:val="22"/>
        </w:rPr>
      </w:pPr>
      <w:r>
        <w:rPr>
          <w:rFonts w:ascii="Arial" w:hAnsi="Arial"/>
          <w:b/>
          <w:bCs/>
          <w:caps/>
          <w:sz w:val="22"/>
          <w:szCs w:val="22"/>
        </w:rPr>
        <w:t>Editorial Board</w:t>
      </w:r>
      <w:r w:rsidR="00796C0D">
        <w:rPr>
          <w:rFonts w:ascii="Arial" w:hAnsi="Arial"/>
          <w:b/>
          <w:bCs/>
          <w:caps/>
          <w:sz w:val="22"/>
          <w:szCs w:val="22"/>
        </w:rPr>
        <w:t>S</w:t>
      </w:r>
    </w:p>
    <w:p w14:paraId="3A90C0D3" w14:textId="77777777" w:rsidR="00F87475" w:rsidRPr="00757931" w:rsidRDefault="00F87475" w:rsidP="00F87475">
      <w:pPr>
        <w:spacing w:line="120" w:lineRule="auto"/>
        <w:rPr>
          <w:rFonts w:ascii="Arial" w:hAnsi="Arial"/>
          <w:sz w:val="22"/>
          <w:szCs w:val="22"/>
        </w:rPr>
      </w:pPr>
    </w:p>
    <w:p w14:paraId="5E423711" w14:textId="77777777" w:rsidR="00F87475" w:rsidRDefault="00F87475" w:rsidP="00F87475">
      <w:pPr>
        <w:ind w:firstLine="270"/>
        <w:rPr>
          <w:rFonts w:ascii="Arial" w:hAnsi="Arial"/>
          <w:sz w:val="22"/>
          <w:szCs w:val="22"/>
        </w:rPr>
      </w:pPr>
      <w:r>
        <w:rPr>
          <w:rFonts w:ascii="Arial" w:hAnsi="Arial"/>
          <w:sz w:val="22"/>
          <w:szCs w:val="22"/>
        </w:rPr>
        <w:t>Frontiers in Psychology: Psychology for Clinical Settings (Review Editor)</w:t>
      </w:r>
    </w:p>
    <w:p w14:paraId="2D476DE7" w14:textId="77777777" w:rsidR="00F87475" w:rsidRDefault="00F87475" w:rsidP="00F87475">
      <w:pPr>
        <w:ind w:firstLine="270"/>
        <w:rPr>
          <w:rFonts w:ascii="Arial" w:hAnsi="Arial"/>
          <w:sz w:val="22"/>
          <w:szCs w:val="22"/>
        </w:rPr>
      </w:pPr>
      <w:r>
        <w:rPr>
          <w:rFonts w:ascii="Arial" w:hAnsi="Arial"/>
          <w:sz w:val="22"/>
          <w:szCs w:val="22"/>
        </w:rPr>
        <w:t>Frontiers in Perception Science (Review Editor)</w:t>
      </w:r>
    </w:p>
    <w:p w14:paraId="285011E2" w14:textId="77777777" w:rsidR="00F87475" w:rsidRDefault="00F87475" w:rsidP="00F87475">
      <w:pPr>
        <w:ind w:firstLine="270"/>
        <w:rPr>
          <w:rFonts w:ascii="Arial" w:hAnsi="Arial"/>
          <w:sz w:val="22"/>
          <w:szCs w:val="22"/>
        </w:rPr>
      </w:pPr>
      <w:r>
        <w:rPr>
          <w:rFonts w:ascii="Arial" w:hAnsi="Arial"/>
          <w:sz w:val="22"/>
          <w:szCs w:val="22"/>
        </w:rPr>
        <w:t>Frontiers in Aging Neuroscience (Special Edition Editor)</w:t>
      </w:r>
    </w:p>
    <w:p w14:paraId="22CAD236" w14:textId="77777777" w:rsidR="00F87475" w:rsidRDefault="00F87475" w:rsidP="00F87475">
      <w:pPr>
        <w:ind w:firstLine="270"/>
        <w:rPr>
          <w:rFonts w:ascii="Arial" w:hAnsi="Arial"/>
          <w:sz w:val="22"/>
          <w:szCs w:val="22"/>
        </w:rPr>
      </w:pPr>
      <w:r>
        <w:rPr>
          <w:rFonts w:ascii="Arial" w:hAnsi="Arial"/>
          <w:sz w:val="22"/>
          <w:szCs w:val="22"/>
        </w:rPr>
        <w:t>Frontiers in Aging Neuroscience (Associate Editor)</w:t>
      </w:r>
    </w:p>
    <w:p w14:paraId="56643AAE" w14:textId="5B725E33" w:rsidR="00796C0D" w:rsidRDefault="00796C0D" w:rsidP="00F87475">
      <w:pPr>
        <w:ind w:firstLine="270"/>
        <w:rPr>
          <w:rFonts w:ascii="Arial" w:hAnsi="Arial"/>
          <w:sz w:val="22"/>
          <w:szCs w:val="22"/>
        </w:rPr>
      </w:pPr>
      <w:r>
        <w:rPr>
          <w:rFonts w:ascii="Arial" w:hAnsi="Arial"/>
          <w:sz w:val="22"/>
          <w:szCs w:val="22"/>
        </w:rPr>
        <w:t>Bioelectronic Medicine (Associate Editor)</w:t>
      </w:r>
    </w:p>
    <w:p w14:paraId="59EF238E" w14:textId="77777777" w:rsidR="00F87475" w:rsidRPr="00844104" w:rsidRDefault="00F87475" w:rsidP="00F87475">
      <w:pPr>
        <w:ind w:firstLine="270"/>
        <w:rPr>
          <w:rFonts w:ascii="Arial" w:hAnsi="Arial"/>
          <w:sz w:val="22"/>
          <w:szCs w:val="22"/>
        </w:rPr>
      </w:pPr>
      <w:r>
        <w:rPr>
          <w:rFonts w:ascii="Arial" w:hAnsi="Arial"/>
          <w:sz w:val="22"/>
          <w:szCs w:val="22"/>
        </w:rPr>
        <w:t>Contemporary Clinical Trials (Editorial Board)</w:t>
      </w:r>
    </w:p>
    <w:p w14:paraId="4633D26E" w14:textId="77777777" w:rsidR="00F87475" w:rsidRDefault="00F87475" w:rsidP="00F87475">
      <w:pPr>
        <w:rPr>
          <w:rFonts w:ascii="Arial" w:hAnsi="Arial"/>
          <w:b/>
          <w:bCs/>
          <w:caps/>
          <w:sz w:val="22"/>
          <w:szCs w:val="22"/>
        </w:rPr>
      </w:pPr>
    </w:p>
    <w:p w14:paraId="4D1CA99D" w14:textId="77777777" w:rsidR="00F87475" w:rsidRPr="00757931" w:rsidRDefault="00F87475" w:rsidP="00F87475">
      <w:pPr>
        <w:rPr>
          <w:rFonts w:ascii="Arial" w:hAnsi="Arial"/>
          <w:b/>
          <w:bCs/>
          <w:caps/>
          <w:sz w:val="22"/>
          <w:szCs w:val="22"/>
        </w:rPr>
      </w:pPr>
      <w:r w:rsidRPr="00757931">
        <w:rPr>
          <w:rFonts w:ascii="Arial" w:hAnsi="Arial"/>
          <w:b/>
          <w:bCs/>
          <w:caps/>
          <w:sz w:val="22"/>
          <w:szCs w:val="22"/>
        </w:rPr>
        <w:t>AD HOC rEVIEWER</w:t>
      </w:r>
    </w:p>
    <w:p w14:paraId="5FA3DC34" w14:textId="77777777" w:rsidR="00F87475" w:rsidRPr="00757931" w:rsidRDefault="00F87475" w:rsidP="00F87475">
      <w:pPr>
        <w:spacing w:line="120" w:lineRule="auto"/>
        <w:rPr>
          <w:rFonts w:ascii="Arial" w:hAnsi="Arial"/>
          <w:sz w:val="22"/>
          <w:szCs w:val="22"/>
        </w:rPr>
      </w:pPr>
    </w:p>
    <w:p w14:paraId="2C438D82" w14:textId="77777777" w:rsidR="00F87475" w:rsidRPr="00F13DAF" w:rsidRDefault="00F87475" w:rsidP="00F87475">
      <w:pPr>
        <w:rPr>
          <w:rFonts w:ascii="Arial" w:hAnsi="Arial"/>
          <w:i/>
          <w:sz w:val="22"/>
          <w:szCs w:val="22"/>
        </w:rPr>
      </w:pPr>
      <w:r>
        <w:rPr>
          <w:rFonts w:ascii="Arial" w:hAnsi="Arial"/>
          <w:i/>
          <w:sz w:val="22"/>
          <w:szCs w:val="22"/>
        </w:rPr>
        <w:t xml:space="preserve">Cognitive and Clinical </w:t>
      </w:r>
      <w:r w:rsidRPr="00F13DAF">
        <w:rPr>
          <w:rFonts w:ascii="Arial" w:hAnsi="Arial"/>
          <w:i/>
          <w:sz w:val="22"/>
          <w:szCs w:val="22"/>
        </w:rPr>
        <w:t xml:space="preserve">Neuroscience </w:t>
      </w:r>
    </w:p>
    <w:p w14:paraId="36988D2B" w14:textId="77777777" w:rsidR="00F87475" w:rsidRDefault="00F87475" w:rsidP="00F87475">
      <w:pPr>
        <w:ind w:left="270"/>
        <w:rPr>
          <w:rFonts w:ascii="Arial" w:hAnsi="Arial"/>
          <w:sz w:val="22"/>
          <w:szCs w:val="22"/>
        </w:rPr>
      </w:pPr>
      <w:r>
        <w:rPr>
          <w:rFonts w:ascii="Arial" w:hAnsi="Arial"/>
          <w:sz w:val="22"/>
          <w:szCs w:val="22"/>
        </w:rPr>
        <w:t>Brain Stimulation</w:t>
      </w:r>
    </w:p>
    <w:p w14:paraId="156C7567" w14:textId="77777777" w:rsidR="00F87475" w:rsidRDefault="00F87475" w:rsidP="00F87475">
      <w:pPr>
        <w:ind w:left="270"/>
        <w:rPr>
          <w:rFonts w:ascii="Arial" w:hAnsi="Arial"/>
          <w:sz w:val="22"/>
          <w:szCs w:val="22"/>
        </w:rPr>
      </w:pPr>
      <w:proofErr w:type="spellStart"/>
      <w:r>
        <w:rPr>
          <w:rFonts w:ascii="Arial" w:hAnsi="Arial"/>
          <w:sz w:val="22"/>
          <w:szCs w:val="22"/>
        </w:rPr>
        <w:t>NeuroImage</w:t>
      </w:r>
      <w:proofErr w:type="spellEnd"/>
    </w:p>
    <w:p w14:paraId="7CE0AE88" w14:textId="77777777" w:rsidR="00F87475" w:rsidRDefault="00F87475" w:rsidP="00F87475">
      <w:pPr>
        <w:ind w:left="270"/>
        <w:rPr>
          <w:rFonts w:ascii="Arial" w:hAnsi="Arial"/>
          <w:sz w:val="22"/>
          <w:szCs w:val="22"/>
        </w:rPr>
      </w:pPr>
      <w:r w:rsidRPr="00757931">
        <w:rPr>
          <w:rFonts w:ascii="Arial" w:hAnsi="Arial"/>
          <w:sz w:val="22"/>
          <w:szCs w:val="22"/>
        </w:rPr>
        <w:t>Journal of Cognitive Neuroscience</w:t>
      </w:r>
    </w:p>
    <w:p w14:paraId="52948780" w14:textId="77777777" w:rsidR="00F87475" w:rsidRDefault="00F87475" w:rsidP="00F87475">
      <w:pPr>
        <w:ind w:left="270"/>
        <w:rPr>
          <w:rFonts w:ascii="Arial" w:hAnsi="Arial"/>
          <w:sz w:val="22"/>
          <w:szCs w:val="22"/>
        </w:rPr>
      </w:pPr>
      <w:r>
        <w:rPr>
          <w:rFonts w:ascii="Arial" w:hAnsi="Arial"/>
          <w:sz w:val="22"/>
          <w:szCs w:val="22"/>
        </w:rPr>
        <w:t>Journal of Neuroscience Methods</w:t>
      </w:r>
    </w:p>
    <w:p w14:paraId="271F0927" w14:textId="77777777" w:rsidR="00F87475" w:rsidRPr="00757931" w:rsidRDefault="00F87475" w:rsidP="00F87475">
      <w:pPr>
        <w:ind w:left="270"/>
        <w:rPr>
          <w:rFonts w:ascii="Arial" w:hAnsi="Arial"/>
          <w:sz w:val="22"/>
          <w:szCs w:val="22"/>
        </w:rPr>
      </w:pPr>
      <w:r w:rsidRPr="00757931">
        <w:rPr>
          <w:rFonts w:ascii="Arial" w:hAnsi="Arial"/>
          <w:sz w:val="22"/>
          <w:szCs w:val="22"/>
        </w:rPr>
        <w:t>Journal of Clinical and Experimental Neuropsychology</w:t>
      </w:r>
    </w:p>
    <w:p w14:paraId="6CAED3DD" w14:textId="77777777" w:rsidR="00F87475" w:rsidRDefault="00F87475" w:rsidP="00F87475">
      <w:pPr>
        <w:ind w:left="270"/>
        <w:rPr>
          <w:rFonts w:ascii="Arial" w:hAnsi="Arial"/>
          <w:sz w:val="22"/>
          <w:szCs w:val="22"/>
        </w:rPr>
      </w:pPr>
      <w:proofErr w:type="spellStart"/>
      <w:r w:rsidRPr="00757931">
        <w:rPr>
          <w:rFonts w:ascii="Arial" w:hAnsi="Arial"/>
          <w:caps/>
          <w:sz w:val="22"/>
          <w:szCs w:val="22"/>
        </w:rPr>
        <w:t>n</w:t>
      </w:r>
      <w:r w:rsidRPr="00757931">
        <w:rPr>
          <w:rFonts w:ascii="Arial" w:hAnsi="Arial"/>
          <w:sz w:val="22"/>
          <w:szCs w:val="22"/>
        </w:rPr>
        <w:t>eurocase</w:t>
      </w:r>
      <w:proofErr w:type="spellEnd"/>
    </w:p>
    <w:p w14:paraId="0A02B60E" w14:textId="77777777" w:rsidR="00F87475" w:rsidRDefault="00F87475" w:rsidP="00F87475">
      <w:pPr>
        <w:ind w:left="270"/>
        <w:rPr>
          <w:rFonts w:ascii="Arial" w:hAnsi="Arial"/>
          <w:sz w:val="22"/>
          <w:szCs w:val="22"/>
        </w:rPr>
      </w:pPr>
      <w:proofErr w:type="spellStart"/>
      <w:r>
        <w:rPr>
          <w:rFonts w:ascii="Arial" w:hAnsi="Arial"/>
          <w:sz w:val="22"/>
          <w:szCs w:val="22"/>
        </w:rPr>
        <w:t>PLoS</w:t>
      </w:r>
      <w:proofErr w:type="spellEnd"/>
      <w:r>
        <w:rPr>
          <w:rFonts w:ascii="Arial" w:hAnsi="Arial"/>
          <w:sz w:val="22"/>
          <w:szCs w:val="22"/>
        </w:rPr>
        <w:t xml:space="preserve"> ONE</w:t>
      </w:r>
    </w:p>
    <w:p w14:paraId="250EF8CD" w14:textId="77777777" w:rsidR="00F87475" w:rsidRDefault="00F87475" w:rsidP="00F87475">
      <w:pPr>
        <w:ind w:left="270"/>
        <w:rPr>
          <w:rFonts w:ascii="Arial" w:hAnsi="Arial"/>
          <w:sz w:val="22"/>
          <w:szCs w:val="22"/>
        </w:rPr>
      </w:pPr>
      <w:proofErr w:type="spellStart"/>
      <w:r>
        <w:rPr>
          <w:rFonts w:ascii="Arial" w:hAnsi="Arial"/>
          <w:sz w:val="22"/>
          <w:szCs w:val="22"/>
        </w:rPr>
        <w:t>Neuropsychologia</w:t>
      </w:r>
      <w:proofErr w:type="spellEnd"/>
    </w:p>
    <w:p w14:paraId="4A6B8F6A" w14:textId="77777777" w:rsidR="00F87475" w:rsidRDefault="00F87475" w:rsidP="00F87475">
      <w:pPr>
        <w:ind w:left="270"/>
        <w:rPr>
          <w:rFonts w:ascii="Arial" w:hAnsi="Arial"/>
          <w:sz w:val="22"/>
          <w:szCs w:val="22"/>
        </w:rPr>
      </w:pPr>
      <w:r>
        <w:rPr>
          <w:rFonts w:ascii="Arial" w:hAnsi="Arial"/>
          <w:sz w:val="22"/>
          <w:szCs w:val="22"/>
        </w:rPr>
        <w:t>Frontiers in Cellular Neuroscience</w:t>
      </w:r>
    </w:p>
    <w:p w14:paraId="1B699F2A" w14:textId="77777777" w:rsidR="00F87475" w:rsidRPr="00302692" w:rsidRDefault="00F87475" w:rsidP="00F87475">
      <w:pPr>
        <w:ind w:left="270"/>
        <w:rPr>
          <w:rFonts w:ascii="Arial" w:hAnsi="Arial" w:cs="Arial"/>
          <w:sz w:val="22"/>
          <w:szCs w:val="22"/>
        </w:rPr>
      </w:pPr>
      <w:r w:rsidRPr="00302692">
        <w:rPr>
          <w:rFonts w:ascii="Arial" w:hAnsi="Arial" w:cs="Arial"/>
          <w:sz w:val="22"/>
          <w:szCs w:val="22"/>
        </w:rPr>
        <w:t>Neural Plasticity</w:t>
      </w:r>
    </w:p>
    <w:p w14:paraId="3E0BD6F0" w14:textId="77777777" w:rsidR="00F87475" w:rsidRPr="00302692" w:rsidRDefault="00F87475" w:rsidP="00F87475">
      <w:pPr>
        <w:ind w:left="270"/>
        <w:rPr>
          <w:rFonts w:ascii="Arial" w:hAnsi="Arial" w:cs="Arial"/>
          <w:sz w:val="22"/>
          <w:szCs w:val="22"/>
        </w:rPr>
      </w:pPr>
      <w:r w:rsidRPr="00302692">
        <w:rPr>
          <w:rFonts w:ascii="Arial" w:hAnsi="Arial" w:cs="Arial"/>
          <w:color w:val="000000"/>
          <w:sz w:val="22"/>
          <w:szCs w:val="22"/>
        </w:rPr>
        <w:t>International Journal of Psychophysiology</w:t>
      </w:r>
    </w:p>
    <w:p w14:paraId="6741965E" w14:textId="77777777" w:rsidR="00F87475" w:rsidRDefault="00F87475" w:rsidP="00F87475">
      <w:pPr>
        <w:rPr>
          <w:rFonts w:ascii="Arial" w:hAnsi="Arial"/>
          <w:i/>
          <w:sz w:val="22"/>
          <w:szCs w:val="22"/>
        </w:rPr>
      </w:pPr>
    </w:p>
    <w:p w14:paraId="5A32848A" w14:textId="77777777" w:rsidR="00F87475" w:rsidRPr="00F13DAF" w:rsidRDefault="00F87475" w:rsidP="00F87475">
      <w:pPr>
        <w:rPr>
          <w:rFonts w:ascii="Arial" w:hAnsi="Arial"/>
          <w:i/>
          <w:sz w:val="22"/>
          <w:szCs w:val="22"/>
        </w:rPr>
      </w:pPr>
      <w:r w:rsidRPr="00F13DAF">
        <w:rPr>
          <w:rFonts w:ascii="Arial" w:hAnsi="Arial"/>
          <w:i/>
          <w:sz w:val="22"/>
          <w:szCs w:val="22"/>
        </w:rPr>
        <w:t xml:space="preserve">Aging </w:t>
      </w:r>
    </w:p>
    <w:p w14:paraId="5F138DA7" w14:textId="77777777" w:rsidR="00F87475" w:rsidRDefault="00F87475" w:rsidP="00F87475">
      <w:pPr>
        <w:ind w:left="270"/>
        <w:rPr>
          <w:rFonts w:ascii="Arial" w:hAnsi="Arial"/>
          <w:sz w:val="22"/>
          <w:szCs w:val="22"/>
        </w:rPr>
      </w:pPr>
      <w:r>
        <w:rPr>
          <w:rFonts w:ascii="Arial" w:hAnsi="Arial"/>
          <w:sz w:val="22"/>
          <w:szCs w:val="22"/>
        </w:rPr>
        <w:t>Neurobiology of Aging</w:t>
      </w:r>
    </w:p>
    <w:p w14:paraId="0C2E329D" w14:textId="77777777" w:rsidR="00F87475" w:rsidRDefault="00F87475" w:rsidP="00F87475">
      <w:pPr>
        <w:ind w:left="270"/>
        <w:rPr>
          <w:rFonts w:ascii="Arial" w:hAnsi="Arial"/>
          <w:sz w:val="22"/>
          <w:szCs w:val="22"/>
        </w:rPr>
      </w:pPr>
      <w:r>
        <w:rPr>
          <w:rFonts w:ascii="Arial" w:hAnsi="Arial"/>
          <w:sz w:val="22"/>
          <w:szCs w:val="22"/>
        </w:rPr>
        <w:t>Experimental Gerontology</w:t>
      </w:r>
    </w:p>
    <w:p w14:paraId="63585693" w14:textId="77777777" w:rsidR="00F87475" w:rsidRDefault="00F87475" w:rsidP="00F87475">
      <w:pPr>
        <w:ind w:left="270"/>
        <w:rPr>
          <w:rFonts w:ascii="Arial" w:hAnsi="Arial"/>
          <w:sz w:val="22"/>
          <w:szCs w:val="22"/>
        </w:rPr>
      </w:pPr>
      <w:r>
        <w:rPr>
          <w:rFonts w:ascii="Arial" w:hAnsi="Arial"/>
          <w:sz w:val="22"/>
          <w:szCs w:val="22"/>
        </w:rPr>
        <w:t>Journal of Gerontology: Medical Sciences</w:t>
      </w:r>
    </w:p>
    <w:p w14:paraId="4EFE1F51" w14:textId="77777777" w:rsidR="00F87475" w:rsidRDefault="00F87475" w:rsidP="00F87475">
      <w:pPr>
        <w:ind w:left="270"/>
        <w:rPr>
          <w:rFonts w:ascii="Arial" w:hAnsi="Arial"/>
          <w:sz w:val="22"/>
          <w:szCs w:val="22"/>
        </w:rPr>
      </w:pPr>
      <w:r>
        <w:rPr>
          <w:rFonts w:ascii="Arial" w:hAnsi="Arial"/>
          <w:sz w:val="22"/>
          <w:szCs w:val="22"/>
        </w:rPr>
        <w:t xml:space="preserve">Alzheimer’s Research &amp; Therapy </w:t>
      </w:r>
    </w:p>
    <w:p w14:paraId="06043F12" w14:textId="77777777" w:rsidR="00F87475" w:rsidRDefault="00F87475" w:rsidP="00F87475">
      <w:pPr>
        <w:ind w:left="270"/>
        <w:rPr>
          <w:rFonts w:ascii="Arial" w:hAnsi="Arial"/>
          <w:sz w:val="22"/>
          <w:szCs w:val="22"/>
        </w:rPr>
      </w:pPr>
      <w:r>
        <w:rPr>
          <w:rFonts w:ascii="Arial" w:hAnsi="Arial"/>
          <w:sz w:val="22"/>
          <w:szCs w:val="22"/>
        </w:rPr>
        <w:lastRenderedPageBreak/>
        <w:t>Frontiers in Aging Neuroscience</w:t>
      </w:r>
    </w:p>
    <w:p w14:paraId="6BF44471" w14:textId="77777777" w:rsidR="00F87475" w:rsidRDefault="00F87475" w:rsidP="00F87475">
      <w:pPr>
        <w:rPr>
          <w:rFonts w:ascii="Arial" w:hAnsi="Arial"/>
          <w:sz w:val="22"/>
          <w:szCs w:val="22"/>
        </w:rPr>
      </w:pPr>
    </w:p>
    <w:p w14:paraId="14F29804" w14:textId="77777777" w:rsidR="00F87475" w:rsidRPr="00F13DAF" w:rsidRDefault="00F87475" w:rsidP="00F87475">
      <w:pPr>
        <w:rPr>
          <w:rFonts w:ascii="Arial" w:hAnsi="Arial"/>
          <w:i/>
          <w:sz w:val="22"/>
          <w:szCs w:val="22"/>
        </w:rPr>
      </w:pPr>
      <w:r w:rsidRPr="00F13DAF">
        <w:rPr>
          <w:rFonts w:ascii="Arial" w:hAnsi="Arial"/>
          <w:i/>
          <w:sz w:val="22"/>
          <w:szCs w:val="22"/>
        </w:rPr>
        <w:t xml:space="preserve">Psychology </w:t>
      </w:r>
    </w:p>
    <w:p w14:paraId="39BE99C2" w14:textId="77777777" w:rsidR="00F87475" w:rsidRPr="00757931" w:rsidRDefault="00F87475" w:rsidP="00F87475">
      <w:pPr>
        <w:ind w:left="270"/>
        <w:rPr>
          <w:rFonts w:ascii="Arial" w:hAnsi="Arial"/>
          <w:sz w:val="22"/>
          <w:szCs w:val="22"/>
        </w:rPr>
      </w:pPr>
      <w:r>
        <w:rPr>
          <w:rFonts w:ascii="Arial" w:hAnsi="Arial"/>
          <w:sz w:val="22"/>
          <w:szCs w:val="22"/>
        </w:rPr>
        <w:t>Psychonomic Bulletin &amp; Review</w:t>
      </w:r>
    </w:p>
    <w:p w14:paraId="601D8C2E" w14:textId="77777777" w:rsidR="00F87475" w:rsidRDefault="00F87475" w:rsidP="00F87475">
      <w:pPr>
        <w:ind w:left="270"/>
        <w:rPr>
          <w:rFonts w:ascii="Arial" w:hAnsi="Arial"/>
          <w:sz w:val="22"/>
          <w:szCs w:val="22"/>
        </w:rPr>
      </w:pPr>
      <w:r w:rsidRPr="00757931">
        <w:rPr>
          <w:rFonts w:ascii="Arial" w:hAnsi="Arial"/>
          <w:sz w:val="22"/>
          <w:szCs w:val="22"/>
        </w:rPr>
        <w:t>Journal of Experimental Psychology: Human Perception &amp; Performance</w:t>
      </w:r>
    </w:p>
    <w:p w14:paraId="68979F58" w14:textId="77777777" w:rsidR="00F87475" w:rsidRPr="00757931" w:rsidRDefault="00F87475" w:rsidP="00F87475">
      <w:pPr>
        <w:ind w:left="270"/>
        <w:rPr>
          <w:rFonts w:ascii="Arial" w:hAnsi="Arial"/>
          <w:sz w:val="22"/>
          <w:szCs w:val="22"/>
        </w:rPr>
      </w:pPr>
      <w:r w:rsidRPr="00757931">
        <w:rPr>
          <w:rFonts w:ascii="Arial" w:hAnsi="Arial"/>
          <w:sz w:val="22"/>
          <w:szCs w:val="22"/>
        </w:rPr>
        <w:t xml:space="preserve">Journal of Experimental Psychology: </w:t>
      </w:r>
      <w:r>
        <w:rPr>
          <w:rFonts w:ascii="Arial" w:hAnsi="Arial"/>
          <w:sz w:val="22"/>
          <w:szCs w:val="22"/>
        </w:rPr>
        <w:t>Learning, Memory, &amp; Cognition</w:t>
      </w:r>
    </w:p>
    <w:p w14:paraId="1BC8DC9F" w14:textId="77777777" w:rsidR="00F87475" w:rsidRPr="00757931" w:rsidRDefault="00F87475" w:rsidP="00F87475">
      <w:pPr>
        <w:ind w:left="270"/>
        <w:rPr>
          <w:rFonts w:ascii="Arial" w:hAnsi="Arial"/>
          <w:sz w:val="22"/>
          <w:szCs w:val="22"/>
        </w:rPr>
      </w:pPr>
      <w:r w:rsidRPr="00757931">
        <w:rPr>
          <w:rFonts w:ascii="Arial" w:hAnsi="Arial"/>
          <w:sz w:val="22"/>
          <w:szCs w:val="22"/>
        </w:rPr>
        <w:t>Frontiers in</w:t>
      </w:r>
      <w:r>
        <w:rPr>
          <w:rFonts w:ascii="Arial" w:hAnsi="Arial"/>
          <w:sz w:val="22"/>
          <w:szCs w:val="22"/>
        </w:rPr>
        <w:t xml:space="preserve"> Psychology: </w:t>
      </w:r>
      <w:r w:rsidRPr="00757931">
        <w:rPr>
          <w:rFonts w:ascii="Arial" w:hAnsi="Arial"/>
          <w:sz w:val="22"/>
          <w:szCs w:val="22"/>
        </w:rPr>
        <w:t xml:space="preserve"> Perception Science</w:t>
      </w:r>
    </w:p>
    <w:p w14:paraId="03C47796" w14:textId="77777777" w:rsidR="00F87475" w:rsidRPr="00757931" w:rsidRDefault="00F87475" w:rsidP="00F87475">
      <w:pPr>
        <w:ind w:left="270"/>
        <w:rPr>
          <w:rFonts w:ascii="Arial" w:hAnsi="Arial"/>
          <w:sz w:val="22"/>
          <w:szCs w:val="22"/>
        </w:rPr>
      </w:pPr>
      <w:r w:rsidRPr="00757931">
        <w:rPr>
          <w:rFonts w:ascii="Arial" w:hAnsi="Arial"/>
          <w:sz w:val="22"/>
          <w:szCs w:val="22"/>
        </w:rPr>
        <w:t>Journal of Experimental Child Psychology</w:t>
      </w:r>
    </w:p>
    <w:p w14:paraId="232C7555" w14:textId="77777777" w:rsidR="00F87475" w:rsidRDefault="00F87475" w:rsidP="00F87475">
      <w:pPr>
        <w:ind w:left="270"/>
        <w:rPr>
          <w:rFonts w:ascii="Arial" w:hAnsi="Arial"/>
          <w:sz w:val="22"/>
          <w:szCs w:val="22"/>
        </w:rPr>
      </w:pPr>
      <w:r>
        <w:rPr>
          <w:rFonts w:ascii="Arial" w:hAnsi="Arial"/>
          <w:sz w:val="22"/>
          <w:szCs w:val="22"/>
        </w:rPr>
        <w:t>Rehabilitation Psychology</w:t>
      </w:r>
    </w:p>
    <w:p w14:paraId="7B9E0E6C" w14:textId="77777777" w:rsidR="00F87475" w:rsidRDefault="00F87475" w:rsidP="00F87475">
      <w:pPr>
        <w:ind w:left="270"/>
        <w:rPr>
          <w:rFonts w:ascii="Arial" w:hAnsi="Arial"/>
          <w:sz w:val="22"/>
          <w:szCs w:val="22"/>
        </w:rPr>
      </w:pPr>
      <w:r>
        <w:rPr>
          <w:rFonts w:ascii="Arial" w:hAnsi="Arial"/>
          <w:sz w:val="22"/>
          <w:szCs w:val="22"/>
        </w:rPr>
        <w:t>Behavioral Research Methods</w:t>
      </w:r>
    </w:p>
    <w:p w14:paraId="799C4F8C" w14:textId="77777777" w:rsidR="00F87475" w:rsidRDefault="00F87475" w:rsidP="00F87475">
      <w:pPr>
        <w:rPr>
          <w:rFonts w:ascii="Arial" w:hAnsi="Arial"/>
          <w:sz w:val="22"/>
          <w:szCs w:val="22"/>
        </w:rPr>
      </w:pPr>
    </w:p>
    <w:p w14:paraId="7CA4BA0C" w14:textId="77777777" w:rsidR="00F87475" w:rsidRPr="00F13DAF" w:rsidRDefault="00F87475" w:rsidP="00F87475">
      <w:pPr>
        <w:rPr>
          <w:rFonts w:ascii="Arial" w:hAnsi="Arial"/>
          <w:i/>
          <w:sz w:val="22"/>
          <w:szCs w:val="22"/>
        </w:rPr>
      </w:pPr>
      <w:r w:rsidRPr="00F13DAF">
        <w:rPr>
          <w:rFonts w:ascii="Arial" w:hAnsi="Arial"/>
          <w:i/>
          <w:sz w:val="22"/>
          <w:szCs w:val="22"/>
        </w:rPr>
        <w:t xml:space="preserve">Medicine </w:t>
      </w:r>
    </w:p>
    <w:p w14:paraId="568258DE" w14:textId="77777777" w:rsidR="00F87475" w:rsidRPr="00757931" w:rsidRDefault="00F87475" w:rsidP="00F87475">
      <w:pPr>
        <w:ind w:left="270"/>
        <w:rPr>
          <w:rFonts w:ascii="Arial" w:hAnsi="Arial"/>
          <w:sz w:val="22"/>
          <w:szCs w:val="22"/>
        </w:rPr>
      </w:pPr>
      <w:r w:rsidRPr="00757931">
        <w:rPr>
          <w:rFonts w:ascii="Arial" w:hAnsi="Arial"/>
          <w:sz w:val="22"/>
          <w:szCs w:val="22"/>
        </w:rPr>
        <w:t>Yale Journal of Biology and Medicine</w:t>
      </w:r>
    </w:p>
    <w:p w14:paraId="619815E3" w14:textId="77777777" w:rsidR="00F87475" w:rsidRDefault="00F87475" w:rsidP="00F87475">
      <w:pPr>
        <w:ind w:left="270"/>
        <w:rPr>
          <w:rFonts w:ascii="Arial" w:hAnsi="Arial"/>
          <w:sz w:val="22"/>
          <w:szCs w:val="22"/>
        </w:rPr>
      </w:pPr>
      <w:r w:rsidRPr="00757931">
        <w:rPr>
          <w:rFonts w:ascii="Arial" w:hAnsi="Arial"/>
          <w:sz w:val="22"/>
          <w:szCs w:val="22"/>
        </w:rPr>
        <w:t>PM&amp;R</w:t>
      </w:r>
    </w:p>
    <w:p w14:paraId="228C8C1E" w14:textId="77777777" w:rsidR="00F87475" w:rsidRDefault="00F87475" w:rsidP="00F87475">
      <w:pPr>
        <w:ind w:left="270"/>
        <w:rPr>
          <w:rFonts w:ascii="Arial" w:hAnsi="Arial"/>
          <w:sz w:val="22"/>
          <w:szCs w:val="22"/>
        </w:rPr>
      </w:pPr>
      <w:r>
        <w:rPr>
          <w:rFonts w:ascii="Arial" w:hAnsi="Arial"/>
          <w:sz w:val="22"/>
          <w:szCs w:val="22"/>
        </w:rPr>
        <w:t>International Journal of Clinical Practice</w:t>
      </w:r>
    </w:p>
    <w:p w14:paraId="04E82EE6" w14:textId="77777777" w:rsidR="00F87475" w:rsidRDefault="00F87475" w:rsidP="00F87475">
      <w:pPr>
        <w:rPr>
          <w:rFonts w:ascii="Arial" w:hAnsi="Arial"/>
          <w:sz w:val="22"/>
          <w:szCs w:val="22"/>
        </w:rPr>
      </w:pPr>
    </w:p>
    <w:p w14:paraId="5A5BD26B" w14:textId="77777777" w:rsidR="00F87475" w:rsidRPr="00DA4B2E" w:rsidRDefault="00F87475" w:rsidP="00F87475">
      <w:pPr>
        <w:rPr>
          <w:rFonts w:ascii="Arial" w:hAnsi="Arial"/>
          <w:b/>
          <w:sz w:val="22"/>
          <w:szCs w:val="22"/>
        </w:rPr>
      </w:pPr>
      <w:r w:rsidRPr="00DA4B2E">
        <w:rPr>
          <w:rFonts w:ascii="Arial" w:hAnsi="Arial"/>
          <w:b/>
          <w:sz w:val="22"/>
          <w:szCs w:val="22"/>
        </w:rPr>
        <w:t>GRANT REVIEW ACTIVITY</w:t>
      </w:r>
    </w:p>
    <w:p w14:paraId="0FA43ACD" w14:textId="77777777" w:rsidR="00F87475" w:rsidRPr="00757931" w:rsidRDefault="00F87475" w:rsidP="00F87475">
      <w:pPr>
        <w:pStyle w:val="BodyTextIndent2"/>
        <w:spacing w:line="120" w:lineRule="auto"/>
        <w:ind w:firstLine="0"/>
        <w:rPr>
          <w:rFonts w:ascii="Arial" w:hAnsi="Arial"/>
          <w:sz w:val="22"/>
          <w:szCs w:val="22"/>
        </w:rPr>
      </w:pPr>
    </w:p>
    <w:p w14:paraId="2A707B7A" w14:textId="77777777" w:rsidR="00F87475" w:rsidRDefault="00F87475" w:rsidP="00F87475">
      <w:pPr>
        <w:ind w:left="270"/>
        <w:rPr>
          <w:rFonts w:ascii="Arial" w:hAnsi="Arial"/>
          <w:sz w:val="22"/>
          <w:szCs w:val="22"/>
        </w:rPr>
      </w:pPr>
      <w:r>
        <w:rPr>
          <w:rFonts w:ascii="Arial" w:hAnsi="Arial"/>
          <w:sz w:val="22"/>
          <w:szCs w:val="22"/>
        </w:rPr>
        <w:t>NIH CSR Human Complex Mental Function (HCMF, formerly Cognition and Perception) Study Section – standing member – 06/26/20-06/25/24</w:t>
      </w:r>
    </w:p>
    <w:p w14:paraId="383DC938" w14:textId="77777777" w:rsidR="00F87475" w:rsidRDefault="00F87475" w:rsidP="00F87475">
      <w:pPr>
        <w:ind w:left="270"/>
        <w:rPr>
          <w:rFonts w:ascii="Arial" w:hAnsi="Arial"/>
          <w:sz w:val="22"/>
          <w:szCs w:val="22"/>
        </w:rPr>
      </w:pPr>
      <w:r>
        <w:rPr>
          <w:rFonts w:ascii="Arial" w:hAnsi="Arial"/>
          <w:sz w:val="22"/>
          <w:szCs w:val="22"/>
        </w:rPr>
        <w:t xml:space="preserve">University of Florida Research Opportunity Seed Fund Translational Biomedical Science Review Committee – 03/20 to </w:t>
      </w:r>
      <w:proofErr w:type="gramStart"/>
      <w:r>
        <w:rPr>
          <w:rFonts w:ascii="Arial" w:hAnsi="Arial"/>
          <w:sz w:val="22"/>
          <w:szCs w:val="22"/>
        </w:rPr>
        <w:t>present</w:t>
      </w:r>
      <w:proofErr w:type="gramEnd"/>
    </w:p>
    <w:p w14:paraId="355D3147" w14:textId="77777777" w:rsidR="00F87475" w:rsidRDefault="00F87475" w:rsidP="00F87475">
      <w:pPr>
        <w:ind w:left="270"/>
        <w:rPr>
          <w:rFonts w:ascii="Arial" w:hAnsi="Arial"/>
          <w:sz w:val="22"/>
          <w:szCs w:val="22"/>
        </w:rPr>
      </w:pPr>
      <w:r>
        <w:rPr>
          <w:rFonts w:ascii="Arial" w:hAnsi="Arial"/>
          <w:sz w:val="22"/>
          <w:szCs w:val="22"/>
        </w:rPr>
        <w:t xml:space="preserve">UF Center for OCD and Anxiety Research (COARD) Pilot Grant Review Committee – 2019 to 2121 </w:t>
      </w:r>
    </w:p>
    <w:p w14:paraId="533832A7" w14:textId="77777777" w:rsidR="00F87475" w:rsidRDefault="00F87475" w:rsidP="00F87475">
      <w:pPr>
        <w:ind w:left="270"/>
        <w:rPr>
          <w:rFonts w:ascii="Arial" w:hAnsi="Arial"/>
          <w:sz w:val="22"/>
          <w:szCs w:val="22"/>
        </w:rPr>
      </w:pPr>
      <w:r>
        <w:rPr>
          <w:rFonts w:ascii="Arial" w:hAnsi="Arial"/>
          <w:sz w:val="22"/>
          <w:szCs w:val="22"/>
        </w:rPr>
        <w:t xml:space="preserve">VA Rehabilitation Research &amp; Development Service Review Group – SPIRE Special Emphasis Panel – 01/16 </w:t>
      </w:r>
    </w:p>
    <w:p w14:paraId="2DFC23E9" w14:textId="77777777" w:rsidR="00F87475" w:rsidRDefault="00F87475" w:rsidP="00F87475">
      <w:pPr>
        <w:ind w:left="270"/>
        <w:rPr>
          <w:rFonts w:ascii="Arial" w:hAnsi="Arial"/>
          <w:sz w:val="22"/>
          <w:szCs w:val="22"/>
        </w:rPr>
      </w:pPr>
      <w:r>
        <w:rPr>
          <w:rFonts w:ascii="Arial" w:hAnsi="Arial"/>
          <w:sz w:val="22"/>
          <w:szCs w:val="22"/>
        </w:rPr>
        <w:t xml:space="preserve">VA Rehabilitation Research &amp; Development Service Review Group – SPIRE Special Emphasis Panel – 05/16 </w:t>
      </w:r>
    </w:p>
    <w:p w14:paraId="3CFA630F" w14:textId="77777777" w:rsidR="00F87475" w:rsidRDefault="00F87475" w:rsidP="00F87475">
      <w:pPr>
        <w:ind w:left="270"/>
        <w:rPr>
          <w:rFonts w:ascii="Arial" w:hAnsi="Arial" w:cs="Arial"/>
          <w:sz w:val="22"/>
          <w:szCs w:val="22"/>
        </w:rPr>
      </w:pPr>
      <w:r>
        <w:rPr>
          <w:rFonts w:ascii="Arial" w:hAnsi="Arial"/>
          <w:sz w:val="22"/>
          <w:szCs w:val="22"/>
        </w:rPr>
        <w:t>NIH RFA-MH-16-</w:t>
      </w:r>
      <w:r w:rsidRPr="00E0405B">
        <w:rPr>
          <w:rFonts w:ascii="Arial" w:hAnsi="Arial" w:cs="Arial"/>
          <w:sz w:val="22"/>
          <w:szCs w:val="22"/>
        </w:rPr>
        <w:t>810, BRAIN Initiative:  Non-Invasive Neuromodulation - New Tools and Techniques for Spatiotemporal Precision</w:t>
      </w:r>
      <w:r>
        <w:rPr>
          <w:rFonts w:ascii="Arial" w:hAnsi="Arial" w:cs="Arial"/>
          <w:sz w:val="22"/>
          <w:szCs w:val="22"/>
        </w:rPr>
        <w:t xml:space="preserve"> – Review Panel – 06/15/16</w:t>
      </w:r>
    </w:p>
    <w:p w14:paraId="6CB6FFE0" w14:textId="77777777" w:rsidR="00F87475" w:rsidRDefault="00F87475" w:rsidP="00F87475">
      <w:pPr>
        <w:ind w:left="270"/>
        <w:rPr>
          <w:rFonts w:ascii="Arial" w:hAnsi="Arial" w:cs="Arial"/>
          <w:sz w:val="22"/>
          <w:szCs w:val="22"/>
        </w:rPr>
      </w:pPr>
      <w:r>
        <w:rPr>
          <w:rFonts w:ascii="Arial" w:hAnsi="Arial"/>
          <w:sz w:val="22"/>
          <w:szCs w:val="22"/>
        </w:rPr>
        <w:t>NIH RFA-MH-17-</w:t>
      </w:r>
      <w:r>
        <w:rPr>
          <w:rFonts w:ascii="Arial" w:hAnsi="Arial" w:cs="Arial"/>
          <w:sz w:val="22"/>
          <w:szCs w:val="22"/>
        </w:rPr>
        <w:t>240</w:t>
      </w:r>
      <w:r w:rsidRPr="00E0405B">
        <w:rPr>
          <w:rFonts w:ascii="Arial" w:hAnsi="Arial" w:cs="Arial"/>
          <w:sz w:val="22"/>
          <w:szCs w:val="22"/>
        </w:rPr>
        <w:t>, BRAIN Initiative:  Non-Invasive Neuromodulation - New Tools and Techniques for Spatiotemporal Precision</w:t>
      </w:r>
      <w:r>
        <w:rPr>
          <w:rFonts w:ascii="Arial" w:hAnsi="Arial" w:cs="Arial"/>
          <w:sz w:val="22"/>
          <w:szCs w:val="22"/>
        </w:rPr>
        <w:t xml:space="preserve"> – Review Panel – 03/22/17</w:t>
      </w:r>
    </w:p>
    <w:p w14:paraId="438334E1" w14:textId="77777777" w:rsidR="00F87475" w:rsidRDefault="00F87475" w:rsidP="00F87475">
      <w:pPr>
        <w:ind w:left="270"/>
        <w:rPr>
          <w:rFonts w:ascii="Arial" w:hAnsi="Arial"/>
          <w:sz w:val="22"/>
          <w:szCs w:val="22"/>
        </w:rPr>
      </w:pPr>
      <w:r>
        <w:rPr>
          <w:rFonts w:ascii="Arial" w:hAnsi="Arial"/>
          <w:sz w:val="22"/>
          <w:szCs w:val="22"/>
        </w:rPr>
        <w:t>NIH Cognitive and Perception Study Section – ad hoc member – 06/26/17-06/27/17</w:t>
      </w:r>
    </w:p>
    <w:p w14:paraId="1B9062FF" w14:textId="77777777" w:rsidR="00F87475" w:rsidRPr="00E9438C" w:rsidRDefault="00F87475" w:rsidP="00F87475">
      <w:pPr>
        <w:ind w:left="270"/>
        <w:rPr>
          <w:rFonts w:ascii="Arial" w:hAnsi="Arial" w:cs="Arial"/>
          <w:sz w:val="22"/>
          <w:szCs w:val="22"/>
        </w:rPr>
      </w:pPr>
      <w:r>
        <w:rPr>
          <w:rFonts w:ascii="Arial" w:hAnsi="Arial"/>
          <w:sz w:val="22"/>
          <w:szCs w:val="22"/>
        </w:rPr>
        <w:t>NIH RFA-MH-16-</w:t>
      </w:r>
      <w:r>
        <w:rPr>
          <w:rFonts w:ascii="Arial" w:hAnsi="Arial" w:cs="Arial"/>
          <w:sz w:val="22"/>
          <w:szCs w:val="22"/>
        </w:rPr>
        <w:t>240</w:t>
      </w:r>
      <w:r w:rsidRPr="00E0405B">
        <w:rPr>
          <w:rFonts w:ascii="Arial" w:hAnsi="Arial" w:cs="Arial"/>
          <w:sz w:val="22"/>
          <w:szCs w:val="22"/>
        </w:rPr>
        <w:t>, BRAIN Initiative:  Non-Invasive Neuromodulation - New Tools and Techniques for Spatiotemporal Precision</w:t>
      </w:r>
      <w:r>
        <w:rPr>
          <w:rFonts w:ascii="Arial" w:hAnsi="Arial" w:cs="Arial"/>
          <w:sz w:val="22"/>
          <w:szCs w:val="22"/>
        </w:rPr>
        <w:t xml:space="preserve"> – Review Panel – 03/16/18</w:t>
      </w:r>
    </w:p>
    <w:p w14:paraId="0D32A084" w14:textId="77777777" w:rsidR="00F87475" w:rsidRPr="00DA4B2E" w:rsidRDefault="00F87475" w:rsidP="00F87475">
      <w:pPr>
        <w:rPr>
          <w:rFonts w:ascii="Arial" w:hAnsi="Arial"/>
          <w:bCs/>
          <w:caps/>
          <w:sz w:val="22"/>
          <w:szCs w:val="22"/>
        </w:rPr>
      </w:pPr>
    </w:p>
    <w:p w14:paraId="6A448D31" w14:textId="77777777" w:rsidR="00F87475" w:rsidRDefault="00F87475" w:rsidP="00F87475">
      <w:pPr>
        <w:rPr>
          <w:rFonts w:ascii="Arial" w:hAnsi="Arial"/>
          <w:b/>
          <w:bCs/>
          <w:caps/>
          <w:sz w:val="22"/>
          <w:szCs w:val="22"/>
        </w:rPr>
      </w:pPr>
      <w:r>
        <w:rPr>
          <w:rFonts w:ascii="Arial" w:hAnsi="Arial"/>
          <w:b/>
          <w:bCs/>
          <w:caps/>
          <w:sz w:val="22"/>
          <w:szCs w:val="22"/>
        </w:rPr>
        <w:t>DATA SAFETY AND MONITORING BOARD Membership</w:t>
      </w:r>
    </w:p>
    <w:p w14:paraId="62E97534" w14:textId="77777777" w:rsidR="00F87475" w:rsidRPr="00757931" w:rsidRDefault="00F87475" w:rsidP="00F87475">
      <w:pPr>
        <w:pStyle w:val="BodyTextIndent2"/>
        <w:spacing w:line="120" w:lineRule="auto"/>
        <w:ind w:firstLine="0"/>
        <w:rPr>
          <w:rFonts w:ascii="Arial" w:hAnsi="Arial"/>
          <w:sz w:val="22"/>
          <w:szCs w:val="22"/>
        </w:rPr>
      </w:pPr>
    </w:p>
    <w:p w14:paraId="31423504" w14:textId="77777777" w:rsidR="00F87475" w:rsidRDefault="00F87475" w:rsidP="00F87475">
      <w:pPr>
        <w:ind w:left="270"/>
        <w:rPr>
          <w:rFonts w:ascii="Arial" w:hAnsi="Arial"/>
          <w:sz w:val="22"/>
          <w:szCs w:val="22"/>
        </w:rPr>
      </w:pPr>
      <w:r>
        <w:rPr>
          <w:rFonts w:ascii="Arial" w:hAnsi="Arial"/>
          <w:sz w:val="22"/>
          <w:szCs w:val="22"/>
        </w:rPr>
        <w:t xml:space="preserve">DSMB Board Member. The Papaya Study (Anton, PI). University of Florida Industry Trial. January 1, 2016 - September 1, 2016. </w:t>
      </w:r>
    </w:p>
    <w:p w14:paraId="53F8AE39" w14:textId="77777777" w:rsidR="00F87475" w:rsidRDefault="00F87475" w:rsidP="00F87475">
      <w:pPr>
        <w:ind w:left="270"/>
        <w:rPr>
          <w:rFonts w:ascii="Arial" w:hAnsi="Arial"/>
          <w:sz w:val="22"/>
          <w:szCs w:val="22"/>
        </w:rPr>
      </w:pPr>
    </w:p>
    <w:p w14:paraId="598EF8A4" w14:textId="3469F5E1" w:rsidR="00F87475" w:rsidRPr="00B739D6" w:rsidRDefault="00F87475" w:rsidP="00B739D6">
      <w:pPr>
        <w:ind w:left="270"/>
        <w:rPr>
          <w:rFonts w:ascii="Arial" w:hAnsi="Arial"/>
          <w:sz w:val="22"/>
          <w:szCs w:val="22"/>
        </w:rPr>
      </w:pPr>
      <w:r>
        <w:rPr>
          <w:rFonts w:ascii="Arial" w:hAnsi="Arial"/>
          <w:sz w:val="22"/>
          <w:szCs w:val="22"/>
        </w:rPr>
        <w:t>DSMB Chair. Study of the effects of transcranial magnetic stimulation and constraint induced language therapy for the treatment of chronic aphasia (</w:t>
      </w:r>
      <w:proofErr w:type="spellStart"/>
      <w:r>
        <w:rPr>
          <w:rFonts w:ascii="Arial" w:hAnsi="Arial"/>
          <w:sz w:val="22"/>
          <w:szCs w:val="22"/>
        </w:rPr>
        <w:t>Coslett</w:t>
      </w:r>
      <w:proofErr w:type="spellEnd"/>
      <w:r>
        <w:rPr>
          <w:rFonts w:ascii="Arial" w:hAnsi="Arial"/>
          <w:sz w:val="22"/>
          <w:szCs w:val="22"/>
        </w:rPr>
        <w:t>, PI). NIDCD R01 DC016800. March 1, 2019 – March 1, 2024.</w:t>
      </w:r>
    </w:p>
    <w:p w14:paraId="5CE5881D" w14:textId="77777777" w:rsidR="00F87475" w:rsidRDefault="00F87475" w:rsidP="00F87475">
      <w:pPr>
        <w:rPr>
          <w:rFonts w:ascii="Arial" w:hAnsi="Arial"/>
          <w:b/>
          <w:bCs/>
          <w:caps/>
          <w:sz w:val="22"/>
          <w:szCs w:val="22"/>
        </w:rPr>
      </w:pPr>
    </w:p>
    <w:p w14:paraId="6CA3A6E3" w14:textId="77777777" w:rsidR="00F87475" w:rsidRDefault="00F87475" w:rsidP="00F87475">
      <w:pPr>
        <w:rPr>
          <w:rFonts w:ascii="Arial" w:hAnsi="Arial"/>
          <w:b/>
          <w:bCs/>
          <w:caps/>
          <w:sz w:val="22"/>
          <w:szCs w:val="22"/>
        </w:rPr>
      </w:pPr>
      <w:r>
        <w:rPr>
          <w:rFonts w:ascii="Arial" w:hAnsi="Arial"/>
          <w:b/>
          <w:bCs/>
          <w:caps/>
          <w:sz w:val="22"/>
          <w:szCs w:val="22"/>
        </w:rPr>
        <w:t>Conference Organizing Committee Activity</w:t>
      </w:r>
    </w:p>
    <w:p w14:paraId="5D4630F3" w14:textId="77777777" w:rsidR="00F87475" w:rsidRPr="00757931" w:rsidRDefault="00F87475" w:rsidP="00F87475">
      <w:pPr>
        <w:pStyle w:val="BodyTextIndent2"/>
        <w:spacing w:line="120" w:lineRule="auto"/>
        <w:ind w:firstLine="0"/>
        <w:rPr>
          <w:rFonts w:ascii="Arial" w:hAnsi="Arial"/>
          <w:sz w:val="22"/>
          <w:szCs w:val="22"/>
        </w:rPr>
      </w:pPr>
    </w:p>
    <w:p w14:paraId="68D0B610" w14:textId="77777777" w:rsidR="00F87475" w:rsidRDefault="00F87475" w:rsidP="00F87475">
      <w:pPr>
        <w:ind w:left="270"/>
        <w:rPr>
          <w:rFonts w:ascii="Arial" w:hAnsi="Arial"/>
          <w:sz w:val="22"/>
          <w:szCs w:val="22"/>
        </w:rPr>
      </w:pPr>
      <w:r>
        <w:rPr>
          <w:rFonts w:ascii="Arial" w:hAnsi="Arial"/>
          <w:sz w:val="22"/>
          <w:szCs w:val="22"/>
        </w:rPr>
        <w:t xml:space="preserve">NYC Neuromodulation 2020 Conference Online, April 20-23, 2020, Role: Conference Scientific Program Committee </w:t>
      </w:r>
    </w:p>
    <w:p w14:paraId="29E57136" w14:textId="77777777" w:rsidR="00F87475" w:rsidRDefault="00F87475" w:rsidP="00F87475">
      <w:pPr>
        <w:ind w:left="270"/>
        <w:rPr>
          <w:rFonts w:ascii="Arial" w:hAnsi="Arial"/>
          <w:sz w:val="22"/>
          <w:szCs w:val="22"/>
        </w:rPr>
      </w:pPr>
      <w:r>
        <w:rPr>
          <w:rFonts w:ascii="Arial" w:hAnsi="Arial"/>
          <w:sz w:val="22"/>
          <w:szCs w:val="22"/>
        </w:rPr>
        <w:t>NYC Neuromodulation Conference &amp; NANS Summer Series, New York, NY, USA, August 24-26, 2018, Role: Conference Scientific Program Committee</w:t>
      </w:r>
    </w:p>
    <w:p w14:paraId="6234DF96" w14:textId="77777777" w:rsidR="00F87475" w:rsidRDefault="00F87475" w:rsidP="00F87475">
      <w:pPr>
        <w:ind w:left="270"/>
        <w:rPr>
          <w:rFonts w:ascii="Arial" w:hAnsi="Arial"/>
          <w:sz w:val="22"/>
          <w:szCs w:val="22"/>
        </w:rPr>
      </w:pPr>
      <w:r>
        <w:rPr>
          <w:rFonts w:ascii="Arial" w:hAnsi="Arial"/>
          <w:sz w:val="22"/>
          <w:szCs w:val="22"/>
        </w:rPr>
        <w:t>NYC Neuromodulation 2017, New York, NY, USA, January 13-16, 2016, Role: Conference Co-Organizer, Conference Co-Chair</w:t>
      </w:r>
    </w:p>
    <w:p w14:paraId="21725576" w14:textId="77777777" w:rsidR="00F87475" w:rsidRDefault="00F87475" w:rsidP="00F87475">
      <w:pPr>
        <w:ind w:left="270"/>
        <w:rPr>
          <w:rFonts w:ascii="Arial" w:hAnsi="Arial"/>
          <w:sz w:val="22"/>
          <w:szCs w:val="22"/>
        </w:rPr>
      </w:pPr>
      <w:r>
        <w:rPr>
          <w:rFonts w:ascii="Arial" w:hAnsi="Arial"/>
          <w:sz w:val="22"/>
          <w:szCs w:val="22"/>
        </w:rPr>
        <w:t>6</w:t>
      </w:r>
      <w:r w:rsidRPr="00DA1FA9">
        <w:rPr>
          <w:rFonts w:ascii="Arial" w:hAnsi="Arial"/>
          <w:sz w:val="22"/>
          <w:szCs w:val="22"/>
          <w:vertAlign w:val="superscript"/>
        </w:rPr>
        <w:t>th</w:t>
      </w:r>
      <w:r>
        <w:rPr>
          <w:rFonts w:ascii="Arial" w:hAnsi="Arial"/>
          <w:sz w:val="22"/>
          <w:szCs w:val="22"/>
        </w:rPr>
        <w:t xml:space="preserve"> International Conference on Transcranial Brain Stimulation, </w:t>
      </w:r>
      <w:r>
        <w:rPr>
          <w:rFonts w:ascii="Arial" w:hAnsi="Arial" w:cs="Arial"/>
          <w:bCs/>
          <w:sz w:val="22"/>
          <w:szCs w:val="22"/>
        </w:rPr>
        <w:t>September 9</w:t>
      </w:r>
      <w:r w:rsidRPr="00A02D3D">
        <w:rPr>
          <w:rFonts w:ascii="Arial" w:hAnsi="Arial" w:cs="Arial"/>
          <w:bCs/>
          <w:sz w:val="22"/>
          <w:szCs w:val="22"/>
        </w:rPr>
        <w:t xml:space="preserve">, </w:t>
      </w:r>
      <w:r>
        <w:rPr>
          <w:rFonts w:ascii="Arial" w:hAnsi="Arial" w:cs="Arial"/>
          <w:bCs/>
          <w:sz w:val="22"/>
          <w:szCs w:val="22"/>
        </w:rPr>
        <w:t xml:space="preserve">2016, </w:t>
      </w:r>
      <w:r w:rsidRPr="00A02D3D">
        <w:rPr>
          <w:rFonts w:ascii="Arial" w:hAnsi="Arial" w:cs="Arial"/>
          <w:sz w:val="22"/>
          <w:szCs w:val="22"/>
        </w:rPr>
        <w:t>Göttingen, Germany</w:t>
      </w:r>
      <w:r>
        <w:rPr>
          <w:rFonts w:ascii="Arial" w:hAnsi="Arial" w:cs="Arial"/>
          <w:sz w:val="22"/>
          <w:szCs w:val="22"/>
        </w:rPr>
        <w:t xml:space="preserve">, </w:t>
      </w:r>
      <w:r>
        <w:rPr>
          <w:rFonts w:ascii="Arial" w:hAnsi="Arial"/>
          <w:bCs/>
          <w:sz w:val="22"/>
          <w:szCs w:val="22"/>
        </w:rPr>
        <w:t>Role: Abstract Reviewer</w:t>
      </w:r>
    </w:p>
    <w:p w14:paraId="3A454CC9" w14:textId="77777777" w:rsidR="00F87475" w:rsidRDefault="00F87475" w:rsidP="00F87475">
      <w:pPr>
        <w:ind w:left="270"/>
        <w:rPr>
          <w:rFonts w:ascii="Arial" w:hAnsi="Arial"/>
          <w:sz w:val="22"/>
          <w:szCs w:val="22"/>
        </w:rPr>
      </w:pPr>
      <w:r>
        <w:rPr>
          <w:rFonts w:ascii="Arial" w:hAnsi="Arial"/>
          <w:sz w:val="22"/>
          <w:szCs w:val="22"/>
        </w:rPr>
        <w:lastRenderedPageBreak/>
        <w:t>3</w:t>
      </w:r>
      <w:r w:rsidRPr="0049561E">
        <w:rPr>
          <w:rFonts w:ascii="Arial" w:hAnsi="Arial"/>
          <w:sz w:val="22"/>
          <w:szCs w:val="22"/>
          <w:vertAlign w:val="superscript"/>
        </w:rPr>
        <w:t>rd</w:t>
      </w:r>
      <w:r>
        <w:rPr>
          <w:rFonts w:ascii="Arial" w:hAnsi="Arial"/>
          <w:sz w:val="22"/>
          <w:szCs w:val="22"/>
        </w:rPr>
        <w:t xml:space="preserve"> International GABA MRS Symposium, Orlando, FL, USA, October 14-15, 2015, </w:t>
      </w:r>
      <w:r>
        <w:rPr>
          <w:rFonts w:ascii="Arial" w:hAnsi="Arial"/>
          <w:bCs/>
          <w:sz w:val="22"/>
          <w:szCs w:val="22"/>
        </w:rPr>
        <w:t>Role: Co-Organizer</w:t>
      </w:r>
    </w:p>
    <w:p w14:paraId="0F9F8859" w14:textId="77777777" w:rsidR="00F87475" w:rsidRDefault="00F87475" w:rsidP="00F87475">
      <w:pPr>
        <w:ind w:left="270"/>
        <w:rPr>
          <w:rFonts w:ascii="Arial" w:hAnsi="Arial"/>
          <w:sz w:val="22"/>
          <w:szCs w:val="22"/>
        </w:rPr>
      </w:pPr>
      <w:r>
        <w:rPr>
          <w:rFonts w:ascii="Arial" w:hAnsi="Arial"/>
          <w:sz w:val="22"/>
          <w:szCs w:val="22"/>
        </w:rPr>
        <w:t>1</w:t>
      </w:r>
      <w:r w:rsidRPr="0049561E">
        <w:rPr>
          <w:rFonts w:ascii="Arial" w:hAnsi="Arial"/>
          <w:sz w:val="22"/>
          <w:szCs w:val="22"/>
          <w:vertAlign w:val="superscript"/>
        </w:rPr>
        <w:t>st</w:t>
      </w:r>
      <w:r>
        <w:rPr>
          <w:rFonts w:ascii="Arial" w:hAnsi="Arial"/>
          <w:sz w:val="22"/>
          <w:szCs w:val="22"/>
        </w:rPr>
        <w:t xml:space="preserve"> NYC Neuromodulation 2013, New York, NY, USA, </w:t>
      </w:r>
      <w:r>
        <w:rPr>
          <w:rFonts w:ascii="Arial" w:hAnsi="Arial"/>
          <w:bCs/>
          <w:sz w:val="22"/>
          <w:szCs w:val="22"/>
        </w:rPr>
        <w:t>November 22-23, 2013, Role: Co-Organizer</w:t>
      </w:r>
    </w:p>
    <w:p w14:paraId="763E8330" w14:textId="77777777" w:rsidR="00F87475" w:rsidRDefault="00F87475" w:rsidP="00F87475">
      <w:pPr>
        <w:rPr>
          <w:rFonts w:ascii="Arial" w:hAnsi="Arial"/>
          <w:b/>
          <w:bCs/>
          <w:caps/>
          <w:sz w:val="22"/>
          <w:szCs w:val="22"/>
        </w:rPr>
      </w:pPr>
    </w:p>
    <w:p w14:paraId="573BC5DE" w14:textId="77777777" w:rsidR="00F87475" w:rsidRDefault="00F87475" w:rsidP="00F87475">
      <w:pPr>
        <w:rPr>
          <w:rFonts w:ascii="Arial" w:hAnsi="Arial"/>
          <w:b/>
          <w:bCs/>
          <w:caps/>
          <w:sz w:val="22"/>
          <w:szCs w:val="22"/>
        </w:rPr>
      </w:pPr>
      <w:r>
        <w:rPr>
          <w:rFonts w:ascii="Arial" w:hAnsi="Arial"/>
          <w:b/>
          <w:bCs/>
          <w:caps/>
          <w:sz w:val="22"/>
          <w:szCs w:val="22"/>
        </w:rPr>
        <w:t>Conference Session or Symposium Chair Activity</w:t>
      </w:r>
    </w:p>
    <w:p w14:paraId="2B22B230" w14:textId="77777777" w:rsidR="00F87475" w:rsidRPr="00757931" w:rsidRDefault="00F87475" w:rsidP="00F87475">
      <w:pPr>
        <w:pStyle w:val="BodyTextIndent2"/>
        <w:spacing w:line="120" w:lineRule="auto"/>
        <w:ind w:firstLine="0"/>
        <w:rPr>
          <w:rFonts w:ascii="Arial" w:hAnsi="Arial"/>
          <w:sz w:val="22"/>
          <w:szCs w:val="22"/>
        </w:rPr>
      </w:pPr>
    </w:p>
    <w:p w14:paraId="6D1A9B6D" w14:textId="77777777" w:rsidR="00F87475" w:rsidRDefault="00F87475" w:rsidP="00F87475">
      <w:pPr>
        <w:pStyle w:val="ListParagraph"/>
        <w:widowControl w:val="0"/>
        <w:autoSpaceDE w:val="0"/>
        <w:autoSpaceDN w:val="0"/>
        <w:adjustRightInd w:val="0"/>
        <w:ind w:left="270"/>
        <w:rPr>
          <w:rFonts w:ascii="Arial" w:hAnsi="Arial" w:cs="Arial"/>
          <w:bCs/>
          <w:sz w:val="22"/>
          <w:szCs w:val="22"/>
        </w:rPr>
      </w:pPr>
      <w:r w:rsidRPr="00200CD9">
        <w:rPr>
          <w:rFonts w:ascii="Arial" w:hAnsi="Arial" w:cs="Arial"/>
          <w:sz w:val="22"/>
          <w:szCs w:val="22"/>
        </w:rPr>
        <w:t xml:space="preserve">Symposium Chair, </w:t>
      </w:r>
      <w:proofErr w:type="gramStart"/>
      <w:r>
        <w:rPr>
          <w:rFonts w:ascii="Arial" w:hAnsi="Arial" w:cs="Arial"/>
          <w:bCs/>
          <w:sz w:val="22"/>
          <w:szCs w:val="22"/>
        </w:rPr>
        <w:t>Invited</w:t>
      </w:r>
      <w:proofErr w:type="gramEnd"/>
      <w:r>
        <w:rPr>
          <w:rFonts w:ascii="Arial" w:hAnsi="Arial" w:cs="Arial"/>
          <w:bCs/>
          <w:sz w:val="22"/>
          <w:szCs w:val="22"/>
        </w:rPr>
        <w:t>: Neuromodulation of Cognition in Older Adults: From behavior to imaging and machine learning, NYC Neuromodulation 2020 Online, April 21</w:t>
      </w:r>
      <w:r w:rsidRPr="00904983">
        <w:rPr>
          <w:rFonts w:ascii="Arial" w:hAnsi="Arial" w:cs="Arial"/>
          <w:bCs/>
          <w:sz w:val="22"/>
          <w:szCs w:val="22"/>
          <w:vertAlign w:val="superscript"/>
        </w:rPr>
        <w:t>st</w:t>
      </w:r>
      <w:r>
        <w:rPr>
          <w:rFonts w:ascii="Arial" w:hAnsi="Arial" w:cs="Arial"/>
          <w:bCs/>
          <w:sz w:val="22"/>
          <w:szCs w:val="22"/>
        </w:rPr>
        <w:t xml:space="preserve"> 2020. </w:t>
      </w:r>
    </w:p>
    <w:p w14:paraId="30C98315" w14:textId="77777777" w:rsidR="00F87475" w:rsidRPr="00200CD9" w:rsidRDefault="00F87475" w:rsidP="00F87475">
      <w:pPr>
        <w:pStyle w:val="ListParagraph"/>
        <w:widowControl w:val="0"/>
        <w:autoSpaceDE w:val="0"/>
        <w:autoSpaceDN w:val="0"/>
        <w:adjustRightInd w:val="0"/>
        <w:ind w:left="270"/>
        <w:rPr>
          <w:rFonts w:ascii="Arial" w:hAnsi="Arial" w:cs="Arial"/>
          <w:sz w:val="22"/>
          <w:szCs w:val="22"/>
        </w:rPr>
      </w:pPr>
      <w:r w:rsidRPr="00200CD9">
        <w:rPr>
          <w:rFonts w:ascii="Arial" w:hAnsi="Arial" w:cs="Arial"/>
          <w:sz w:val="22"/>
          <w:szCs w:val="22"/>
        </w:rPr>
        <w:t xml:space="preserve">Symposium Chair, </w:t>
      </w:r>
      <w:r>
        <w:rPr>
          <w:rFonts w:ascii="Arial" w:hAnsi="Arial" w:cs="Arial"/>
          <w:bCs/>
          <w:sz w:val="22"/>
          <w:szCs w:val="22"/>
        </w:rPr>
        <w:t xml:space="preserve">Invited: </w:t>
      </w:r>
      <w:r w:rsidRPr="00200CD9">
        <w:rPr>
          <w:rFonts w:ascii="Arial" w:hAnsi="Arial" w:cs="Arial"/>
          <w:sz w:val="22"/>
          <w:szCs w:val="22"/>
        </w:rPr>
        <w:t xml:space="preserve">Variability in Neuromodulation, NYC Neuromodulation 2017, New York, NY, </w:t>
      </w:r>
      <w:r>
        <w:rPr>
          <w:rFonts w:ascii="Arial" w:hAnsi="Arial" w:cs="Arial"/>
          <w:sz w:val="22"/>
          <w:szCs w:val="22"/>
        </w:rPr>
        <w:t xml:space="preserve">USA, </w:t>
      </w:r>
      <w:r w:rsidRPr="00200CD9">
        <w:rPr>
          <w:rFonts w:ascii="Arial" w:hAnsi="Arial" w:cs="Arial"/>
          <w:sz w:val="22"/>
          <w:szCs w:val="22"/>
        </w:rPr>
        <w:t>January 15, 2017.</w:t>
      </w:r>
    </w:p>
    <w:p w14:paraId="3DB6986B" w14:textId="77777777" w:rsidR="00F87475" w:rsidRPr="00200CD9" w:rsidRDefault="00F87475" w:rsidP="00F87475">
      <w:pPr>
        <w:pStyle w:val="ListParagraph"/>
        <w:widowControl w:val="0"/>
        <w:autoSpaceDE w:val="0"/>
        <w:autoSpaceDN w:val="0"/>
        <w:adjustRightInd w:val="0"/>
        <w:ind w:left="270"/>
        <w:rPr>
          <w:rFonts w:ascii="Arial" w:hAnsi="Arial" w:cs="Arial"/>
          <w:sz w:val="22"/>
          <w:szCs w:val="22"/>
        </w:rPr>
      </w:pPr>
      <w:r w:rsidRPr="00200CD9">
        <w:rPr>
          <w:rFonts w:ascii="Arial" w:hAnsi="Arial" w:cs="Arial"/>
          <w:sz w:val="22"/>
          <w:szCs w:val="22"/>
        </w:rPr>
        <w:t xml:space="preserve">Symposium Chair, </w:t>
      </w:r>
      <w:r>
        <w:rPr>
          <w:rFonts w:ascii="Arial" w:hAnsi="Arial" w:cs="Arial"/>
          <w:bCs/>
          <w:sz w:val="22"/>
          <w:szCs w:val="22"/>
        </w:rPr>
        <w:t xml:space="preserve">Invited: </w:t>
      </w:r>
      <w:r w:rsidRPr="00200CD9">
        <w:rPr>
          <w:rFonts w:ascii="Arial" w:hAnsi="Arial" w:cs="Arial"/>
          <w:sz w:val="22"/>
          <w:szCs w:val="22"/>
        </w:rPr>
        <w:t xml:space="preserve">Modeling in Neuromodulation, NYC Neuromodulation 2017, New York, NY, </w:t>
      </w:r>
      <w:r>
        <w:rPr>
          <w:rFonts w:ascii="Arial" w:hAnsi="Arial" w:cs="Arial"/>
          <w:sz w:val="22"/>
          <w:szCs w:val="22"/>
        </w:rPr>
        <w:t>USA, J</w:t>
      </w:r>
      <w:r w:rsidRPr="00200CD9">
        <w:rPr>
          <w:rFonts w:ascii="Arial" w:hAnsi="Arial" w:cs="Arial"/>
          <w:sz w:val="22"/>
          <w:szCs w:val="22"/>
        </w:rPr>
        <w:t>anuary 15, 2017.</w:t>
      </w:r>
    </w:p>
    <w:p w14:paraId="210207E8" w14:textId="77777777" w:rsidR="00F87475" w:rsidRPr="00200CD9" w:rsidRDefault="00F87475" w:rsidP="00F87475">
      <w:pPr>
        <w:widowControl w:val="0"/>
        <w:autoSpaceDE w:val="0"/>
        <w:autoSpaceDN w:val="0"/>
        <w:adjustRightInd w:val="0"/>
        <w:ind w:left="270"/>
        <w:rPr>
          <w:rFonts w:ascii="Arial" w:hAnsi="Arial" w:cs="Arial"/>
          <w:sz w:val="22"/>
          <w:szCs w:val="22"/>
        </w:rPr>
      </w:pPr>
      <w:r w:rsidRPr="00200CD9">
        <w:rPr>
          <w:rFonts w:ascii="Arial" w:hAnsi="Arial" w:cs="Arial"/>
          <w:sz w:val="22"/>
          <w:szCs w:val="22"/>
        </w:rPr>
        <w:t xml:space="preserve">Symposium Chair, </w:t>
      </w:r>
      <w:r>
        <w:rPr>
          <w:rFonts w:ascii="Arial" w:hAnsi="Arial" w:cs="Arial"/>
          <w:bCs/>
          <w:sz w:val="22"/>
          <w:szCs w:val="22"/>
        </w:rPr>
        <w:t xml:space="preserve">Invited: </w:t>
      </w:r>
      <w:r w:rsidRPr="00200CD9">
        <w:rPr>
          <w:rFonts w:ascii="Arial" w:hAnsi="Arial" w:cs="Arial"/>
          <w:sz w:val="22"/>
          <w:szCs w:val="22"/>
        </w:rPr>
        <w:t xml:space="preserve">New Frontiers in tDCS Mechanisms, NYC Neuromodulation 2017, New York, NY, </w:t>
      </w:r>
      <w:r>
        <w:rPr>
          <w:rFonts w:ascii="Arial" w:hAnsi="Arial" w:cs="Arial"/>
          <w:sz w:val="22"/>
          <w:szCs w:val="22"/>
        </w:rPr>
        <w:t xml:space="preserve">USA, </w:t>
      </w:r>
      <w:r w:rsidRPr="00200CD9">
        <w:rPr>
          <w:rFonts w:ascii="Arial" w:hAnsi="Arial" w:cs="Arial"/>
          <w:sz w:val="22"/>
          <w:szCs w:val="22"/>
        </w:rPr>
        <w:t>January 14, 2017.</w:t>
      </w:r>
    </w:p>
    <w:p w14:paraId="65F60A3F" w14:textId="77777777" w:rsidR="00F87475" w:rsidRPr="00200CD9" w:rsidRDefault="00F87475" w:rsidP="00F87475">
      <w:pPr>
        <w:widowControl w:val="0"/>
        <w:autoSpaceDE w:val="0"/>
        <w:autoSpaceDN w:val="0"/>
        <w:adjustRightInd w:val="0"/>
        <w:ind w:left="270"/>
        <w:rPr>
          <w:rFonts w:ascii="Arial" w:hAnsi="Arial" w:cs="Arial"/>
          <w:sz w:val="22"/>
          <w:szCs w:val="22"/>
        </w:rPr>
      </w:pPr>
      <w:r w:rsidRPr="00200CD9">
        <w:rPr>
          <w:rFonts w:ascii="Arial" w:hAnsi="Arial" w:cs="Arial"/>
          <w:sz w:val="22"/>
          <w:szCs w:val="22"/>
        </w:rPr>
        <w:t xml:space="preserve">Symposium Chair, </w:t>
      </w:r>
      <w:proofErr w:type="gramStart"/>
      <w:r>
        <w:rPr>
          <w:rFonts w:ascii="Arial" w:hAnsi="Arial" w:cs="Arial"/>
          <w:bCs/>
          <w:sz w:val="22"/>
          <w:szCs w:val="22"/>
        </w:rPr>
        <w:t>Invited</w:t>
      </w:r>
      <w:proofErr w:type="gramEnd"/>
      <w:r>
        <w:rPr>
          <w:rFonts w:ascii="Arial" w:hAnsi="Arial" w:cs="Arial"/>
          <w:bCs/>
          <w:sz w:val="22"/>
          <w:szCs w:val="22"/>
        </w:rPr>
        <w:t xml:space="preserve">: </w:t>
      </w:r>
      <w:r w:rsidRPr="00200CD9">
        <w:rPr>
          <w:rFonts w:ascii="Arial" w:hAnsi="Arial" w:cs="Arial"/>
          <w:sz w:val="22"/>
          <w:szCs w:val="22"/>
        </w:rPr>
        <w:t xml:space="preserve">Using Neuroimaging and EEG to Individualize Neuromodulation, NYC Neuromodulation 2017, New York, NY, </w:t>
      </w:r>
      <w:r>
        <w:rPr>
          <w:rFonts w:ascii="Arial" w:hAnsi="Arial" w:cs="Arial"/>
          <w:sz w:val="22"/>
          <w:szCs w:val="22"/>
        </w:rPr>
        <w:t xml:space="preserve">USA, </w:t>
      </w:r>
      <w:r w:rsidRPr="00200CD9">
        <w:rPr>
          <w:rFonts w:ascii="Arial" w:hAnsi="Arial" w:cs="Arial"/>
          <w:sz w:val="22"/>
          <w:szCs w:val="22"/>
        </w:rPr>
        <w:t>January 14, 2017.</w:t>
      </w:r>
    </w:p>
    <w:p w14:paraId="2AF41138" w14:textId="77777777" w:rsidR="00F87475" w:rsidRPr="00200CD9" w:rsidRDefault="00F87475" w:rsidP="00F87475">
      <w:pPr>
        <w:widowControl w:val="0"/>
        <w:autoSpaceDE w:val="0"/>
        <w:autoSpaceDN w:val="0"/>
        <w:adjustRightInd w:val="0"/>
        <w:ind w:left="270"/>
        <w:rPr>
          <w:rFonts w:ascii="Arial" w:hAnsi="Arial" w:cs="Arial"/>
          <w:sz w:val="22"/>
          <w:szCs w:val="22"/>
        </w:rPr>
      </w:pPr>
      <w:r w:rsidRPr="00200CD9">
        <w:rPr>
          <w:rFonts w:ascii="Arial" w:hAnsi="Arial" w:cs="Arial"/>
          <w:sz w:val="22"/>
          <w:szCs w:val="22"/>
        </w:rPr>
        <w:t xml:space="preserve">Symposium Chair, </w:t>
      </w:r>
      <w:r>
        <w:rPr>
          <w:rFonts w:ascii="Arial" w:hAnsi="Arial" w:cs="Arial"/>
          <w:bCs/>
          <w:sz w:val="22"/>
          <w:szCs w:val="22"/>
        </w:rPr>
        <w:t xml:space="preserve">Invited: </w:t>
      </w:r>
      <w:r w:rsidRPr="00200CD9">
        <w:rPr>
          <w:rFonts w:ascii="Arial" w:hAnsi="Arial" w:cs="Arial"/>
          <w:sz w:val="22"/>
          <w:szCs w:val="22"/>
        </w:rPr>
        <w:t xml:space="preserve">Neuromodulation at Home, NYC Neuromodulation 2017, New York, NY, </w:t>
      </w:r>
      <w:r>
        <w:rPr>
          <w:rFonts w:ascii="Arial" w:hAnsi="Arial" w:cs="Arial"/>
          <w:sz w:val="22"/>
          <w:szCs w:val="22"/>
        </w:rPr>
        <w:t xml:space="preserve">USA, </w:t>
      </w:r>
      <w:r w:rsidRPr="00200CD9">
        <w:rPr>
          <w:rFonts w:ascii="Arial" w:hAnsi="Arial" w:cs="Arial"/>
          <w:sz w:val="22"/>
          <w:szCs w:val="22"/>
        </w:rPr>
        <w:t>January 14, 2017.</w:t>
      </w:r>
    </w:p>
    <w:p w14:paraId="70454E42" w14:textId="77777777" w:rsidR="00F87475" w:rsidRPr="00A02D3D" w:rsidRDefault="00F87475" w:rsidP="00F87475">
      <w:pPr>
        <w:ind w:left="270"/>
        <w:rPr>
          <w:rFonts w:ascii="Arial" w:hAnsi="Arial" w:cs="Arial"/>
          <w:sz w:val="22"/>
          <w:szCs w:val="22"/>
        </w:rPr>
      </w:pPr>
      <w:r w:rsidRPr="00200CD9">
        <w:rPr>
          <w:rFonts w:ascii="Arial" w:hAnsi="Arial" w:cs="Arial"/>
          <w:bCs/>
          <w:sz w:val="22"/>
          <w:szCs w:val="22"/>
        </w:rPr>
        <w:t>Symposium Chair</w:t>
      </w:r>
      <w:r>
        <w:rPr>
          <w:rFonts w:ascii="Arial" w:hAnsi="Arial" w:cs="Arial"/>
          <w:bCs/>
          <w:sz w:val="22"/>
          <w:szCs w:val="22"/>
        </w:rPr>
        <w:t xml:space="preserve">, Invited: Therapy Psychiatry, </w:t>
      </w:r>
      <w:r w:rsidRPr="00A02D3D">
        <w:rPr>
          <w:rFonts w:ascii="Arial" w:hAnsi="Arial" w:cs="Arial"/>
          <w:bCs/>
          <w:sz w:val="22"/>
          <w:szCs w:val="22"/>
        </w:rPr>
        <w:t>6</w:t>
      </w:r>
      <w:r w:rsidRPr="00A02D3D">
        <w:rPr>
          <w:rFonts w:ascii="Arial" w:hAnsi="Arial" w:cs="Arial"/>
          <w:bCs/>
          <w:sz w:val="22"/>
          <w:szCs w:val="22"/>
          <w:vertAlign w:val="superscript"/>
        </w:rPr>
        <w:t>th</w:t>
      </w:r>
      <w:r w:rsidRPr="00A02D3D">
        <w:rPr>
          <w:rFonts w:ascii="Arial" w:hAnsi="Arial" w:cs="Arial"/>
          <w:bCs/>
          <w:sz w:val="22"/>
          <w:szCs w:val="22"/>
        </w:rPr>
        <w:t xml:space="preserve"> International Conference on Transcranial Brain Stimulation</w:t>
      </w:r>
      <w:r>
        <w:rPr>
          <w:rFonts w:ascii="Arial" w:hAnsi="Arial" w:cs="Arial"/>
          <w:bCs/>
          <w:sz w:val="22"/>
          <w:szCs w:val="22"/>
        </w:rPr>
        <w:t xml:space="preserve">, </w:t>
      </w:r>
      <w:r w:rsidRPr="00A02D3D">
        <w:rPr>
          <w:rFonts w:ascii="Arial" w:hAnsi="Arial" w:cs="Arial"/>
          <w:sz w:val="22"/>
          <w:szCs w:val="22"/>
        </w:rPr>
        <w:t>Göttingen, Germany</w:t>
      </w:r>
      <w:r>
        <w:rPr>
          <w:rFonts w:ascii="Arial" w:hAnsi="Arial" w:cs="Arial"/>
          <w:sz w:val="22"/>
          <w:szCs w:val="22"/>
        </w:rPr>
        <w:t xml:space="preserve">, </w:t>
      </w:r>
      <w:r>
        <w:rPr>
          <w:rFonts w:ascii="Arial" w:hAnsi="Arial" w:cs="Arial"/>
          <w:bCs/>
          <w:sz w:val="22"/>
          <w:szCs w:val="22"/>
        </w:rPr>
        <w:t>September 9</w:t>
      </w:r>
      <w:r w:rsidRPr="00A02D3D">
        <w:rPr>
          <w:rFonts w:ascii="Arial" w:hAnsi="Arial" w:cs="Arial"/>
          <w:bCs/>
          <w:sz w:val="22"/>
          <w:szCs w:val="22"/>
        </w:rPr>
        <w:t xml:space="preserve">, </w:t>
      </w:r>
      <w:r>
        <w:rPr>
          <w:rFonts w:ascii="Arial" w:hAnsi="Arial" w:cs="Arial"/>
          <w:bCs/>
          <w:sz w:val="22"/>
          <w:szCs w:val="22"/>
        </w:rPr>
        <w:t>2016.</w:t>
      </w:r>
    </w:p>
    <w:p w14:paraId="2DD82DAB" w14:textId="77777777" w:rsidR="00F87475" w:rsidRPr="0083025B" w:rsidRDefault="00F87475" w:rsidP="00F87475">
      <w:pPr>
        <w:ind w:left="270"/>
        <w:rPr>
          <w:rFonts w:ascii="Arial" w:hAnsi="Arial" w:cs="Arial"/>
          <w:sz w:val="22"/>
          <w:szCs w:val="22"/>
        </w:rPr>
      </w:pPr>
      <w:r>
        <w:rPr>
          <w:rFonts w:ascii="Arial" w:hAnsi="Arial" w:cs="Arial"/>
          <w:bCs/>
          <w:sz w:val="22"/>
          <w:szCs w:val="22"/>
        </w:rPr>
        <w:t>Symposium Chair, Invited: GABA Measures in Neurocognitive and Functional Research – Networks and Stimulation,</w:t>
      </w:r>
      <w:r>
        <w:rPr>
          <w:rFonts w:ascii="Arial" w:hAnsi="Arial" w:cs="Arial"/>
          <w:bCs/>
          <w:sz w:val="22"/>
          <w:szCs w:val="22"/>
          <w:vertAlign w:val="superscript"/>
        </w:rPr>
        <w:t xml:space="preserve"> </w:t>
      </w:r>
      <w:r>
        <w:rPr>
          <w:rFonts w:ascii="Arial" w:hAnsi="Arial" w:cs="Arial"/>
          <w:bCs/>
          <w:sz w:val="22"/>
          <w:szCs w:val="22"/>
        </w:rPr>
        <w:t>3</w:t>
      </w:r>
      <w:r w:rsidRPr="0083025B">
        <w:rPr>
          <w:rFonts w:ascii="Arial" w:hAnsi="Arial" w:cs="Arial"/>
          <w:bCs/>
          <w:sz w:val="22"/>
          <w:szCs w:val="22"/>
          <w:vertAlign w:val="superscript"/>
        </w:rPr>
        <w:t>rd</w:t>
      </w:r>
      <w:r>
        <w:rPr>
          <w:rFonts w:ascii="Arial" w:hAnsi="Arial" w:cs="Arial"/>
          <w:bCs/>
          <w:sz w:val="22"/>
          <w:szCs w:val="22"/>
        </w:rPr>
        <w:t xml:space="preserve"> </w:t>
      </w:r>
      <w:r w:rsidRPr="00A02D3D">
        <w:rPr>
          <w:rFonts w:ascii="Arial" w:hAnsi="Arial" w:cs="Arial"/>
          <w:bCs/>
          <w:sz w:val="22"/>
          <w:szCs w:val="22"/>
        </w:rPr>
        <w:t xml:space="preserve">International </w:t>
      </w:r>
      <w:r>
        <w:rPr>
          <w:rFonts w:ascii="Arial" w:hAnsi="Arial" w:cs="Arial"/>
          <w:bCs/>
          <w:sz w:val="22"/>
          <w:szCs w:val="22"/>
        </w:rPr>
        <w:t>Symposium</w:t>
      </w:r>
      <w:r w:rsidRPr="00A02D3D">
        <w:rPr>
          <w:rFonts w:ascii="Arial" w:hAnsi="Arial" w:cs="Arial"/>
          <w:bCs/>
          <w:sz w:val="22"/>
          <w:szCs w:val="22"/>
        </w:rPr>
        <w:t xml:space="preserve"> on </w:t>
      </w:r>
      <w:r>
        <w:rPr>
          <w:rFonts w:ascii="Arial" w:hAnsi="Arial" w:cs="Arial"/>
          <w:bCs/>
          <w:sz w:val="22"/>
          <w:szCs w:val="22"/>
        </w:rPr>
        <w:t>GABA</w:t>
      </w:r>
      <w:r w:rsidRPr="00A02D3D">
        <w:rPr>
          <w:rFonts w:ascii="Arial" w:hAnsi="Arial" w:cs="Arial"/>
          <w:bCs/>
          <w:sz w:val="22"/>
          <w:szCs w:val="22"/>
        </w:rPr>
        <w:t xml:space="preserve">, </w:t>
      </w:r>
      <w:r>
        <w:rPr>
          <w:rFonts w:ascii="Arial" w:hAnsi="Arial" w:cs="Arial"/>
          <w:sz w:val="22"/>
          <w:szCs w:val="22"/>
        </w:rPr>
        <w:t>Orlando</w:t>
      </w:r>
      <w:r w:rsidRPr="00A02D3D">
        <w:rPr>
          <w:rFonts w:ascii="Arial" w:hAnsi="Arial" w:cs="Arial"/>
          <w:sz w:val="22"/>
          <w:szCs w:val="22"/>
        </w:rPr>
        <w:t>,</w:t>
      </w:r>
      <w:r>
        <w:rPr>
          <w:rFonts w:ascii="Arial" w:hAnsi="Arial" w:cs="Arial"/>
          <w:sz w:val="22"/>
          <w:szCs w:val="22"/>
        </w:rPr>
        <w:t xml:space="preserve"> Florida, USA, </w:t>
      </w:r>
      <w:r>
        <w:rPr>
          <w:rFonts w:ascii="Arial" w:hAnsi="Arial" w:cs="Arial"/>
          <w:bCs/>
          <w:sz w:val="22"/>
          <w:szCs w:val="22"/>
        </w:rPr>
        <w:t>October 15, 2015.</w:t>
      </w:r>
      <w:r w:rsidRPr="00A02D3D">
        <w:rPr>
          <w:rFonts w:ascii="Arial" w:hAnsi="Arial" w:cs="Arial"/>
          <w:sz w:val="22"/>
          <w:szCs w:val="22"/>
        </w:rPr>
        <w:t xml:space="preserve"> </w:t>
      </w:r>
    </w:p>
    <w:p w14:paraId="595CBDFB" w14:textId="77777777" w:rsidR="00F87475" w:rsidRDefault="00F87475" w:rsidP="00F87475">
      <w:pPr>
        <w:rPr>
          <w:rFonts w:ascii="Arial" w:hAnsi="Arial"/>
          <w:b/>
          <w:bCs/>
          <w:caps/>
          <w:sz w:val="22"/>
          <w:szCs w:val="22"/>
        </w:rPr>
      </w:pPr>
    </w:p>
    <w:p w14:paraId="55F11D40" w14:textId="77777777" w:rsidR="00F87475" w:rsidRDefault="00F87475" w:rsidP="00F87475">
      <w:pPr>
        <w:rPr>
          <w:rFonts w:ascii="Arial" w:hAnsi="Arial"/>
          <w:b/>
          <w:bCs/>
          <w:caps/>
          <w:sz w:val="22"/>
          <w:szCs w:val="22"/>
        </w:rPr>
      </w:pPr>
      <w:r>
        <w:rPr>
          <w:rFonts w:ascii="Arial" w:hAnsi="Arial"/>
          <w:b/>
          <w:bCs/>
          <w:caps/>
          <w:sz w:val="22"/>
          <w:szCs w:val="22"/>
        </w:rPr>
        <w:t xml:space="preserve">International Committees </w:t>
      </w:r>
    </w:p>
    <w:p w14:paraId="1DFBFCA4" w14:textId="77777777" w:rsidR="00F87475" w:rsidRPr="00757931" w:rsidRDefault="00F87475" w:rsidP="00F87475">
      <w:pPr>
        <w:pStyle w:val="BodyTextIndent2"/>
        <w:spacing w:line="120" w:lineRule="auto"/>
        <w:ind w:firstLine="0"/>
        <w:rPr>
          <w:rFonts w:ascii="Arial" w:hAnsi="Arial"/>
          <w:sz w:val="22"/>
          <w:szCs w:val="22"/>
        </w:rPr>
      </w:pPr>
    </w:p>
    <w:p w14:paraId="6717D1A1" w14:textId="77777777" w:rsidR="00F87475" w:rsidRDefault="00F87475" w:rsidP="00F87475">
      <w:pPr>
        <w:ind w:left="270"/>
        <w:rPr>
          <w:rFonts w:ascii="Arial" w:hAnsi="Arial" w:cs="Arial"/>
          <w:sz w:val="22"/>
          <w:szCs w:val="22"/>
        </w:rPr>
      </w:pPr>
      <w:r>
        <w:rPr>
          <w:rFonts w:ascii="Arial" w:hAnsi="Arial" w:cs="Arial"/>
          <w:sz w:val="22"/>
          <w:szCs w:val="22"/>
        </w:rPr>
        <w:t>United Nations and World Academy of Art and Science Welfare and Wellbeing Working Group, 2020-2021</w:t>
      </w:r>
    </w:p>
    <w:p w14:paraId="17D1F438" w14:textId="77777777" w:rsidR="00F87475" w:rsidRPr="00D13FE5" w:rsidRDefault="00F87475" w:rsidP="00F87475">
      <w:pPr>
        <w:ind w:left="270"/>
        <w:rPr>
          <w:rFonts w:ascii="Arial" w:hAnsi="Arial" w:cs="Arial"/>
          <w:color w:val="000000" w:themeColor="text1"/>
          <w:sz w:val="22"/>
          <w:szCs w:val="22"/>
        </w:rPr>
      </w:pPr>
      <w:r w:rsidRPr="00D13FE5">
        <w:rPr>
          <w:rFonts w:ascii="Arial" w:hAnsi="Arial" w:cs="Arial"/>
          <w:color w:val="000000" w:themeColor="text1"/>
          <w:sz w:val="22"/>
          <w:szCs w:val="22"/>
        </w:rPr>
        <w:t xml:space="preserve">International Network for </w:t>
      </w:r>
      <w:proofErr w:type="spellStart"/>
      <w:r w:rsidRPr="00D13FE5">
        <w:rPr>
          <w:rFonts w:ascii="Arial" w:hAnsi="Arial" w:cs="Arial"/>
          <w:color w:val="000000" w:themeColor="text1"/>
          <w:sz w:val="22"/>
          <w:szCs w:val="22"/>
        </w:rPr>
        <w:t>tES</w:t>
      </w:r>
      <w:proofErr w:type="spellEnd"/>
      <w:r w:rsidRPr="00D13FE5">
        <w:rPr>
          <w:rFonts w:ascii="Arial" w:hAnsi="Arial" w:cs="Arial"/>
          <w:color w:val="000000" w:themeColor="text1"/>
          <w:sz w:val="22"/>
          <w:szCs w:val="22"/>
        </w:rPr>
        <w:t xml:space="preserve">-fMRI </w:t>
      </w:r>
      <w:r>
        <w:rPr>
          <w:rFonts w:ascii="Arial" w:hAnsi="Arial" w:cs="Arial"/>
          <w:color w:val="000000" w:themeColor="text1"/>
          <w:sz w:val="22"/>
          <w:szCs w:val="22"/>
        </w:rPr>
        <w:t xml:space="preserve">(INTF) </w:t>
      </w:r>
      <w:r w:rsidRPr="00D13FE5">
        <w:rPr>
          <w:rFonts w:ascii="Arial" w:hAnsi="Arial" w:cs="Arial"/>
          <w:color w:val="000000" w:themeColor="text1"/>
          <w:sz w:val="22"/>
          <w:szCs w:val="22"/>
        </w:rPr>
        <w:t>Steering Committee, 2020-present</w:t>
      </w:r>
    </w:p>
    <w:p w14:paraId="495E7EE5" w14:textId="77777777" w:rsidR="006D2EEA" w:rsidRDefault="006D2EEA" w:rsidP="00F87475">
      <w:pPr>
        <w:rPr>
          <w:rFonts w:ascii="Arial" w:hAnsi="Arial"/>
          <w:b/>
          <w:bCs/>
          <w:caps/>
          <w:sz w:val="22"/>
          <w:szCs w:val="22"/>
        </w:rPr>
      </w:pPr>
    </w:p>
    <w:p w14:paraId="54675705" w14:textId="77777777" w:rsidR="00F87475" w:rsidRDefault="00F87475" w:rsidP="00F87475">
      <w:pPr>
        <w:rPr>
          <w:rFonts w:ascii="Arial" w:hAnsi="Arial"/>
          <w:b/>
          <w:bCs/>
          <w:caps/>
          <w:sz w:val="22"/>
          <w:szCs w:val="22"/>
        </w:rPr>
      </w:pPr>
      <w:r>
        <w:rPr>
          <w:rFonts w:ascii="Arial" w:hAnsi="Arial"/>
          <w:b/>
          <w:bCs/>
          <w:caps/>
          <w:sz w:val="22"/>
          <w:szCs w:val="22"/>
        </w:rPr>
        <w:t xml:space="preserve">National Committees </w:t>
      </w:r>
    </w:p>
    <w:p w14:paraId="1B824332" w14:textId="77777777" w:rsidR="00F87475" w:rsidRPr="00757931" w:rsidRDefault="00F87475" w:rsidP="00F87475">
      <w:pPr>
        <w:pStyle w:val="BodyTextIndent2"/>
        <w:spacing w:line="120" w:lineRule="auto"/>
        <w:ind w:firstLine="0"/>
        <w:rPr>
          <w:rFonts w:ascii="Arial" w:hAnsi="Arial"/>
          <w:sz w:val="22"/>
          <w:szCs w:val="22"/>
        </w:rPr>
      </w:pPr>
    </w:p>
    <w:p w14:paraId="6F58899C" w14:textId="77777777" w:rsidR="00F87475" w:rsidRDefault="00F87475" w:rsidP="00F87475">
      <w:pPr>
        <w:ind w:left="270"/>
        <w:rPr>
          <w:rFonts w:ascii="Arial" w:hAnsi="Arial"/>
          <w:sz w:val="22"/>
          <w:szCs w:val="22"/>
        </w:rPr>
      </w:pPr>
      <w:r>
        <w:rPr>
          <w:rFonts w:ascii="Arial" w:hAnsi="Arial" w:cs="Arial"/>
          <w:sz w:val="22"/>
          <w:szCs w:val="22"/>
        </w:rPr>
        <w:t xml:space="preserve">McKnight Brain Research Foundation (MBRF) </w:t>
      </w:r>
      <w:r>
        <w:rPr>
          <w:rFonts w:ascii="Arial" w:hAnsi="Arial"/>
          <w:sz w:val="22"/>
          <w:szCs w:val="22"/>
        </w:rPr>
        <w:t>Cognitive Aging and Memory Intervention Core, Founding Co-Director, 2018-2020</w:t>
      </w:r>
    </w:p>
    <w:p w14:paraId="32A42B92" w14:textId="77777777" w:rsidR="00F87475" w:rsidRPr="00CA458B" w:rsidRDefault="00F87475" w:rsidP="00F87475">
      <w:pPr>
        <w:ind w:left="270"/>
        <w:rPr>
          <w:rFonts w:ascii="Arial" w:hAnsi="Arial"/>
          <w:sz w:val="22"/>
          <w:szCs w:val="22"/>
        </w:rPr>
      </w:pPr>
      <w:r w:rsidRPr="00CA458B">
        <w:rPr>
          <w:rFonts w:ascii="Arial" w:hAnsi="Arial"/>
          <w:sz w:val="22"/>
          <w:szCs w:val="22"/>
        </w:rPr>
        <w:t>MBRF McKnight Brain Aging Registry Scientific Advisory Committee, Member, 2018-present</w:t>
      </w:r>
    </w:p>
    <w:p w14:paraId="5F284A4B" w14:textId="77777777" w:rsidR="00F87475" w:rsidRPr="00CA458B" w:rsidRDefault="00F87475" w:rsidP="00F87475">
      <w:pPr>
        <w:rPr>
          <w:rFonts w:ascii="Arial" w:hAnsi="Arial" w:cs="Arial"/>
          <w:b/>
          <w:bCs/>
          <w:sz w:val="22"/>
          <w:szCs w:val="22"/>
        </w:rPr>
      </w:pPr>
    </w:p>
    <w:p w14:paraId="27B6F950" w14:textId="55E057DD" w:rsidR="00F87475" w:rsidRPr="00CA458B" w:rsidRDefault="00F87475" w:rsidP="00F87475">
      <w:pPr>
        <w:rPr>
          <w:rFonts w:ascii="Arial" w:hAnsi="Arial"/>
          <w:b/>
          <w:bCs/>
          <w:caps/>
          <w:sz w:val="22"/>
          <w:szCs w:val="22"/>
        </w:rPr>
      </w:pPr>
      <w:r w:rsidRPr="00CA458B">
        <w:rPr>
          <w:rFonts w:ascii="Arial" w:hAnsi="Arial"/>
          <w:b/>
          <w:bCs/>
          <w:caps/>
          <w:sz w:val="22"/>
          <w:szCs w:val="22"/>
        </w:rPr>
        <w:t>University</w:t>
      </w:r>
      <w:r w:rsidR="006D2EEA">
        <w:rPr>
          <w:rFonts w:ascii="Arial" w:hAnsi="Arial"/>
          <w:b/>
          <w:bCs/>
          <w:caps/>
          <w:sz w:val="22"/>
          <w:szCs w:val="22"/>
        </w:rPr>
        <w:t>/COLLEGE</w:t>
      </w:r>
      <w:r w:rsidRPr="00CA458B">
        <w:rPr>
          <w:rFonts w:ascii="Arial" w:hAnsi="Arial"/>
          <w:b/>
          <w:bCs/>
          <w:caps/>
          <w:sz w:val="22"/>
          <w:szCs w:val="22"/>
        </w:rPr>
        <w:t xml:space="preserve"> Committees </w:t>
      </w:r>
    </w:p>
    <w:p w14:paraId="31873247" w14:textId="77777777" w:rsidR="00F87475" w:rsidRPr="00CA458B" w:rsidRDefault="00F87475" w:rsidP="00F87475">
      <w:pPr>
        <w:pStyle w:val="BodyTextIndent2"/>
        <w:spacing w:line="120" w:lineRule="auto"/>
        <w:ind w:firstLine="0"/>
        <w:rPr>
          <w:rFonts w:ascii="Arial" w:hAnsi="Arial"/>
          <w:sz w:val="22"/>
          <w:szCs w:val="22"/>
        </w:rPr>
      </w:pPr>
    </w:p>
    <w:p w14:paraId="54C16FBE" w14:textId="24DDFC05" w:rsidR="000B0804" w:rsidRDefault="000B0804" w:rsidP="00F87475">
      <w:pPr>
        <w:ind w:left="270"/>
        <w:rPr>
          <w:rFonts w:ascii="Arial" w:hAnsi="Arial" w:cs="Arial"/>
          <w:sz w:val="22"/>
          <w:szCs w:val="22"/>
        </w:rPr>
      </w:pPr>
      <w:r>
        <w:rPr>
          <w:rFonts w:ascii="Arial" w:hAnsi="Arial" w:cs="Arial"/>
          <w:sz w:val="22"/>
          <w:szCs w:val="22"/>
        </w:rPr>
        <w:t xml:space="preserve">UF Office of the Provost, UF Foundation </w:t>
      </w:r>
      <w:r>
        <w:rPr>
          <w:rFonts w:ascii="Arial" w:hAnsi="Arial"/>
          <w:sz w:val="22"/>
          <w:szCs w:val="22"/>
        </w:rPr>
        <w:t>Term Professorship Award Committee, 2023</w:t>
      </w:r>
    </w:p>
    <w:p w14:paraId="708A1179" w14:textId="11C75A5C" w:rsidR="000B0804" w:rsidRDefault="000B0804" w:rsidP="00F87475">
      <w:pPr>
        <w:ind w:left="270"/>
        <w:rPr>
          <w:rFonts w:ascii="Arial" w:hAnsi="Arial" w:cs="Arial"/>
          <w:sz w:val="22"/>
          <w:szCs w:val="22"/>
        </w:rPr>
      </w:pPr>
      <w:r>
        <w:rPr>
          <w:rFonts w:ascii="Arial" w:hAnsi="Arial" w:cs="Arial"/>
          <w:sz w:val="22"/>
          <w:szCs w:val="22"/>
        </w:rPr>
        <w:t>UF Office of the Provost, Excellence in Assistant Professor Award Committee, 2023</w:t>
      </w:r>
    </w:p>
    <w:p w14:paraId="241E2BB8" w14:textId="336FB997" w:rsidR="00136996" w:rsidRDefault="00136996" w:rsidP="00F87475">
      <w:pPr>
        <w:ind w:left="270"/>
        <w:rPr>
          <w:rFonts w:ascii="Arial" w:hAnsi="Arial" w:cs="Arial"/>
          <w:sz w:val="22"/>
          <w:szCs w:val="22"/>
        </w:rPr>
      </w:pPr>
      <w:r>
        <w:rPr>
          <w:rFonts w:ascii="Arial" w:hAnsi="Arial" w:cs="Arial"/>
          <w:sz w:val="22"/>
          <w:szCs w:val="22"/>
        </w:rPr>
        <w:t>ONE FLORIDA Alzheimer’s Disease Research Center Internal Advisory Committee, 2023-present</w:t>
      </w:r>
    </w:p>
    <w:p w14:paraId="37322104" w14:textId="0451159D" w:rsidR="00136996" w:rsidRDefault="00136996" w:rsidP="00F87475">
      <w:pPr>
        <w:ind w:left="270"/>
        <w:rPr>
          <w:rFonts w:ascii="Arial" w:hAnsi="Arial" w:cs="Arial"/>
          <w:sz w:val="22"/>
          <w:szCs w:val="22"/>
        </w:rPr>
      </w:pPr>
      <w:r>
        <w:rPr>
          <w:rFonts w:ascii="Arial" w:hAnsi="Arial" w:cs="Arial"/>
          <w:sz w:val="22"/>
          <w:szCs w:val="22"/>
        </w:rPr>
        <w:t>UF McKnight Brain Institute Executive Committee, 2023-present</w:t>
      </w:r>
    </w:p>
    <w:p w14:paraId="49749A1F" w14:textId="060C6227" w:rsidR="000B0804" w:rsidRDefault="000B0804" w:rsidP="00F87475">
      <w:pPr>
        <w:ind w:left="270"/>
        <w:rPr>
          <w:rFonts w:ascii="Arial" w:hAnsi="Arial" w:cs="Arial"/>
          <w:sz w:val="22"/>
          <w:szCs w:val="22"/>
        </w:rPr>
      </w:pPr>
      <w:r>
        <w:rPr>
          <w:rFonts w:ascii="Arial" w:hAnsi="Arial" w:cs="Arial"/>
          <w:sz w:val="22"/>
          <w:szCs w:val="22"/>
        </w:rPr>
        <w:t>UF Council of Research Associate Deans, 2022-present</w:t>
      </w:r>
    </w:p>
    <w:p w14:paraId="5CB088D5" w14:textId="731A0D13" w:rsidR="00472C42" w:rsidRDefault="00472C42" w:rsidP="00F87475">
      <w:pPr>
        <w:ind w:left="270"/>
        <w:rPr>
          <w:rFonts w:ascii="Arial" w:hAnsi="Arial" w:cs="Arial"/>
          <w:sz w:val="22"/>
          <w:szCs w:val="22"/>
        </w:rPr>
      </w:pPr>
      <w:r w:rsidRPr="00CA458B">
        <w:rPr>
          <w:rFonts w:ascii="Arial" w:hAnsi="Arial" w:cs="Arial"/>
          <w:sz w:val="22"/>
          <w:szCs w:val="22"/>
        </w:rPr>
        <w:t xml:space="preserve">College of Public Health and Health Professions </w:t>
      </w:r>
      <w:r>
        <w:rPr>
          <w:rFonts w:ascii="Arial" w:hAnsi="Arial" w:cs="Arial"/>
          <w:sz w:val="22"/>
          <w:szCs w:val="22"/>
        </w:rPr>
        <w:t>Executive Committee, Member, 2022-present</w:t>
      </w:r>
    </w:p>
    <w:p w14:paraId="024F338C" w14:textId="77777777" w:rsidR="00472C42" w:rsidRPr="00CA458B" w:rsidRDefault="00472C42" w:rsidP="00472C42">
      <w:pPr>
        <w:ind w:left="270"/>
        <w:rPr>
          <w:rFonts w:ascii="Arial" w:hAnsi="Arial"/>
          <w:sz w:val="22"/>
          <w:szCs w:val="22"/>
        </w:rPr>
      </w:pPr>
      <w:r w:rsidRPr="00CA458B">
        <w:rPr>
          <w:rFonts w:ascii="Arial" w:hAnsi="Arial"/>
          <w:sz w:val="22"/>
          <w:szCs w:val="22"/>
        </w:rPr>
        <w:t>McKnight Brain Institute Space Committee, 2022-present</w:t>
      </w:r>
    </w:p>
    <w:p w14:paraId="4BAF7989" w14:textId="77777777" w:rsidR="00472C42" w:rsidRPr="00CA458B" w:rsidRDefault="00472C42" w:rsidP="00472C42">
      <w:pPr>
        <w:ind w:left="270"/>
        <w:rPr>
          <w:rFonts w:ascii="Arial" w:hAnsi="Arial" w:cs="Arial"/>
          <w:sz w:val="22"/>
          <w:szCs w:val="22"/>
        </w:rPr>
      </w:pPr>
      <w:r w:rsidRPr="00CA458B">
        <w:rPr>
          <w:rFonts w:ascii="Arial" w:hAnsi="Arial" w:cs="Arial"/>
          <w:sz w:val="22"/>
          <w:szCs w:val="22"/>
        </w:rPr>
        <w:t>Human Subject Research Process Improvement Working Group, PHHP Representative/Member, 2022-</w:t>
      </w:r>
      <w:r>
        <w:rPr>
          <w:rFonts w:ascii="Arial" w:hAnsi="Arial" w:cs="Arial"/>
          <w:sz w:val="22"/>
          <w:szCs w:val="22"/>
        </w:rPr>
        <w:t>2023</w:t>
      </w:r>
    </w:p>
    <w:p w14:paraId="2AA09AD2" w14:textId="618E1C59" w:rsidR="00F87475" w:rsidRPr="00CA458B" w:rsidRDefault="00F87475" w:rsidP="00F87475">
      <w:pPr>
        <w:ind w:left="270"/>
        <w:rPr>
          <w:rFonts w:ascii="Arial" w:hAnsi="Arial" w:cs="Arial"/>
          <w:sz w:val="22"/>
          <w:szCs w:val="22"/>
        </w:rPr>
      </w:pPr>
      <w:r w:rsidRPr="00CA458B">
        <w:rPr>
          <w:rFonts w:ascii="Arial" w:hAnsi="Arial" w:cs="Arial"/>
          <w:sz w:val="22"/>
          <w:szCs w:val="22"/>
        </w:rPr>
        <w:t xml:space="preserve">College of Public Health and Health Professions Research Committee, </w:t>
      </w:r>
      <w:r w:rsidR="000B0804">
        <w:rPr>
          <w:rFonts w:ascii="Arial" w:hAnsi="Arial" w:cs="Arial"/>
          <w:sz w:val="22"/>
          <w:szCs w:val="22"/>
        </w:rPr>
        <w:t>Ex officio</w:t>
      </w:r>
      <w:r w:rsidRPr="00CA458B">
        <w:rPr>
          <w:rFonts w:ascii="Arial" w:hAnsi="Arial" w:cs="Arial"/>
          <w:sz w:val="22"/>
          <w:szCs w:val="22"/>
        </w:rPr>
        <w:t xml:space="preserve">, </w:t>
      </w:r>
      <w:r w:rsidR="00472C42">
        <w:rPr>
          <w:rFonts w:ascii="Arial" w:hAnsi="Arial" w:cs="Arial"/>
          <w:sz w:val="22"/>
          <w:szCs w:val="22"/>
        </w:rPr>
        <w:t>2022</w:t>
      </w:r>
      <w:r w:rsidR="000B0804">
        <w:rPr>
          <w:rFonts w:ascii="Arial" w:hAnsi="Arial" w:cs="Arial"/>
          <w:sz w:val="22"/>
          <w:szCs w:val="22"/>
        </w:rPr>
        <w:t>-present</w:t>
      </w:r>
    </w:p>
    <w:p w14:paraId="45DCE79B" w14:textId="77777777" w:rsidR="00472C42" w:rsidRPr="00CA458B" w:rsidRDefault="00472C42" w:rsidP="00472C42">
      <w:pPr>
        <w:ind w:left="270"/>
        <w:rPr>
          <w:rFonts w:ascii="Arial" w:hAnsi="Arial" w:cs="Arial"/>
          <w:sz w:val="22"/>
          <w:szCs w:val="22"/>
        </w:rPr>
      </w:pPr>
      <w:r w:rsidRPr="00CA458B">
        <w:rPr>
          <w:rFonts w:ascii="Arial" w:hAnsi="Arial" w:cs="Arial"/>
          <w:sz w:val="22"/>
          <w:szCs w:val="22"/>
        </w:rPr>
        <w:t>College of Public Health and Health Professions Research Committee, Member, 2020-</w:t>
      </w:r>
      <w:r>
        <w:rPr>
          <w:rFonts w:ascii="Arial" w:hAnsi="Arial" w:cs="Arial"/>
          <w:sz w:val="22"/>
          <w:szCs w:val="22"/>
        </w:rPr>
        <w:t>2022</w:t>
      </w:r>
    </w:p>
    <w:p w14:paraId="6E6039A3" w14:textId="6FFE693B" w:rsidR="00F87475" w:rsidRPr="00CA458B" w:rsidRDefault="00F87475" w:rsidP="00F87475">
      <w:pPr>
        <w:ind w:left="270"/>
        <w:rPr>
          <w:rFonts w:ascii="Arial" w:hAnsi="Arial"/>
          <w:sz w:val="22"/>
          <w:szCs w:val="22"/>
        </w:rPr>
      </w:pPr>
      <w:r w:rsidRPr="00CA458B">
        <w:rPr>
          <w:rFonts w:ascii="Arial" w:hAnsi="Arial" w:cs="Arial"/>
          <w:sz w:val="22"/>
          <w:szCs w:val="22"/>
        </w:rPr>
        <w:t>College of Public Health and Health Professions Artificial Intelligence Committee, 202</w:t>
      </w:r>
      <w:r w:rsidR="00472C42">
        <w:rPr>
          <w:rFonts w:ascii="Arial" w:hAnsi="Arial" w:cs="Arial"/>
          <w:sz w:val="22"/>
          <w:szCs w:val="22"/>
        </w:rPr>
        <w:t>2</w:t>
      </w:r>
      <w:r w:rsidRPr="00CA458B">
        <w:rPr>
          <w:rFonts w:ascii="Arial" w:hAnsi="Arial" w:cs="Arial"/>
          <w:sz w:val="22"/>
          <w:szCs w:val="22"/>
        </w:rPr>
        <w:t>-present</w:t>
      </w:r>
    </w:p>
    <w:p w14:paraId="7C9009C3" w14:textId="7AE3AC8D" w:rsidR="00F87475" w:rsidRPr="00CA458B" w:rsidRDefault="00F87475" w:rsidP="00F87475">
      <w:pPr>
        <w:ind w:left="270"/>
        <w:rPr>
          <w:rFonts w:ascii="Arial" w:hAnsi="Arial"/>
          <w:sz w:val="22"/>
          <w:szCs w:val="22"/>
        </w:rPr>
      </w:pPr>
      <w:r w:rsidRPr="00CA458B">
        <w:rPr>
          <w:rFonts w:ascii="Arial" w:hAnsi="Arial"/>
          <w:sz w:val="22"/>
          <w:szCs w:val="22"/>
        </w:rPr>
        <w:t>UF Health Artificial Intelligence Steering Committee, Member, 202</w:t>
      </w:r>
      <w:r w:rsidR="00451E89" w:rsidRPr="00CA458B">
        <w:rPr>
          <w:rFonts w:ascii="Arial" w:hAnsi="Arial"/>
          <w:sz w:val="22"/>
          <w:szCs w:val="22"/>
        </w:rPr>
        <w:t>1</w:t>
      </w:r>
      <w:r w:rsidRPr="00CA458B">
        <w:rPr>
          <w:rFonts w:ascii="Arial" w:hAnsi="Arial"/>
          <w:sz w:val="22"/>
          <w:szCs w:val="22"/>
        </w:rPr>
        <w:t>-</w:t>
      </w:r>
      <w:r w:rsidR="00472C42">
        <w:rPr>
          <w:rFonts w:ascii="Arial" w:hAnsi="Arial"/>
          <w:sz w:val="22"/>
          <w:szCs w:val="22"/>
        </w:rPr>
        <w:t>2023</w:t>
      </w:r>
    </w:p>
    <w:p w14:paraId="095ABC05" w14:textId="0586E3E6" w:rsidR="00B46C65" w:rsidRPr="00CA458B" w:rsidRDefault="00B46C65" w:rsidP="00B46C65">
      <w:pPr>
        <w:ind w:left="270"/>
        <w:rPr>
          <w:rFonts w:ascii="Arial" w:hAnsi="Arial"/>
          <w:sz w:val="22"/>
          <w:szCs w:val="22"/>
        </w:rPr>
      </w:pPr>
      <w:r w:rsidRPr="00CA458B">
        <w:rPr>
          <w:rFonts w:ascii="Arial" w:hAnsi="Arial"/>
          <w:sz w:val="22"/>
          <w:szCs w:val="22"/>
        </w:rPr>
        <w:t>UF Advanced Magnetic Resonance Imaging and Spectroscopy (AMRIS) Advisory Committee, 2019-present</w:t>
      </w:r>
    </w:p>
    <w:p w14:paraId="3CD37F3E" w14:textId="1C443D00" w:rsidR="00F87475" w:rsidRPr="00CA458B" w:rsidRDefault="00F87475" w:rsidP="00F87475">
      <w:pPr>
        <w:ind w:left="270"/>
        <w:rPr>
          <w:rFonts w:ascii="Arial" w:hAnsi="Arial"/>
          <w:sz w:val="22"/>
          <w:szCs w:val="22"/>
        </w:rPr>
      </w:pPr>
      <w:r w:rsidRPr="00CA458B">
        <w:rPr>
          <w:rFonts w:ascii="Arial" w:hAnsi="Arial"/>
          <w:sz w:val="22"/>
          <w:szCs w:val="22"/>
        </w:rPr>
        <w:t xml:space="preserve">UF Health </w:t>
      </w:r>
      <w:r w:rsidR="003C7DDC" w:rsidRPr="00CA458B">
        <w:rPr>
          <w:rFonts w:ascii="Arial" w:hAnsi="Arial"/>
          <w:sz w:val="22"/>
          <w:szCs w:val="22"/>
        </w:rPr>
        <w:t>Diagnostics</w:t>
      </w:r>
      <w:r w:rsidRPr="00CA458B">
        <w:rPr>
          <w:rFonts w:ascii="Arial" w:hAnsi="Arial"/>
          <w:sz w:val="22"/>
          <w:szCs w:val="22"/>
        </w:rPr>
        <w:t xml:space="preserve"> and Therapeutics Artificial Intelligence Search Committee, Co-Chair, 202</w:t>
      </w:r>
      <w:r w:rsidR="00451E89" w:rsidRPr="00CA458B">
        <w:rPr>
          <w:rFonts w:ascii="Arial" w:hAnsi="Arial"/>
          <w:sz w:val="22"/>
          <w:szCs w:val="22"/>
        </w:rPr>
        <w:t>1</w:t>
      </w:r>
      <w:r w:rsidRPr="00CA458B">
        <w:rPr>
          <w:rFonts w:ascii="Arial" w:hAnsi="Arial"/>
          <w:sz w:val="22"/>
          <w:szCs w:val="22"/>
        </w:rPr>
        <w:t>-</w:t>
      </w:r>
      <w:r w:rsidR="007955F0" w:rsidRPr="00CA458B">
        <w:rPr>
          <w:rFonts w:ascii="Arial" w:hAnsi="Arial"/>
          <w:sz w:val="22"/>
          <w:szCs w:val="22"/>
        </w:rPr>
        <w:t>2022</w:t>
      </w:r>
    </w:p>
    <w:p w14:paraId="0BA89EAB" w14:textId="2EA42990" w:rsidR="00451E89" w:rsidRPr="00CA458B" w:rsidRDefault="00451E89" w:rsidP="00F87475">
      <w:pPr>
        <w:ind w:left="270"/>
        <w:rPr>
          <w:rFonts w:ascii="Arial" w:hAnsi="Arial"/>
          <w:sz w:val="22"/>
          <w:szCs w:val="22"/>
        </w:rPr>
      </w:pPr>
      <w:r w:rsidRPr="00CA458B">
        <w:rPr>
          <w:rFonts w:ascii="Arial" w:hAnsi="Arial"/>
          <w:sz w:val="22"/>
          <w:szCs w:val="22"/>
        </w:rPr>
        <w:t>Department of Neurology CH2 Imaging Suite Design Team, Member, 2021-2022</w:t>
      </w:r>
    </w:p>
    <w:p w14:paraId="1324CBC4" w14:textId="2BC1C9E1" w:rsidR="00451E89" w:rsidRPr="00CA458B" w:rsidRDefault="00451E89" w:rsidP="00451E89">
      <w:pPr>
        <w:ind w:left="270"/>
        <w:rPr>
          <w:rFonts w:ascii="Arial" w:hAnsi="Arial"/>
          <w:sz w:val="22"/>
          <w:szCs w:val="22"/>
        </w:rPr>
      </w:pPr>
      <w:r w:rsidRPr="00CA458B">
        <w:rPr>
          <w:rFonts w:ascii="Arial" w:hAnsi="Arial"/>
          <w:sz w:val="22"/>
          <w:szCs w:val="22"/>
        </w:rPr>
        <w:lastRenderedPageBreak/>
        <w:t>Health Science Center Opportunity Seed Fund Translational Biomed Standing Review Committee, Member, 2019-2021</w:t>
      </w:r>
    </w:p>
    <w:p w14:paraId="446A8126" w14:textId="3A3D768B" w:rsidR="00451E89" w:rsidRPr="00CA458B" w:rsidRDefault="00451E89" w:rsidP="00451E89">
      <w:pPr>
        <w:ind w:left="270"/>
        <w:rPr>
          <w:rFonts w:ascii="Arial" w:hAnsi="Arial"/>
          <w:sz w:val="22"/>
          <w:szCs w:val="22"/>
        </w:rPr>
      </w:pPr>
      <w:r w:rsidRPr="00CA458B">
        <w:rPr>
          <w:rFonts w:ascii="Arial" w:hAnsi="Arial"/>
          <w:sz w:val="22"/>
          <w:szCs w:val="22"/>
        </w:rPr>
        <w:t>American College of Sports Medicine (ACSM) Exercise is Medicine – On Campus Committee, Member, 2020</w:t>
      </w:r>
    </w:p>
    <w:p w14:paraId="35D4934D" w14:textId="4EF11C14" w:rsidR="00451E89" w:rsidRPr="00CA458B" w:rsidRDefault="00451E89" w:rsidP="00451E89">
      <w:pPr>
        <w:ind w:left="270"/>
        <w:rPr>
          <w:rFonts w:ascii="Arial" w:hAnsi="Arial"/>
          <w:sz w:val="22"/>
          <w:szCs w:val="22"/>
        </w:rPr>
      </w:pPr>
      <w:r w:rsidRPr="00CA458B">
        <w:rPr>
          <w:rFonts w:ascii="Arial" w:hAnsi="Arial"/>
          <w:sz w:val="22"/>
          <w:szCs w:val="22"/>
        </w:rPr>
        <w:t xml:space="preserve">UF </w:t>
      </w:r>
      <w:proofErr w:type="spellStart"/>
      <w:r w:rsidRPr="00CA458B">
        <w:rPr>
          <w:rFonts w:ascii="Arial" w:hAnsi="Arial"/>
          <w:sz w:val="22"/>
          <w:szCs w:val="22"/>
        </w:rPr>
        <w:t>RecSports</w:t>
      </w:r>
      <w:proofErr w:type="spellEnd"/>
      <w:r w:rsidRPr="00CA458B">
        <w:rPr>
          <w:rFonts w:ascii="Arial" w:hAnsi="Arial"/>
          <w:sz w:val="22"/>
          <w:szCs w:val="22"/>
        </w:rPr>
        <w:t xml:space="preserve"> Board of Directors, Member, 2018-2020</w:t>
      </w:r>
    </w:p>
    <w:p w14:paraId="2D035776" w14:textId="77777777" w:rsidR="001E6492" w:rsidRPr="00CA458B" w:rsidRDefault="001E6492" w:rsidP="001E6492">
      <w:pPr>
        <w:ind w:left="270"/>
        <w:rPr>
          <w:rFonts w:ascii="Arial" w:hAnsi="Arial" w:cs="Arial"/>
          <w:sz w:val="22"/>
          <w:szCs w:val="22"/>
        </w:rPr>
      </w:pPr>
      <w:r w:rsidRPr="00CA458B">
        <w:rPr>
          <w:rFonts w:ascii="Arial" w:hAnsi="Arial" w:cs="Arial"/>
          <w:sz w:val="22"/>
          <w:szCs w:val="22"/>
        </w:rPr>
        <w:t xml:space="preserve">Advanced Magnetic Resonance and Spectroscopy (AMRIS) Human Neuroimaging Review Committee, Member, 2018-present </w:t>
      </w:r>
    </w:p>
    <w:p w14:paraId="12CF1272" w14:textId="220DFCD1" w:rsidR="001E6492" w:rsidRPr="00CA458B" w:rsidRDefault="00CA458B" w:rsidP="001E6492">
      <w:pPr>
        <w:ind w:left="270"/>
        <w:rPr>
          <w:rFonts w:ascii="Arial" w:hAnsi="Arial" w:cs="Arial"/>
          <w:sz w:val="22"/>
          <w:szCs w:val="22"/>
        </w:rPr>
      </w:pPr>
      <w:r w:rsidRPr="00CA458B">
        <w:rPr>
          <w:rFonts w:ascii="Arial" w:hAnsi="Arial" w:cs="Arial"/>
          <w:sz w:val="22"/>
          <w:szCs w:val="22"/>
        </w:rPr>
        <w:t>McKnight</w:t>
      </w:r>
      <w:r w:rsidR="001E6492" w:rsidRPr="00CA458B">
        <w:rPr>
          <w:rFonts w:ascii="Arial" w:hAnsi="Arial" w:cs="Arial"/>
          <w:sz w:val="22"/>
          <w:szCs w:val="22"/>
        </w:rPr>
        <w:t xml:space="preserve"> Brain Institute Trainee Enhancement Opportunity Review Committee, Chair, 2018</w:t>
      </w:r>
    </w:p>
    <w:p w14:paraId="37C8EC78" w14:textId="3224855F" w:rsidR="003C7DDC" w:rsidRPr="00CA458B" w:rsidRDefault="003C7DDC" w:rsidP="00F87475">
      <w:pPr>
        <w:ind w:left="270"/>
        <w:rPr>
          <w:rFonts w:ascii="Arial" w:hAnsi="Arial"/>
          <w:sz w:val="22"/>
          <w:szCs w:val="22"/>
        </w:rPr>
      </w:pPr>
    </w:p>
    <w:p w14:paraId="242608D5" w14:textId="1009917D" w:rsidR="003C7DDC" w:rsidRDefault="003C7DDC" w:rsidP="003C7DDC">
      <w:pPr>
        <w:rPr>
          <w:rFonts w:ascii="Arial" w:hAnsi="Arial"/>
          <w:b/>
          <w:bCs/>
          <w:caps/>
          <w:sz w:val="22"/>
          <w:szCs w:val="22"/>
        </w:rPr>
      </w:pPr>
      <w:r w:rsidRPr="00CA458B">
        <w:rPr>
          <w:rFonts w:ascii="Arial" w:hAnsi="Arial"/>
          <w:b/>
          <w:bCs/>
          <w:caps/>
          <w:sz w:val="22"/>
          <w:szCs w:val="22"/>
        </w:rPr>
        <w:t xml:space="preserve">DEPARTMENTal Committees </w:t>
      </w:r>
    </w:p>
    <w:p w14:paraId="7B3B505A" w14:textId="77777777" w:rsidR="00243EDA" w:rsidRPr="00CA458B" w:rsidRDefault="00243EDA" w:rsidP="00243EDA">
      <w:pPr>
        <w:pStyle w:val="BodyTextIndent2"/>
        <w:spacing w:line="120" w:lineRule="auto"/>
        <w:ind w:firstLine="0"/>
        <w:rPr>
          <w:rFonts w:ascii="Arial" w:hAnsi="Arial"/>
          <w:sz w:val="22"/>
          <w:szCs w:val="22"/>
        </w:rPr>
      </w:pPr>
    </w:p>
    <w:p w14:paraId="493F5F28" w14:textId="2A94876E" w:rsidR="003C61A7" w:rsidRPr="00F901CC" w:rsidRDefault="003C61A7" w:rsidP="003C7DDC">
      <w:pPr>
        <w:ind w:left="270"/>
        <w:rPr>
          <w:rFonts w:ascii="Arial" w:hAnsi="Arial" w:cs="Arial"/>
          <w:sz w:val="22"/>
          <w:szCs w:val="22"/>
        </w:rPr>
      </w:pPr>
      <w:r w:rsidRPr="00CA458B">
        <w:rPr>
          <w:rFonts w:ascii="Arial" w:hAnsi="Arial" w:cs="Arial"/>
          <w:sz w:val="22"/>
          <w:szCs w:val="22"/>
        </w:rPr>
        <w:t>Department of Clinical and Health Psychology</w:t>
      </w:r>
      <w:r w:rsidRPr="00F901CC">
        <w:rPr>
          <w:rFonts w:ascii="Arial" w:hAnsi="Arial" w:cs="Arial"/>
          <w:sz w:val="22"/>
          <w:szCs w:val="22"/>
        </w:rPr>
        <w:t xml:space="preserve"> Executive Committee,</w:t>
      </w:r>
      <w:r w:rsidR="00B46C65" w:rsidRPr="00F901CC">
        <w:rPr>
          <w:rFonts w:ascii="Arial" w:hAnsi="Arial" w:cs="Arial"/>
          <w:sz w:val="22"/>
          <w:szCs w:val="22"/>
        </w:rPr>
        <w:t xml:space="preserve"> Member,</w:t>
      </w:r>
      <w:r w:rsidRPr="00F901CC">
        <w:rPr>
          <w:rFonts w:ascii="Arial" w:hAnsi="Arial" w:cs="Arial"/>
          <w:sz w:val="22"/>
          <w:szCs w:val="22"/>
        </w:rPr>
        <w:t xml:space="preserve"> 2021-</w:t>
      </w:r>
      <w:r w:rsidR="00E44F82">
        <w:rPr>
          <w:rFonts w:ascii="Arial" w:hAnsi="Arial" w:cs="Arial"/>
          <w:sz w:val="22"/>
          <w:szCs w:val="22"/>
        </w:rPr>
        <w:t>2022</w:t>
      </w:r>
    </w:p>
    <w:p w14:paraId="587F3F91" w14:textId="6643DB8C" w:rsidR="00B46C65" w:rsidRPr="00F901CC" w:rsidRDefault="00B46C65" w:rsidP="003C7DDC">
      <w:pPr>
        <w:ind w:left="270"/>
        <w:rPr>
          <w:rFonts w:ascii="Arial" w:hAnsi="Arial" w:cs="Arial"/>
          <w:sz w:val="22"/>
          <w:szCs w:val="22"/>
        </w:rPr>
      </w:pPr>
      <w:r w:rsidRPr="00F901CC">
        <w:rPr>
          <w:rFonts w:ascii="Arial" w:hAnsi="Arial" w:cs="Arial"/>
          <w:sz w:val="22"/>
          <w:szCs w:val="22"/>
        </w:rPr>
        <w:t>Department Representative for College Research Committee, Member, 2020-</w:t>
      </w:r>
      <w:r w:rsidR="00E44F82">
        <w:rPr>
          <w:rFonts w:ascii="Arial" w:hAnsi="Arial" w:cs="Arial"/>
          <w:sz w:val="22"/>
          <w:szCs w:val="22"/>
        </w:rPr>
        <w:t>2022</w:t>
      </w:r>
    </w:p>
    <w:p w14:paraId="1ECFA2FE" w14:textId="6E57578D" w:rsidR="00451E89" w:rsidRPr="00F901CC" w:rsidRDefault="00451E89" w:rsidP="003C7DDC">
      <w:pPr>
        <w:ind w:left="270"/>
        <w:rPr>
          <w:rFonts w:ascii="Arial" w:hAnsi="Arial" w:cs="Arial"/>
          <w:sz w:val="22"/>
          <w:szCs w:val="22"/>
        </w:rPr>
      </w:pPr>
      <w:r w:rsidRPr="00F901CC">
        <w:rPr>
          <w:rFonts w:ascii="Arial" w:hAnsi="Arial" w:cs="Arial"/>
          <w:sz w:val="22"/>
          <w:szCs w:val="22"/>
        </w:rPr>
        <w:t>Department of Clinical and Health Psychology Space Committee, Member, 2019-2020</w:t>
      </w:r>
    </w:p>
    <w:p w14:paraId="27C6B10A" w14:textId="59581CB9" w:rsidR="00451E89" w:rsidRPr="00F901CC" w:rsidRDefault="00451E89" w:rsidP="003C7DDC">
      <w:pPr>
        <w:ind w:left="270"/>
        <w:rPr>
          <w:rFonts w:ascii="Arial" w:hAnsi="Arial" w:cs="Arial"/>
          <w:sz w:val="22"/>
          <w:szCs w:val="22"/>
        </w:rPr>
      </w:pPr>
      <w:r w:rsidRPr="00F901CC">
        <w:rPr>
          <w:rFonts w:ascii="Arial" w:hAnsi="Arial" w:cs="Arial"/>
          <w:sz w:val="22"/>
          <w:szCs w:val="22"/>
        </w:rPr>
        <w:t>Department of Clinical and Health Psychology Faculty Search Committee, Chair, 2019</w:t>
      </w:r>
    </w:p>
    <w:p w14:paraId="4D74AC64" w14:textId="58E6C7B0" w:rsidR="003C7DDC" w:rsidRPr="00F901CC" w:rsidRDefault="003C7DDC" w:rsidP="003C7DDC">
      <w:pPr>
        <w:ind w:left="270"/>
        <w:rPr>
          <w:rFonts w:ascii="Arial" w:hAnsi="Arial" w:cs="Arial"/>
          <w:sz w:val="22"/>
          <w:szCs w:val="22"/>
        </w:rPr>
      </w:pPr>
      <w:r w:rsidRPr="00F901CC">
        <w:rPr>
          <w:rFonts w:ascii="Arial" w:hAnsi="Arial" w:cs="Arial"/>
          <w:sz w:val="22"/>
          <w:szCs w:val="22"/>
        </w:rPr>
        <w:t>Department of Clinical and Health Psychology Curriculum Committee, Member, 2017-2020</w:t>
      </w:r>
    </w:p>
    <w:p w14:paraId="2887848E" w14:textId="578A63BB" w:rsidR="00B46C65" w:rsidRPr="00F901CC" w:rsidRDefault="00B46C65" w:rsidP="003C7DDC">
      <w:pPr>
        <w:ind w:left="270"/>
        <w:rPr>
          <w:rFonts w:ascii="Arial" w:hAnsi="Arial" w:cs="Arial"/>
          <w:sz w:val="22"/>
          <w:szCs w:val="22"/>
        </w:rPr>
      </w:pPr>
      <w:r w:rsidRPr="00F901CC">
        <w:rPr>
          <w:rFonts w:ascii="Arial" w:hAnsi="Arial" w:cs="Arial"/>
          <w:sz w:val="22"/>
          <w:szCs w:val="22"/>
        </w:rPr>
        <w:t>Department of Clinical and Health Psychology Graduate Admissions Committee, Member, 2017-2019</w:t>
      </w:r>
    </w:p>
    <w:p w14:paraId="7320E5AE" w14:textId="4082F16C" w:rsidR="00B46C65" w:rsidRPr="00F901CC" w:rsidRDefault="00B46C65" w:rsidP="003C7DDC">
      <w:pPr>
        <w:ind w:left="270"/>
        <w:rPr>
          <w:rFonts w:ascii="Arial" w:hAnsi="Arial" w:cs="Arial"/>
          <w:sz w:val="22"/>
          <w:szCs w:val="22"/>
        </w:rPr>
      </w:pPr>
      <w:r w:rsidRPr="00F901CC">
        <w:rPr>
          <w:rFonts w:ascii="Arial" w:hAnsi="Arial" w:cs="Arial"/>
          <w:sz w:val="22"/>
          <w:szCs w:val="22"/>
        </w:rPr>
        <w:t>Department of Clinical and Health Psychology Master</w:t>
      </w:r>
      <w:r w:rsidR="00F901CC">
        <w:rPr>
          <w:rFonts w:ascii="Arial" w:hAnsi="Arial" w:cs="Arial"/>
          <w:sz w:val="22"/>
          <w:szCs w:val="22"/>
        </w:rPr>
        <w:t>s</w:t>
      </w:r>
      <w:r w:rsidRPr="00F901CC">
        <w:rPr>
          <w:rFonts w:ascii="Arial" w:hAnsi="Arial" w:cs="Arial"/>
          <w:sz w:val="22"/>
          <w:szCs w:val="22"/>
        </w:rPr>
        <w:t xml:space="preserve"> Committee, Member, 2017</w:t>
      </w:r>
    </w:p>
    <w:p w14:paraId="25DF35D9" w14:textId="33922C0A" w:rsidR="003C7DDC" w:rsidRPr="00F901CC" w:rsidRDefault="003C7DDC" w:rsidP="003C7DDC">
      <w:pPr>
        <w:ind w:left="270"/>
        <w:rPr>
          <w:rFonts w:ascii="Arial" w:hAnsi="Arial" w:cs="Arial"/>
          <w:sz w:val="22"/>
          <w:szCs w:val="22"/>
        </w:rPr>
      </w:pPr>
      <w:r w:rsidRPr="00F901CC">
        <w:rPr>
          <w:rFonts w:ascii="Arial" w:hAnsi="Arial" w:cs="Arial"/>
          <w:sz w:val="22"/>
          <w:szCs w:val="22"/>
        </w:rPr>
        <w:t>Clinical Neuroscience of Aging Course Development Task Force, Chair, 2014-2015</w:t>
      </w:r>
    </w:p>
    <w:p w14:paraId="5A1F2986" w14:textId="2452DBD2" w:rsidR="003C7DDC" w:rsidRDefault="003C7DDC" w:rsidP="003C7DDC">
      <w:pPr>
        <w:ind w:left="270"/>
        <w:rPr>
          <w:rFonts w:ascii="Arial" w:hAnsi="Arial" w:cs="Arial"/>
          <w:sz w:val="22"/>
          <w:szCs w:val="22"/>
        </w:rPr>
      </w:pPr>
      <w:r w:rsidRPr="00F901CC">
        <w:rPr>
          <w:rFonts w:ascii="Arial" w:hAnsi="Arial" w:cs="Arial"/>
          <w:sz w:val="22"/>
          <w:szCs w:val="22"/>
        </w:rPr>
        <w:t>Department of Aging and Geriatric Research Education Committee, Member, 2014-2015</w:t>
      </w:r>
    </w:p>
    <w:p w14:paraId="618F20A1" w14:textId="77777777" w:rsidR="00F87475" w:rsidRDefault="00F87475" w:rsidP="00F87475">
      <w:pPr>
        <w:rPr>
          <w:rFonts w:ascii="Arial" w:hAnsi="Arial" w:cs="Arial"/>
          <w:b/>
          <w:bCs/>
          <w:sz w:val="22"/>
          <w:szCs w:val="22"/>
        </w:rPr>
      </w:pPr>
    </w:p>
    <w:p w14:paraId="4AE3B6F3" w14:textId="77777777" w:rsidR="00F87475" w:rsidRPr="00570673" w:rsidRDefault="00F87475" w:rsidP="00F87475">
      <w:pPr>
        <w:rPr>
          <w:rFonts w:ascii="Arial" w:hAnsi="Arial" w:cs="Arial"/>
          <w:b/>
          <w:bCs/>
          <w:sz w:val="22"/>
          <w:szCs w:val="22"/>
        </w:rPr>
      </w:pPr>
      <w:r>
        <w:rPr>
          <w:rFonts w:ascii="Arial" w:hAnsi="Arial" w:cs="Arial"/>
          <w:b/>
          <w:bCs/>
          <w:sz w:val="22"/>
          <w:szCs w:val="22"/>
        </w:rPr>
        <w:t>PUBLICATIONS</w:t>
      </w:r>
    </w:p>
    <w:p w14:paraId="1CEE68CA" w14:textId="77777777" w:rsidR="00F87475" w:rsidRPr="00757931" w:rsidRDefault="00F87475" w:rsidP="00F87475">
      <w:pPr>
        <w:spacing w:line="120" w:lineRule="auto"/>
        <w:rPr>
          <w:rFonts w:ascii="Arial" w:hAnsi="Arial"/>
          <w:sz w:val="22"/>
          <w:szCs w:val="22"/>
        </w:rPr>
      </w:pPr>
    </w:p>
    <w:p w14:paraId="26F0D236" w14:textId="2C558FCF" w:rsidR="00C500DA" w:rsidRDefault="00C500DA" w:rsidP="00C500DA">
      <w:pPr>
        <w:rPr>
          <w:rFonts w:ascii="Arial" w:hAnsi="Arial" w:cs="Arial"/>
          <w:bCs/>
          <w:sz w:val="22"/>
          <w:szCs w:val="22"/>
        </w:rPr>
      </w:pPr>
      <w:r w:rsidRPr="00C500DA">
        <w:rPr>
          <w:rFonts w:ascii="Arial" w:hAnsi="Arial" w:cs="Arial"/>
          <w:b/>
          <w:sz w:val="22"/>
          <w:szCs w:val="22"/>
        </w:rPr>
        <w:t xml:space="preserve">214 published </w:t>
      </w:r>
      <w:r w:rsidR="00B96719">
        <w:rPr>
          <w:rFonts w:ascii="Arial" w:hAnsi="Arial" w:cs="Arial"/>
          <w:b/>
          <w:sz w:val="22"/>
          <w:szCs w:val="22"/>
        </w:rPr>
        <w:t xml:space="preserve">research </w:t>
      </w:r>
      <w:r w:rsidRPr="00C500DA">
        <w:rPr>
          <w:rFonts w:ascii="Arial" w:hAnsi="Arial" w:cs="Arial"/>
          <w:b/>
          <w:sz w:val="22"/>
          <w:szCs w:val="22"/>
        </w:rPr>
        <w:t>products:</w:t>
      </w:r>
    </w:p>
    <w:p w14:paraId="3081D405" w14:textId="0C54A955" w:rsidR="00C500DA" w:rsidRPr="009033A9" w:rsidRDefault="00C500DA" w:rsidP="00C500DA">
      <w:pPr>
        <w:ind w:left="720"/>
        <w:rPr>
          <w:rFonts w:ascii="Arial" w:hAnsi="Arial" w:cs="Arial"/>
          <w:bCs/>
          <w:sz w:val="22"/>
          <w:szCs w:val="22"/>
        </w:rPr>
      </w:pPr>
      <w:r>
        <w:rPr>
          <w:rFonts w:ascii="Arial" w:hAnsi="Arial" w:cs="Arial"/>
          <w:bCs/>
          <w:sz w:val="22"/>
          <w:szCs w:val="22"/>
        </w:rPr>
        <w:t>162 peer-reviewed papers (64</w:t>
      </w:r>
      <w:r w:rsidRPr="006A5C0F">
        <w:rPr>
          <w:rFonts w:ascii="Arial" w:hAnsi="Arial" w:cs="Arial"/>
          <w:bCs/>
          <w:sz w:val="22"/>
          <w:szCs w:val="22"/>
        </w:rPr>
        <w:t xml:space="preserve"> first</w:t>
      </w:r>
      <w:r>
        <w:rPr>
          <w:rFonts w:ascii="Arial" w:hAnsi="Arial" w:cs="Arial"/>
          <w:bCs/>
          <w:sz w:val="22"/>
          <w:szCs w:val="22"/>
        </w:rPr>
        <w:t>/</w:t>
      </w:r>
      <w:r>
        <w:rPr>
          <w:rFonts w:ascii="Arial" w:hAnsi="Arial" w:cs="Arial"/>
          <w:bCs/>
          <w:sz w:val="22"/>
          <w:szCs w:val="22"/>
          <w:u w:val="single"/>
        </w:rPr>
        <w:t>senior</w:t>
      </w:r>
      <w:r w:rsidRPr="006A5C0F">
        <w:rPr>
          <w:rFonts w:ascii="Arial" w:hAnsi="Arial" w:cs="Arial"/>
          <w:bCs/>
          <w:sz w:val="22"/>
          <w:szCs w:val="22"/>
        </w:rPr>
        <w:t xml:space="preserve"> author, </w:t>
      </w:r>
      <w:r>
        <w:rPr>
          <w:rFonts w:ascii="Arial" w:hAnsi="Arial" w:cs="Arial"/>
          <w:bCs/>
          <w:sz w:val="22"/>
          <w:szCs w:val="22"/>
        </w:rPr>
        <w:t xml:space="preserve">Avg. journal impact: 5.59), 2 non-peer reviewed papers, 1 book, 49 book chapters: </w:t>
      </w:r>
      <w:r>
        <w:fldChar w:fldCharType="begin"/>
      </w:r>
      <w:r>
        <w:instrText>HYPERLINK "https://scholar.google.com/citations?user=Tj-tBykAAAAJ&amp;hl=en"</w:instrText>
      </w:r>
      <w:r>
        <w:fldChar w:fldCharType="separate"/>
      </w:r>
      <w:r w:rsidRPr="00A0797F">
        <w:rPr>
          <w:rStyle w:val="Hyperlink"/>
          <w:rFonts w:ascii="Arial" w:hAnsi="Arial" w:cs="Arial"/>
          <w:bCs/>
          <w:sz w:val="22"/>
          <w:szCs w:val="22"/>
        </w:rPr>
        <w:t>8</w:t>
      </w:r>
      <w:r>
        <w:rPr>
          <w:rStyle w:val="Hyperlink"/>
          <w:rFonts w:ascii="Arial" w:hAnsi="Arial" w:cs="Arial"/>
          <w:bCs/>
          <w:sz w:val="22"/>
          <w:szCs w:val="22"/>
        </w:rPr>
        <w:t>9</w:t>
      </w:r>
      <w:r>
        <w:rPr>
          <w:rStyle w:val="Hyperlink"/>
          <w:rFonts w:ascii="Arial" w:hAnsi="Arial" w:cs="Arial"/>
          <w:bCs/>
          <w:sz w:val="22"/>
          <w:szCs w:val="22"/>
        </w:rPr>
        <w:t>9</w:t>
      </w:r>
      <w:r>
        <w:rPr>
          <w:rStyle w:val="Hyperlink"/>
          <w:rFonts w:ascii="Arial" w:hAnsi="Arial" w:cs="Arial"/>
          <w:bCs/>
          <w:sz w:val="22"/>
          <w:szCs w:val="22"/>
        </w:rPr>
        <w:t>0</w:t>
      </w:r>
      <w:r w:rsidRPr="00A0797F">
        <w:rPr>
          <w:rStyle w:val="Hyperlink"/>
          <w:rFonts w:ascii="Arial" w:hAnsi="Arial" w:cs="Arial"/>
          <w:bCs/>
          <w:sz w:val="22"/>
          <w:szCs w:val="22"/>
        </w:rPr>
        <w:t xml:space="preserve"> citations, h-index: 4</w:t>
      </w:r>
      <w:r>
        <w:rPr>
          <w:rStyle w:val="Hyperlink"/>
          <w:rFonts w:ascii="Arial" w:hAnsi="Arial" w:cs="Arial"/>
          <w:bCs/>
          <w:sz w:val="22"/>
          <w:szCs w:val="22"/>
        </w:rPr>
        <w:t>5</w:t>
      </w:r>
      <w:r w:rsidRPr="00A0797F">
        <w:rPr>
          <w:rStyle w:val="Hyperlink"/>
          <w:rFonts w:ascii="Arial" w:hAnsi="Arial" w:cs="Arial"/>
          <w:bCs/>
          <w:sz w:val="22"/>
          <w:szCs w:val="22"/>
        </w:rPr>
        <w:t>, i10 in</w:t>
      </w:r>
      <w:r w:rsidRPr="00A0797F">
        <w:rPr>
          <w:rStyle w:val="Hyperlink"/>
          <w:rFonts w:ascii="Arial" w:hAnsi="Arial" w:cs="Arial"/>
          <w:bCs/>
          <w:sz w:val="22"/>
          <w:szCs w:val="22"/>
        </w:rPr>
        <w:t>d</w:t>
      </w:r>
      <w:r w:rsidRPr="00A0797F">
        <w:rPr>
          <w:rStyle w:val="Hyperlink"/>
          <w:rFonts w:ascii="Arial" w:hAnsi="Arial" w:cs="Arial"/>
          <w:bCs/>
          <w:sz w:val="22"/>
          <w:szCs w:val="22"/>
        </w:rPr>
        <w:t>ex: 12</w:t>
      </w:r>
      <w:r>
        <w:rPr>
          <w:rStyle w:val="Hyperlink"/>
          <w:rFonts w:ascii="Arial" w:hAnsi="Arial" w:cs="Arial"/>
          <w:bCs/>
          <w:sz w:val="22"/>
          <w:szCs w:val="22"/>
        </w:rPr>
        <w:t>2</w:t>
      </w:r>
      <w:r>
        <w:rPr>
          <w:rStyle w:val="Hyperlink"/>
          <w:rFonts w:ascii="Arial" w:hAnsi="Arial" w:cs="Arial"/>
          <w:bCs/>
          <w:sz w:val="22"/>
          <w:szCs w:val="22"/>
        </w:rPr>
        <w:fldChar w:fldCharType="end"/>
      </w:r>
    </w:p>
    <w:p w14:paraId="70741621" w14:textId="77777777" w:rsidR="00C500DA" w:rsidRDefault="00C500DA" w:rsidP="009033A9">
      <w:pPr>
        <w:rPr>
          <w:rFonts w:ascii="Arial" w:hAnsi="Arial" w:cs="Arial"/>
          <w:b/>
          <w:bCs/>
          <w:sz w:val="22"/>
          <w:szCs w:val="22"/>
        </w:rPr>
      </w:pPr>
    </w:p>
    <w:p w14:paraId="46E87826" w14:textId="7D062987" w:rsidR="0010296C" w:rsidRPr="009033A9" w:rsidRDefault="00F87475" w:rsidP="009033A9">
      <w:pPr>
        <w:rPr>
          <w:rFonts w:ascii="Arial" w:hAnsi="Arial" w:cs="Arial"/>
          <w:bCs/>
          <w:sz w:val="22"/>
          <w:szCs w:val="22"/>
        </w:rPr>
      </w:pPr>
      <w:r>
        <w:rPr>
          <w:rFonts w:ascii="Arial" w:hAnsi="Arial" w:cs="Arial"/>
          <w:b/>
          <w:bCs/>
          <w:sz w:val="22"/>
          <w:szCs w:val="22"/>
        </w:rPr>
        <w:t>P</w:t>
      </w:r>
      <w:r w:rsidRPr="00570673">
        <w:rPr>
          <w:rFonts w:ascii="Arial" w:hAnsi="Arial" w:cs="Arial"/>
          <w:b/>
          <w:bCs/>
          <w:sz w:val="22"/>
          <w:szCs w:val="22"/>
        </w:rPr>
        <w:t xml:space="preserve">eer-reviewed </w:t>
      </w:r>
      <w:r>
        <w:rPr>
          <w:rFonts w:ascii="Arial" w:hAnsi="Arial" w:cs="Arial"/>
          <w:b/>
          <w:bCs/>
          <w:sz w:val="22"/>
          <w:szCs w:val="22"/>
        </w:rPr>
        <w:t>papers</w:t>
      </w:r>
      <w:r w:rsidRPr="00042773">
        <w:rPr>
          <w:rFonts w:ascii="Arial" w:hAnsi="Arial" w:cs="Arial"/>
          <w:bCs/>
          <w:sz w:val="22"/>
          <w:szCs w:val="22"/>
        </w:rPr>
        <w:t xml:space="preserve"> </w:t>
      </w:r>
    </w:p>
    <w:p w14:paraId="66690494" w14:textId="77777777" w:rsidR="004D0E14" w:rsidRPr="00757931" w:rsidRDefault="004D0E14" w:rsidP="004D0E14">
      <w:pPr>
        <w:pStyle w:val="BodyTextIndent2"/>
        <w:spacing w:line="120" w:lineRule="auto"/>
        <w:ind w:firstLine="0"/>
        <w:rPr>
          <w:rFonts w:ascii="Arial" w:hAnsi="Arial"/>
          <w:sz w:val="22"/>
          <w:szCs w:val="22"/>
        </w:rPr>
      </w:pPr>
      <w:bookmarkStart w:id="0" w:name="_Hlk112060561"/>
      <w:bookmarkStart w:id="1" w:name="_Hlk109987475"/>
      <w:bookmarkStart w:id="2" w:name="_Hlk109296735"/>
      <w:bookmarkStart w:id="3" w:name="_Hlk104193074"/>
      <w:bookmarkStart w:id="4" w:name="_Hlk100216743"/>
    </w:p>
    <w:p w14:paraId="0683BA59" w14:textId="16EE7BEA" w:rsidR="00C4074F" w:rsidRPr="00C500DA" w:rsidRDefault="00C4074F" w:rsidP="00C500DA">
      <w:pPr>
        <w:pStyle w:val="ListParagraph"/>
        <w:numPr>
          <w:ilvl w:val="0"/>
          <w:numId w:val="30"/>
        </w:numPr>
        <w:ind w:left="810" w:hanging="540"/>
        <w:rPr>
          <w:rFonts w:ascii="Arial" w:hAnsi="Arial" w:cs="Arial"/>
          <w:color w:val="000000" w:themeColor="text1"/>
          <w:sz w:val="22"/>
          <w:szCs w:val="22"/>
        </w:rPr>
      </w:pPr>
      <w:r w:rsidRPr="00C500DA">
        <w:rPr>
          <w:rFonts w:ascii="Arial" w:eastAsia="SimSun" w:hAnsi="Arial" w:cs="Arial"/>
          <w:bCs/>
          <w:color w:val="000000" w:themeColor="text1"/>
          <w:sz w:val="22"/>
          <w:szCs w:val="22"/>
          <w:lang w:eastAsia="zh-CN"/>
        </w:rPr>
        <w:t xml:space="preserve">Hausman, H.K., </w:t>
      </w:r>
      <w:r w:rsidRPr="00C500DA">
        <w:rPr>
          <w:rFonts w:ascii="Arial" w:hAnsi="Arial" w:cs="Arial"/>
          <w:bCs/>
          <w:color w:val="000000" w:themeColor="text1"/>
          <w:sz w:val="22"/>
          <w:szCs w:val="22"/>
        </w:rPr>
        <w:t xml:space="preserve">Alexander, G., Cohen, R., </w:t>
      </w:r>
      <w:proofErr w:type="spellStart"/>
      <w:r w:rsidRPr="00C500DA">
        <w:rPr>
          <w:rFonts w:ascii="Arial" w:hAnsi="Arial" w:cs="Arial"/>
          <w:bCs/>
          <w:color w:val="000000" w:themeColor="text1"/>
          <w:sz w:val="22"/>
          <w:szCs w:val="22"/>
        </w:rPr>
        <w:t>Marsiske</w:t>
      </w:r>
      <w:proofErr w:type="spellEnd"/>
      <w:r w:rsidRPr="00C500DA">
        <w:rPr>
          <w:rFonts w:ascii="Arial" w:hAnsi="Arial" w:cs="Arial"/>
          <w:bCs/>
          <w:color w:val="000000" w:themeColor="text1"/>
          <w:sz w:val="22"/>
          <w:szCs w:val="22"/>
        </w:rPr>
        <w:t xml:space="preserve">, M., DeKosky, S.T., </w:t>
      </w:r>
      <w:proofErr w:type="spellStart"/>
      <w:r w:rsidRPr="00C500DA">
        <w:rPr>
          <w:rFonts w:ascii="Arial" w:hAnsi="Arial" w:cs="Arial"/>
          <w:bCs/>
          <w:color w:val="000000" w:themeColor="text1"/>
          <w:sz w:val="22"/>
          <w:szCs w:val="22"/>
        </w:rPr>
        <w:t>Hishaw</w:t>
      </w:r>
      <w:proofErr w:type="spellEnd"/>
      <w:r w:rsidRPr="00C500DA">
        <w:rPr>
          <w:rFonts w:ascii="Arial" w:hAnsi="Arial" w:cs="Arial"/>
          <w:bCs/>
          <w:color w:val="000000" w:themeColor="text1"/>
          <w:sz w:val="22"/>
          <w:szCs w:val="22"/>
        </w:rPr>
        <w:t xml:space="preserve">, G.A., </w:t>
      </w:r>
      <w:r w:rsidRPr="00C500DA">
        <w:rPr>
          <w:rFonts w:ascii="Arial" w:eastAsia="SimSun" w:hAnsi="Arial" w:cs="Arial"/>
          <w:bCs/>
          <w:color w:val="000000" w:themeColor="text1"/>
          <w:sz w:val="22"/>
          <w:szCs w:val="22"/>
          <w:lang w:eastAsia="zh-CN"/>
        </w:rPr>
        <w:t xml:space="preserve">O’Shea, A., Kraft, J.N., Dai, Y., </w:t>
      </w:r>
      <w:r w:rsidRPr="00C500DA">
        <w:rPr>
          <w:rFonts w:ascii="Arial" w:hAnsi="Arial" w:cs="Arial"/>
          <w:bCs/>
          <w:color w:val="000000" w:themeColor="text1"/>
          <w:sz w:val="22"/>
          <w:szCs w:val="22"/>
        </w:rPr>
        <w:t xml:space="preserve">Wu, S., </w:t>
      </w:r>
      <w:r w:rsidRPr="00C500DA">
        <w:rPr>
          <w:rFonts w:ascii="Arial" w:hAnsi="Arial" w:cs="Arial"/>
          <w:b/>
          <w:color w:val="000000" w:themeColor="text1"/>
          <w:sz w:val="22"/>
          <w:szCs w:val="22"/>
          <w:u w:val="single"/>
        </w:rPr>
        <w:t>Woods, A.J.</w:t>
      </w:r>
      <w:r w:rsidRPr="00C500DA">
        <w:rPr>
          <w:rFonts w:ascii="Arial" w:hAnsi="Arial" w:cs="Arial"/>
          <w:bCs/>
          <w:color w:val="000000" w:themeColor="text1"/>
          <w:sz w:val="22"/>
          <w:szCs w:val="22"/>
        </w:rPr>
        <w:t xml:space="preserve"> </w:t>
      </w:r>
      <w:r w:rsidRPr="00C500DA">
        <w:rPr>
          <w:rFonts w:ascii="Arial" w:hAnsi="Arial" w:cs="Arial"/>
          <w:color w:val="000000" w:themeColor="text1"/>
          <w:sz w:val="22"/>
          <w:szCs w:val="22"/>
        </w:rPr>
        <w:t xml:space="preserve">tDCS reduces depression and state anxiety symptoms in older adults from the Augmenting Cognitive Training in Older Adults Study (ACT). </w:t>
      </w:r>
      <w:r w:rsidRPr="00C500DA">
        <w:rPr>
          <w:rFonts w:ascii="Arial" w:hAnsi="Arial" w:cs="Arial"/>
          <w:i/>
          <w:iCs/>
          <w:color w:val="000000"/>
          <w:sz w:val="22"/>
          <w:szCs w:val="22"/>
          <w:bdr w:val="none" w:sz="0" w:space="0" w:color="auto" w:frame="1"/>
        </w:rPr>
        <w:t xml:space="preserve">Brain Stimulation. </w:t>
      </w:r>
      <w:r w:rsidRPr="00C500DA">
        <w:rPr>
          <w:rFonts w:ascii="Arial" w:hAnsi="Arial" w:cs="Arial"/>
          <w:color w:val="000000"/>
          <w:sz w:val="22"/>
          <w:szCs w:val="22"/>
          <w:bdr w:val="none" w:sz="0" w:space="0" w:color="auto" w:frame="1"/>
        </w:rPr>
        <w:t xml:space="preserve">Accepted February 2024. </w:t>
      </w:r>
      <w:r w:rsidRPr="00C500DA">
        <w:rPr>
          <w:rFonts w:ascii="Arial" w:hAnsi="Arial" w:cs="Arial"/>
          <w:i/>
          <w:iCs/>
          <w:sz w:val="22"/>
          <w:szCs w:val="22"/>
        </w:rPr>
        <w:t>Impact Factor: 9.184</w:t>
      </w:r>
    </w:p>
    <w:p w14:paraId="16098F5D" w14:textId="77777777" w:rsidR="00C4074F" w:rsidRPr="00C4074F" w:rsidRDefault="00C4074F" w:rsidP="00C500DA">
      <w:pPr>
        <w:ind w:left="810" w:hanging="540"/>
        <w:rPr>
          <w:rFonts w:asciiTheme="majorBidi" w:hAnsiTheme="majorBidi" w:cstheme="majorBidi"/>
          <w:color w:val="000000" w:themeColor="text1"/>
        </w:rPr>
      </w:pPr>
    </w:p>
    <w:p w14:paraId="0AB874A7" w14:textId="5CDF70F7" w:rsidR="00ED651A" w:rsidRPr="00C500DA" w:rsidRDefault="00ED651A" w:rsidP="00C500DA">
      <w:pPr>
        <w:pStyle w:val="ListParagraph"/>
        <w:numPr>
          <w:ilvl w:val="0"/>
          <w:numId w:val="30"/>
        </w:numPr>
        <w:ind w:left="810" w:hanging="540"/>
        <w:rPr>
          <w:rFonts w:ascii="Arial" w:hAnsi="Arial" w:cs="Arial"/>
          <w:color w:val="212121"/>
          <w:sz w:val="22"/>
          <w:szCs w:val="22"/>
        </w:rPr>
      </w:pPr>
      <w:r w:rsidRPr="00C500DA">
        <w:rPr>
          <w:rFonts w:ascii="Arial" w:eastAsia="SimSun" w:hAnsi="Arial" w:cs="Arial"/>
          <w:bCs/>
          <w:color w:val="000000" w:themeColor="text1"/>
          <w:sz w:val="22"/>
          <w:szCs w:val="22"/>
          <w:lang w:eastAsia="zh-CN"/>
        </w:rPr>
        <w:t xml:space="preserve">Hardcastle, C., Kraft, J.N., Hausman, H.K., O’Shea, A., Albizu, A., Evangelista, N., </w:t>
      </w:r>
      <w:proofErr w:type="spellStart"/>
      <w:r w:rsidRPr="00C500DA">
        <w:rPr>
          <w:rFonts w:ascii="Arial" w:eastAsia="SimSun" w:hAnsi="Arial" w:cs="Arial"/>
          <w:bCs/>
          <w:color w:val="000000" w:themeColor="text1"/>
          <w:sz w:val="22"/>
          <w:szCs w:val="22"/>
          <w:lang w:eastAsia="zh-CN"/>
        </w:rPr>
        <w:t>Boutzoukas</w:t>
      </w:r>
      <w:proofErr w:type="spellEnd"/>
      <w:r w:rsidRPr="00C500DA">
        <w:rPr>
          <w:rFonts w:ascii="Arial" w:eastAsia="SimSun" w:hAnsi="Arial" w:cs="Arial"/>
          <w:bCs/>
          <w:color w:val="000000" w:themeColor="text1"/>
          <w:sz w:val="22"/>
          <w:szCs w:val="22"/>
          <w:lang w:eastAsia="zh-CN"/>
        </w:rPr>
        <w:t xml:space="preserve">, E.M., Van Etten, E.J., </w:t>
      </w:r>
      <w:r w:rsidRPr="00C500DA">
        <w:rPr>
          <w:rFonts w:ascii="Arial" w:hAnsi="Arial" w:cs="Arial"/>
          <w:bCs/>
          <w:color w:val="000000" w:themeColor="text1"/>
          <w:sz w:val="22"/>
          <w:szCs w:val="22"/>
        </w:rPr>
        <w:t xml:space="preserve">Bharadwaj, P.K., Song, H., Smith, S.G., </w:t>
      </w:r>
      <w:proofErr w:type="spellStart"/>
      <w:r w:rsidRPr="00C500DA">
        <w:rPr>
          <w:rFonts w:ascii="Arial" w:hAnsi="Arial" w:cs="Arial"/>
          <w:bCs/>
          <w:color w:val="000000" w:themeColor="text1"/>
          <w:sz w:val="22"/>
          <w:szCs w:val="22"/>
        </w:rPr>
        <w:t>Porges</w:t>
      </w:r>
      <w:proofErr w:type="spellEnd"/>
      <w:r w:rsidRPr="00C500DA">
        <w:rPr>
          <w:rFonts w:ascii="Arial" w:hAnsi="Arial" w:cs="Arial"/>
          <w:bCs/>
          <w:color w:val="000000" w:themeColor="text1"/>
          <w:sz w:val="22"/>
          <w:szCs w:val="22"/>
        </w:rPr>
        <w:t xml:space="preserve">, E., DeKosky, S.T., </w:t>
      </w:r>
      <w:proofErr w:type="spellStart"/>
      <w:r w:rsidRPr="00C500DA">
        <w:rPr>
          <w:rFonts w:ascii="Arial" w:hAnsi="Arial" w:cs="Arial"/>
          <w:bCs/>
          <w:color w:val="000000" w:themeColor="text1"/>
          <w:sz w:val="22"/>
          <w:szCs w:val="22"/>
        </w:rPr>
        <w:t>Hishaw</w:t>
      </w:r>
      <w:proofErr w:type="spellEnd"/>
      <w:r w:rsidRPr="00C500DA">
        <w:rPr>
          <w:rFonts w:ascii="Arial" w:hAnsi="Arial" w:cs="Arial"/>
          <w:bCs/>
          <w:color w:val="000000" w:themeColor="text1"/>
          <w:sz w:val="22"/>
          <w:szCs w:val="22"/>
        </w:rPr>
        <w:t xml:space="preserve">, G.A., Wu, S., </w:t>
      </w:r>
      <w:proofErr w:type="spellStart"/>
      <w:r w:rsidRPr="00C500DA">
        <w:rPr>
          <w:rFonts w:ascii="Arial" w:hAnsi="Arial" w:cs="Arial"/>
          <w:bCs/>
          <w:color w:val="000000" w:themeColor="text1"/>
          <w:sz w:val="22"/>
          <w:szCs w:val="22"/>
        </w:rPr>
        <w:t>Marsiske</w:t>
      </w:r>
      <w:proofErr w:type="spellEnd"/>
      <w:r w:rsidRPr="00C500DA">
        <w:rPr>
          <w:rFonts w:ascii="Arial" w:hAnsi="Arial" w:cs="Arial"/>
          <w:bCs/>
          <w:color w:val="000000" w:themeColor="text1"/>
          <w:sz w:val="22"/>
          <w:szCs w:val="22"/>
        </w:rPr>
        <w:t xml:space="preserve">, M., Cohen, R., Alexander, G., </w:t>
      </w:r>
      <w:r w:rsidRPr="00C500DA">
        <w:rPr>
          <w:rFonts w:ascii="Arial" w:hAnsi="Arial" w:cs="Arial"/>
          <w:b/>
          <w:color w:val="000000" w:themeColor="text1"/>
          <w:sz w:val="22"/>
          <w:szCs w:val="22"/>
          <w:u w:val="single"/>
        </w:rPr>
        <w:t>Woods, A.J.</w:t>
      </w:r>
      <w:r w:rsidRPr="00C500DA">
        <w:rPr>
          <w:rFonts w:ascii="Arial" w:hAnsi="Arial" w:cs="Arial"/>
          <w:bCs/>
          <w:color w:val="000000" w:themeColor="text1"/>
          <w:sz w:val="22"/>
          <w:szCs w:val="22"/>
        </w:rPr>
        <w:t xml:space="preserve"> </w:t>
      </w:r>
      <w:r w:rsidRPr="00C500DA">
        <w:rPr>
          <w:rFonts w:ascii="Arial" w:hAnsi="Arial" w:cs="Arial"/>
          <w:color w:val="212121"/>
          <w:sz w:val="22"/>
          <w:szCs w:val="22"/>
        </w:rPr>
        <w:t>Learning Ratio Performance on a Brief Visual Learning and Memory Test Moderates Cognitive Training Gains in Double Decision Task in Healthy Older Adults.</w:t>
      </w:r>
      <w:r w:rsidRPr="00C500DA">
        <w:rPr>
          <w:rFonts w:ascii="Arial" w:hAnsi="Arial" w:cs="Arial"/>
          <w:bCs/>
          <w:i/>
          <w:iCs/>
          <w:color w:val="000000" w:themeColor="text1"/>
          <w:sz w:val="22"/>
          <w:szCs w:val="22"/>
        </w:rPr>
        <w:t xml:space="preserve"> </w:t>
      </w:r>
      <w:proofErr w:type="spellStart"/>
      <w:r w:rsidRPr="00C500DA">
        <w:rPr>
          <w:rFonts w:ascii="Arial" w:hAnsi="Arial" w:cs="Arial"/>
          <w:bCs/>
          <w:i/>
          <w:iCs/>
          <w:color w:val="000000" w:themeColor="text1"/>
          <w:sz w:val="22"/>
          <w:szCs w:val="22"/>
        </w:rPr>
        <w:t>GeroScience</w:t>
      </w:r>
      <w:proofErr w:type="spellEnd"/>
      <w:r w:rsidRPr="00C500DA">
        <w:rPr>
          <w:rFonts w:ascii="Arial" w:hAnsi="Arial" w:cs="Arial"/>
          <w:bCs/>
          <w:color w:val="000000" w:themeColor="text1"/>
          <w:sz w:val="22"/>
          <w:szCs w:val="22"/>
        </w:rPr>
        <w:t>. 2024</w:t>
      </w:r>
      <w:r w:rsidR="006C3C66" w:rsidRPr="00C500DA">
        <w:rPr>
          <w:rFonts w:ascii="Arial" w:hAnsi="Arial" w:cs="Arial"/>
          <w:bCs/>
          <w:color w:val="000000" w:themeColor="text1"/>
          <w:sz w:val="22"/>
          <w:szCs w:val="22"/>
        </w:rPr>
        <w:t xml:space="preserve"> Mar 8 </w:t>
      </w:r>
      <w:hyperlink r:id="rId9" w:history="1">
        <w:r w:rsidR="006C3C66" w:rsidRPr="00C500DA">
          <w:rPr>
            <w:rStyle w:val="Hyperlink"/>
            <w:rFonts w:ascii="Arial" w:hAnsi="Arial" w:cs="Arial"/>
            <w:bCs/>
            <w:sz w:val="22"/>
            <w:szCs w:val="22"/>
          </w:rPr>
          <w:t>https://doi.org/10.1007/s11357-024-01115-1</w:t>
        </w:r>
      </w:hyperlink>
      <w:r w:rsidRPr="00C500DA">
        <w:rPr>
          <w:rFonts w:ascii="Arial" w:hAnsi="Arial" w:cs="Arial"/>
          <w:bCs/>
          <w:color w:val="000000" w:themeColor="text1"/>
          <w:sz w:val="22"/>
          <w:szCs w:val="22"/>
        </w:rPr>
        <w:t>.</w:t>
      </w:r>
      <w:r w:rsidR="006C3C66" w:rsidRPr="00C500DA">
        <w:rPr>
          <w:rFonts w:ascii="Arial" w:hAnsi="Arial" w:cs="Arial"/>
          <w:bCs/>
          <w:color w:val="000000" w:themeColor="text1"/>
          <w:sz w:val="22"/>
          <w:szCs w:val="22"/>
        </w:rPr>
        <w:t xml:space="preserve"> </w:t>
      </w:r>
      <w:r w:rsidRPr="00C500DA">
        <w:rPr>
          <w:rFonts w:ascii="Arial" w:hAnsi="Arial" w:cs="Arial"/>
          <w:bCs/>
          <w:i/>
          <w:iCs/>
          <w:color w:val="000000" w:themeColor="text1"/>
          <w:sz w:val="22"/>
          <w:szCs w:val="22"/>
        </w:rPr>
        <w:t>Impact Factor:</w:t>
      </w:r>
      <w:r w:rsidRPr="00C500DA">
        <w:rPr>
          <w:rFonts w:ascii="Arial" w:hAnsi="Arial" w:cs="Arial"/>
          <w:bCs/>
          <w:color w:val="000000" w:themeColor="text1"/>
          <w:sz w:val="22"/>
          <w:szCs w:val="22"/>
        </w:rPr>
        <w:t xml:space="preserve"> </w:t>
      </w:r>
      <w:r w:rsidRPr="00C500DA">
        <w:rPr>
          <w:rFonts w:ascii="Arial" w:hAnsi="Arial" w:cs="Arial"/>
          <w:i/>
          <w:iCs/>
          <w:color w:val="000000" w:themeColor="text1"/>
          <w:sz w:val="22"/>
          <w:szCs w:val="22"/>
        </w:rPr>
        <w:t>7.58</w:t>
      </w:r>
      <w:r w:rsidRPr="00C500DA">
        <w:rPr>
          <w:rFonts w:ascii="Arial" w:hAnsi="Arial" w:cs="Arial"/>
          <w:color w:val="000000" w:themeColor="text1"/>
          <w:sz w:val="22"/>
          <w:szCs w:val="22"/>
        </w:rPr>
        <w:t xml:space="preserve">  </w:t>
      </w:r>
    </w:p>
    <w:p w14:paraId="0464B833" w14:textId="77777777" w:rsidR="00ED651A" w:rsidRPr="00ED651A" w:rsidRDefault="00ED651A" w:rsidP="00C500DA">
      <w:pPr>
        <w:ind w:left="810" w:hanging="540"/>
        <w:rPr>
          <w:rFonts w:ascii="Arial" w:hAnsi="Arial" w:cs="Arial"/>
          <w:color w:val="212121"/>
        </w:rPr>
      </w:pPr>
    </w:p>
    <w:p w14:paraId="69FE1A0B" w14:textId="316F6E94" w:rsidR="00A81BD9" w:rsidRPr="00C500DA" w:rsidRDefault="00A81BD9" w:rsidP="00C500DA">
      <w:pPr>
        <w:pStyle w:val="ListParagraph"/>
        <w:numPr>
          <w:ilvl w:val="0"/>
          <w:numId w:val="30"/>
        </w:numPr>
        <w:ind w:left="810" w:hanging="540"/>
        <w:outlineLvl w:val="0"/>
        <w:rPr>
          <w:rFonts w:ascii="Arial" w:hAnsi="Arial" w:cs="Arial"/>
          <w:bCs/>
          <w:color w:val="000000" w:themeColor="text1"/>
          <w:sz w:val="22"/>
          <w:szCs w:val="22"/>
        </w:rPr>
      </w:pPr>
      <w:r w:rsidRPr="00C500DA">
        <w:rPr>
          <w:rFonts w:ascii="Arial" w:eastAsia="SimSun" w:hAnsi="Arial" w:cs="Arial"/>
          <w:bCs/>
          <w:color w:val="000000" w:themeColor="text1"/>
          <w:sz w:val="22"/>
          <w:szCs w:val="22"/>
          <w:lang w:eastAsia="zh-CN"/>
        </w:rPr>
        <w:t xml:space="preserve">Kraft, J.N., Indahlastari, A., </w:t>
      </w:r>
      <w:proofErr w:type="spellStart"/>
      <w:r w:rsidRPr="00C500DA">
        <w:rPr>
          <w:rFonts w:ascii="Arial" w:eastAsia="SimSun" w:hAnsi="Arial" w:cs="Arial"/>
          <w:bCs/>
          <w:color w:val="000000" w:themeColor="text1"/>
          <w:sz w:val="22"/>
          <w:szCs w:val="22"/>
          <w:lang w:eastAsia="zh-CN"/>
        </w:rPr>
        <w:t>Boutzoukas</w:t>
      </w:r>
      <w:proofErr w:type="spellEnd"/>
      <w:r w:rsidRPr="00C500DA">
        <w:rPr>
          <w:rFonts w:ascii="Arial" w:eastAsia="SimSun" w:hAnsi="Arial" w:cs="Arial"/>
          <w:bCs/>
          <w:color w:val="000000" w:themeColor="text1"/>
          <w:sz w:val="22"/>
          <w:szCs w:val="22"/>
          <w:lang w:eastAsia="zh-CN"/>
        </w:rPr>
        <w:t xml:space="preserve">, E.M., Hausman, H.K., Hardcastle, C., Albizu, A., O’Shea, A., Evangelista, N., Van Etten, E.J., </w:t>
      </w:r>
      <w:r w:rsidRPr="00C500DA">
        <w:rPr>
          <w:rFonts w:ascii="Arial" w:hAnsi="Arial" w:cs="Arial"/>
          <w:bCs/>
          <w:color w:val="000000" w:themeColor="text1"/>
          <w:sz w:val="22"/>
          <w:szCs w:val="22"/>
        </w:rPr>
        <w:t xml:space="preserve">Bharadwaj, P.K., Song, H., Smith, S.G., DeKosky, S.T., </w:t>
      </w:r>
      <w:proofErr w:type="spellStart"/>
      <w:r w:rsidRPr="00C500DA">
        <w:rPr>
          <w:rFonts w:ascii="Arial" w:hAnsi="Arial" w:cs="Arial"/>
          <w:bCs/>
          <w:color w:val="000000" w:themeColor="text1"/>
          <w:sz w:val="22"/>
          <w:szCs w:val="22"/>
        </w:rPr>
        <w:t>Hishaw</w:t>
      </w:r>
      <w:proofErr w:type="spellEnd"/>
      <w:r w:rsidRPr="00C500DA">
        <w:rPr>
          <w:rFonts w:ascii="Arial" w:hAnsi="Arial" w:cs="Arial"/>
          <w:bCs/>
          <w:color w:val="000000" w:themeColor="text1"/>
          <w:sz w:val="22"/>
          <w:szCs w:val="22"/>
        </w:rPr>
        <w:t xml:space="preserve">, G.A., Wu, S., </w:t>
      </w:r>
      <w:proofErr w:type="spellStart"/>
      <w:r w:rsidRPr="00C500DA">
        <w:rPr>
          <w:rFonts w:ascii="Arial" w:hAnsi="Arial" w:cs="Arial"/>
          <w:bCs/>
          <w:color w:val="000000" w:themeColor="text1"/>
          <w:sz w:val="22"/>
          <w:szCs w:val="22"/>
        </w:rPr>
        <w:t>Marsiske</w:t>
      </w:r>
      <w:proofErr w:type="spellEnd"/>
      <w:r w:rsidRPr="00C500DA">
        <w:rPr>
          <w:rFonts w:ascii="Arial" w:hAnsi="Arial" w:cs="Arial"/>
          <w:bCs/>
          <w:color w:val="000000" w:themeColor="text1"/>
          <w:sz w:val="22"/>
          <w:szCs w:val="22"/>
        </w:rPr>
        <w:t xml:space="preserve">, M., Cohen, R., Alexander, G., </w:t>
      </w:r>
      <w:proofErr w:type="spellStart"/>
      <w:r w:rsidRPr="00C500DA">
        <w:rPr>
          <w:rFonts w:ascii="Arial" w:hAnsi="Arial" w:cs="Arial"/>
          <w:bCs/>
          <w:color w:val="000000" w:themeColor="text1"/>
          <w:sz w:val="22"/>
          <w:szCs w:val="22"/>
        </w:rPr>
        <w:t>Porges</w:t>
      </w:r>
      <w:proofErr w:type="spellEnd"/>
      <w:r w:rsidRPr="00C500DA">
        <w:rPr>
          <w:rFonts w:ascii="Arial" w:hAnsi="Arial" w:cs="Arial"/>
          <w:bCs/>
          <w:color w:val="000000" w:themeColor="text1"/>
          <w:sz w:val="22"/>
          <w:szCs w:val="22"/>
        </w:rPr>
        <w:t xml:space="preserve">, E., </w:t>
      </w:r>
      <w:r w:rsidRPr="00C500DA">
        <w:rPr>
          <w:rFonts w:ascii="Arial" w:hAnsi="Arial" w:cs="Arial"/>
          <w:b/>
          <w:color w:val="000000" w:themeColor="text1"/>
          <w:sz w:val="22"/>
          <w:szCs w:val="22"/>
          <w:u w:val="single"/>
        </w:rPr>
        <w:t>Woods, A.J.</w:t>
      </w:r>
      <w:r w:rsidRPr="00C500DA">
        <w:rPr>
          <w:rFonts w:ascii="Arial" w:hAnsi="Arial" w:cs="Arial"/>
          <w:bCs/>
          <w:color w:val="000000" w:themeColor="text1"/>
          <w:sz w:val="22"/>
          <w:szCs w:val="22"/>
        </w:rPr>
        <w:t xml:space="preserve"> The Impact of a tDCS and Cognitive Training Intervention on Task-Based Functional Connectivity. </w:t>
      </w:r>
      <w:proofErr w:type="spellStart"/>
      <w:r w:rsidRPr="00C500DA">
        <w:rPr>
          <w:rFonts w:ascii="Arial" w:hAnsi="Arial" w:cs="Arial"/>
          <w:bCs/>
          <w:i/>
          <w:iCs/>
          <w:color w:val="000000" w:themeColor="text1"/>
          <w:sz w:val="22"/>
          <w:szCs w:val="22"/>
        </w:rPr>
        <w:t>GeroScience</w:t>
      </w:r>
      <w:proofErr w:type="spellEnd"/>
      <w:r w:rsidRPr="00C500DA">
        <w:rPr>
          <w:rFonts w:ascii="Arial" w:hAnsi="Arial" w:cs="Arial"/>
          <w:bCs/>
          <w:color w:val="000000" w:themeColor="text1"/>
          <w:sz w:val="22"/>
          <w:szCs w:val="22"/>
        </w:rPr>
        <w:t xml:space="preserve">. Accepted January 2024. </w:t>
      </w:r>
      <w:r w:rsidRPr="00C500DA">
        <w:rPr>
          <w:rFonts w:ascii="Arial" w:hAnsi="Arial" w:cs="Arial"/>
          <w:bCs/>
          <w:i/>
          <w:iCs/>
          <w:color w:val="000000" w:themeColor="text1"/>
          <w:sz w:val="22"/>
          <w:szCs w:val="22"/>
        </w:rPr>
        <w:t>Impact Factor:</w:t>
      </w:r>
      <w:r w:rsidRPr="00C500DA">
        <w:rPr>
          <w:rFonts w:ascii="Arial" w:hAnsi="Arial" w:cs="Arial"/>
          <w:bCs/>
          <w:color w:val="000000" w:themeColor="text1"/>
          <w:sz w:val="22"/>
          <w:szCs w:val="22"/>
        </w:rPr>
        <w:t xml:space="preserve"> </w:t>
      </w:r>
      <w:r w:rsidRPr="00C500DA">
        <w:rPr>
          <w:rFonts w:ascii="Arial" w:hAnsi="Arial" w:cs="Arial"/>
          <w:i/>
          <w:iCs/>
          <w:color w:val="000000" w:themeColor="text1"/>
          <w:sz w:val="22"/>
          <w:szCs w:val="22"/>
        </w:rPr>
        <w:t>7.58</w:t>
      </w:r>
      <w:r w:rsidRPr="00C500DA">
        <w:rPr>
          <w:rFonts w:ascii="Arial" w:hAnsi="Arial" w:cs="Arial"/>
          <w:color w:val="000000" w:themeColor="text1"/>
          <w:sz w:val="22"/>
          <w:szCs w:val="22"/>
        </w:rPr>
        <w:t xml:space="preserve">  </w:t>
      </w:r>
    </w:p>
    <w:p w14:paraId="45402F4C" w14:textId="543A0072" w:rsidR="00A81BD9" w:rsidRDefault="00A81BD9" w:rsidP="00C500DA">
      <w:pPr>
        <w:ind w:left="810" w:hanging="540"/>
        <w:rPr>
          <w:rFonts w:ascii="Arial" w:hAnsi="Arial" w:cs="Arial"/>
          <w:color w:val="212121"/>
          <w:sz w:val="22"/>
          <w:szCs w:val="22"/>
        </w:rPr>
      </w:pPr>
    </w:p>
    <w:p w14:paraId="3F57AECB" w14:textId="1AF1FCDC" w:rsidR="00513042" w:rsidRPr="00C500DA" w:rsidRDefault="00513042"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212121"/>
          <w:sz w:val="22"/>
          <w:szCs w:val="22"/>
        </w:rPr>
        <w:t>S</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Stolte</w:t>
      </w:r>
      <w:proofErr w:type="spellEnd"/>
      <w:r w:rsidRPr="00C500DA">
        <w:rPr>
          <w:rFonts w:ascii="Arial" w:hAnsi="Arial" w:cs="Arial"/>
          <w:color w:val="000000"/>
          <w:sz w:val="22"/>
          <w:szCs w:val="22"/>
        </w:rPr>
        <w:t xml:space="preserve">, S.E., Indahlastari, A., Chen, J., Albizu, A., Dunn, A., Pedersen, S., See, K.B., </w:t>
      </w:r>
      <w:r w:rsidRPr="00C500DA">
        <w:rPr>
          <w:rFonts w:ascii="Arial" w:hAnsi="Arial" w:cs="Arial"/>
          <w:b/>
          <w:bCs/>
          <w:color w:val="000000"/>
          <w:sz w:val="22"/>
          <w:szCs w:val="22"/>
        </w:rPr>
        <w:t>Woods, A.J.</w:t>
      </w:r>
      <w:r w:rsidRPr="00C500DA">
        <w:rPr>
          <w:rFonts w:ascii="Arial" w:hAnsi="Arial" w:cs="Arial"/>
          <w:color w:val="000000"/>
          <w:sz w:val="22"/>
          <w:szCs w:val="22"/>
        </w:rPr>
        <w:t xml:space="preserve">, Fang, R. Precise and Rapid Whole-Head Segmentation from Magnetic Resonance Images of Older Adults using Deep Learning. </w:t>
      </w:r>
      <w:r w:rsidRPr="00C500DA">
        <w:rPr>
          <w:rFonts w:ascii="Arial" w:hAnsi="Arial" w:cs="Arial"/>
          <w:i/>
          <w:iCs/>
          <w:color w:val="000000"/>
          <w:sz w:val="22"/>
          <w:szCs w:val="22"/>
        </w:rPr>
        <w:t xml:space="preserve">Imaging Neuroscience. </w:t>
      </w:r>
      <w:r w:rsidRPr="00C500DA">
        <w:rPr>
          <w:rFonts w:ascii="Arial" w:hAnsi="Arial" w:cs="Arial"/>
          <w:color w:val="000000"/>
          <w:sz w:val="22"/>
          <w:szCs w:val="22"/>
        </w:rPr>
        <w:t xml:space="preserve">Accepted January 2024. </w:t>
      </w:r>
      <w:r w:rsidRPr="00C500DA">
        <w:rPr>
          <w:rFonts w:ascii="Arial" w:hAnsi="Arial" w:cs="Arial"/>
          <w:i/>
          <w:iCs/>
          <w:color w:val="000000" w:themeColor="text1"/>
          <w:sz w:val="22"/>
          <w:szCs w:val="22"/>
        </w:rPr>
        <w:t>Impact Factor: pending</w:t>
      </w:r>
      <w:r w:rsidR="00A81BD9" w:rsidRPr="00C500DA">
        <w:rPr>
          <w:rFonts w:ascii="Arial" w:hAnsi="Arial" w:cs="Arial"/>
          <w:i/>
          <w:iCs/>
          <w:color w:val="000000" w:themeColor="text1"/>
          <w:sz w:val="22"/>
          <w:szCs w:val="22"/>
        </w:rPr>
        <w:t>.</w:t>
      </w:r>
      <w:r w:rsidRPr="00C500DA">
        <w:rPr>
          <w:rFonts w:ascii="Arial" w:hAnsi="Arial" w:cs="Arial"/>
          <w:color w:val="000000" w:themeColor="text1"/>
          <w:sz w:val="22"/>
          <w:szCs w:val="22"/>
        </w:rPr>
        <w:t> </w:t>
      </w:r>
    </w:p>
    <w:p w14:paraId="524D33E8" w14:textId="21D979F0" w:rsidR="00513042" w:rsidRDefault="00513042" w:rsidP="00C500DA">
      <w:pPr>
        <w:ind w:left="810" w:hanging="540"/>
        <w:rPr>
          <w:rFonts w:ascii="Arial" w:hAnsi="Arial" w:cs="Arial"/>
          <w:color w:val="212121"/>
          <w:sz w:val="22"/>
          <w:szCs w:val="22"/>
        </w:rPr>
      </w:pPr>
    </w:p>
    <w:p w14:paraId="632BB8DE" w14:textId="1853DC63" w:rsidR="000836E1" w:rsidRPr="00C500DA" w:rsidRDefault="00E613FF"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212121"/>
          <w:sz w:val="22"/>
          <w:szCs w:val="22"/>
        </w:rPr>
        <w:t xml:space="preserve">Lopez, F.V., O’Shea, A., </w:t>
      </w:r>
      <w:proofErr w:type="spellStart"/>
      <w:r w:rsidRPr="00C500DA">
        <w:rPr>
          <w:rFonts w:ascii="Arial" w:hAnsi="Arial" w:cs="Arial"/>
          <w:color w:val="212121"/>
          <w:sz w:val="22"/>
          <w:szCs w:val="22"/>
        </w:rPr>
        <w:t>Huo</w:t>
      </w:r>
      <w:proofErr w:type="spellEnd"/>
      <w:r w:rsidRPr="00C500DA">
        <w:rPr>
          <w:rFonts w:ascii="Arial" w:hAnsi="Arial" w:cs="Arial"/>
          <w:color w:val="212121"/>
          <w:sz w:val="22"/>
          <w:szCs w:val="22"/>
        </w:rPr>
        <w:t>, Z., DeKosky, S.</w:t>
      </w:r>
      <w:r w:rsidR="00A81BD9" w:rsidRPr="00C500DA">
        <w:rPr>
          <w:rFonts w:ascii="Arial" w:hAnsi="Arial" w:cs="Arial"/>
          <w:color w:val="212121"/>
          <w:sz w:val="22"/>
          <w:szCs w:val="22"/>
        </w:rPr>
        <w:t>T</w:t>
      </w:r>
      <w:r w:rsidRPr="00C500DA">
        <w:rPr>
          <w:rFonts w:ascii="Arial" w:hAnsi="Arial" w:cs="Arial"/>
          <w:color w:val="212121"/>
          <w:sz w:val="22"/>
          <w:szCs w:val="22"/>
        </w:rPr>
        <w:t xml:space="preserve">., Alexander, G., </w:t>
      </w:r>
      <w:r w:rsidRPr="00C500DA">
        <w:rPr>
          <w:rFonts w:ascii="Arial" w:hAnsi="Arial" w:cs="Arial"/>
          <w:b/>
          <w:bCs/>
          <w:color w:val="212121"/>
          <w:sz w:val="22"/>
          <w:szCs w:val="22"/>
        </w:rPr>
        <w:t>Woods, A.J.</w:t>
      </w:r>
      <w:r w:rsidRPr="00C500DA">
        <w:rPr>
          <w:rFonts w:ascii="Arial" w:hAnsi="Arial" w:cs="Arial"/>
          <w:color w:val="212121"/>
          <w:sz w:val="22"/>
          <w:szCs w:val="22"/>
        </w:rPr>
        <w:t xml:space="preserve">, &amp; Bowers, D. (In Press). Frontal-temporal regional differences in brain energy metabolism and mitochondrial </w:t>
      </w:r>
      <w:r w:rsidRPr="00C500DA">
        <w:rPr>
          <w:rFonts w:ascii="Arial" w:hAnsi="Arial" w:cs="Arial"/>
          <w:color w:val="212121"/>
          <w:sz w:val="22"/>
          <w:szCs w:val="22"/>
        </w:rPr>
        <w:lastRenderedPageBreak/>
        <w:t>function using 31P MRS in older adults.</w:t>
      </w:r>
      <w:r w:rsidRPr="00C500DA">
        <w:rPr>
          <w:rStyle w:val="apple-converted-space"/>
          <w:rFonts w:ascii="Arial" w:hAnsi="Arial" w:cs="Arial"/>
          <w:color w:val="212121"/>
          <w:sz w:val="22"/>
          <w:szCs w:val="22"/>
        </w:rPr>
        <w:t> </w:t>
      </w:r>
      <w:proofErr w:type="spellStart"/>
      <w:r w:rsidRPr="00C500DA">
        <w:rPr>
          <w:rFonts w:ascii="Arial" w:hAnsi="Arial" w:cs="Arial"/>
          <w:i/>
          <w:iCs/>
          <w:color w:val="212121"/>
          <w:sz w:val="22"/>
          <w:szCs w:val="22"/>
        </w:rPr>
        <w:t>GeroScience</w:t>
      </w:r>
      <w:proofErr w:type="spellEnd"/>
      <w:r w:rsidRPr="00C500DA">
        <w:rPr>
          <w:rFonts w:ascii="Arial" w:hAnsi="Arial" w:cs="Arial"/>
          <w:color w:val="212121"/>
          <w:sz w:val="22"/>
          <w:szCs w:val="22"/>
        </w:rPr>
        <w:t xml:space="preserve">. </w:t>
      </w:r>
      <w:r w:rsidR="00F72F92" w:rsidRPr="00C500DA">
        <w:rPr>
          <w:rFonts w:ascii="Arial" w:hAnsi="Arial" w:cs="Arial"/>
          <w:bCs/>
          <w:sz w:val="22"/>
          <w:szCs w:val="22"/>
        </w:rPr>
        <w:t xml:space="preserve">2024 Jan 16. </w:t>
      </w:r>
      <w:r w:rsidR="000836E1" w:rsidRPr="00C500DA">
        <w:rPr>
          <w:rFonts w:ascii="Arial" w:hAnsi="Arial" w:cs="Arial"/>
          <w:bCs/>
          <w:sz w:val="22"/>
          <w:szCs w:val="22"/>
        </w:rPr>
        <w:t xml:space="preserve">doi:10.1007/s11357-023-01046-3. </w:t>
      </w:r>
      <w:proofErr w:type="spellStart"/>
      <w:r w:rsidR="00F72F92" w:rsidRPr="00C500DA">
        <w:rPr>
          <w:rFonts w:ascii="Arial" w:hAnsi="Arial" w:cs="Arial"/>
          <w:bCs/>
          <w:sz w:val="22"/>
          <w:szCs w:val="22"/>
        </w:rPr>
        <w:t>Epub</w:t>
      </w:r>
      <w:proofErr w:type="spellEnd"/>
      <w:r w:rsidR="00F72F92" w:rsidRPr="00C500DA">
        <w:rPr>
          <w:rFonts w:ascii="Arial" w:hAnsi="Arial" w:cs="Arial"/>
          <w:bCs/>
          <w:sz w:val="22"/>
          <w:szCs w:val="22"/>
        </w:rPr>
        <w:t xml:space="preserve"> ahead of print. PMID: 38225480</w:t>
      </w:r>
      <w:r w:rsidRPr="00C500DA">
        <w:rPr>
          <w:rFonts w:ascii="Arial" w:hAnsi="Arial" w:cs="Arial"/>
          <w:bCs/>
          <w:sz w:val="22"/>
          <w:szCs w:val="22"/>
        </w:rPr>
        <w:t xml:space="preserve">. </w:t>
      </w:r>
      <w:r w:rsidRPr="00C500DA">
        <w:rPr>
          <w:rFonts w:ascii="Arial" w:hAnsi="Arial" w:cs="Arial"/>
          <w:i/>
          <w:iCs/>
          <w:color w:val="000000" w:themeColor="text1"/>
          <w:sz w:val="22"/>
          <w:szCs w:val="22"/>
        </w:rPr>
        <w:t>Impact Factor: 7.58</w:t>
      </w:r>
      <w:r w:rsidRPr="00C500DA">
        <w:rPr>
          <w:rFonts w:ascii="Arial" w:hAnsi="Arial" w:cs="Arial"/>
          <w:color w:val="000000" w:themeColor="text1"/>
          <w:sz w:val="22"/>
          <w:szCs w:val="22"/>
        </w:rPr>
        <w:t xml:space="preserve"> </w:t>
      </w:r>
    </w:p>
    <w:p w14:paraId="3551DAF1" w14:textId="77777777" w:rsidR="00E613FF" w:rsidRPr="00E613FF" w:rsidRDefault="00E613FF" w:rsidP="00C500DA">
      <w:pPr>
        <w:ind w:left="810" w:hanging="540"/>
        <w:rPr>
          <w:rFonts w:ascii="Arial" w:hAnsi="Arial" w:cs="Arial"/>
          <w:color w:val="212121"/>
          <w:sz w:val="22"/>
          <w:szCs w:val="22"/>
        </w:rPr>
      </w:pPr>
    </w:p>
    <w:p w14:paraId="42B9D4C6" w14:textId="1FE87EB6" w:rsidR="00B867C8" w:rsidRPr="00C500DA" w:rsidRDefault="00B867C8" w:rsidP="00C500DA">
      <w:pPr>
        <w:pStyle w:val="ListParagraph"/>
        <w:numPr>
          <w:ilvl w:val="0"/>
          <w:numId w:val="30"/>
        </w:numPr>
        <w:ind w:left="810" w:hanging="540"/>
        <w:rPr>
          <w:rFonts w:ascii="Arial" w:hAnsi="Arial" w:cs="Arial"/>
          <w:color w:val="212121"/>
          <w:sz w:val="22"/>
          <w:szCs w:val="22"/>
        </w:rPr>
      </w:pPr>
      <w:r w:rsidRPr="00C500DA">
        <w:rPr>
          <w:rFonts w:ascii="Arial" w:hAnsi="Arial" w:cs="Arial"/>
          <w:color w:val="212121"/>
          <w:sz w:val="22"/>
          <w:szCs w:val="22"/>
        </w:rPr>
        <w:t xml:space="preserve">Indahlastari, A., Dunn, A., Pedersen, S., Kraft, J.N., Someya, S., Albizu, A., </w:t>
      </w:r>
      <w:r w:rsidRPr="00C500DA">
        <w:rPr>
          <w:rFonts w:ascii="Arial" w:hAnsi="Arial" w:cs="Arial"/>
          <w:b/>
          <w:bCs/>
          <w:color w:val="212121"/>
          <w:sz w:val="22"/>
          <w:szCs w:val="22"/>
          <w:u w:val="single"/>
        </w:rPr>
        <w:t>Woods, A.J.</w:t>
      </w:r>
      <w:r w:rsidRPr="00C500DA">
        <w:rPr>
          <w:rFonts w:ascii="Arial" w:hAnsi="Arial" w:cs="Arial"/>
          <w:color w:val="212121"/>
          <w:sz w:val="22"/>
          <w:szCs w:val="22"/>
        </w:rPr>
        <w:t xml:space="preserve"> Impact of Electrode Selection on Modeling tDCS in the Aging Brain. </w:t>
      </w:r>
      <w:r w:rsidRPr="00C500DA">
        <w:rPr>
          <w:rFonts w:ascii="Arial" w:hAnsi="Arial" w:cs="Arial"/>
          <w:i/>
          <w:iCs/>
          <w:color w:val="212121"/>
          <w:sz w:val="22"/>
          <w:szCs w:val="22"/>
        </w:rPr>
        <w:t>Frontiers in Human Neuroscience</w:t>
      </w:r>
      <w:r w:rsidRPr="00C500DA">
        <w:rPr>
          <w:rFonts w:ascii="Arial" w:hAnsi="Arial" w:cs="Arial"/>
          <w:color w:val="212121"/>
          <w:sz w:val="22"/>
          <w:szCs w:val="22"/>
        </w:rPr>
        <w:t xml:space="preserve">, Accepted November 2023. </w:t>
      </w:r>
      <w:r w:rsidRPr="00C500DA">
        <w:rPr>
          <w:rFonts w:ascii="Arial" w:hAnsi="Arial" w:cs="Arial"/>
          <w:i/>
          <w:iCs/>
          <w:color w:val="000000" w:themeColor="text1"/>
          <w:sz w:val="22"/>
          <w:szCs w:val="22"/>
        </w:rPr>
        <w:t>Impact Factor: 2.9</w:t>
      </w:r>
    </w:p>
    <w:p w14:paraId="396AE352" w14:textId="77777777" w:rsidR="00B867C8" w:rsidRPr="007338FC" w:rsidRDefault="00B867C8" w:rsidP="00C500DA">
      <w:pPr>
        <w:ind w:left="810" w:hanging="540"/>
        <w:rPr>
          <w:rFonts w:ascii="Arial" w:hAnsi="Arial" w:cs="Arial"/>
          <w:bCs/>
          <w:sz w:val="22"/>
          <w:szCs w:val="22"/>
        </w:rPr>
      </w:pPr>
    </w:p>
    <w:p w14:paraId="29BA4A0E" w14:textId="5D4888ED" w:rsidR="00760B5C" w:rsidRPr="00C500DA" w:rsidRDefault="00760B5C" w:rsidP="00C500DA">
      <w:pPr>
        <w:pStyle w:val="ListParagraph"/>
        <w:numPr>
          <w:ilvl w:val="0"/>
          <w:numId w:val="30"/>
        </w:numPr>
        <w:ind w:left="810" w:hanging="540"/>
        <w:rPr>
          <w:rFonts w:ascii="Arial" w:hAnsi="Arial" w:cs="Arial"/>
          <w:bCs/>
          <w:sz w:val="22"/>
          <w:szCs w:val="22"/>
        </w:rPr>
      </w:pPr>
      <w:proofErr w:type="spellStart"/>
      <w:r w:rsidRPr="00C500DA">
        <w:rPr>
          <w:rFonts w:ascii="Arial" w:hAnsi="Arial" w:cs="Arial"/>
          <w:bCs/>
          <w:sz w:val="22"/>
          <w:szCs w:val="22"/>
        </w:rPr>
        <w:t>Waner</w:t>
      </w:r>
      <w:proofErr w:type="spellEnd"/>
      <w:r w:rsidRPr="00C500DA">
        <w:rPr>
          <w:rFonts w:ascii="Arial" w:hAnsi="Arial" w:cs="Arial"/>
          <w:bCs/>
          <w:sz w:val="22"/>
          <w:szCs w:val="22"/>
        </w:rPr>
        <w:t xml:space="preserve">, J.L., Hausman, H.K., Kraft, J.N., Hardcastle, C., Evangelista, N.D., O’Shea, A., Albizu, A., </w:t>
      </w:r>
      <w:proofErr w:type="spellStart"/>
      <w:r w:rsidRPr="00C500DA">
        <w:rPr>
          <w:rFonts w:ascii="Arial" w:hAnsi="Arial" w:cs="Arial"/>
          <w:bCs/>
          <w:sz w:val="22"/>
          <w:szCs w:val="22"/>
        </w:rPr>
        <w:t>Boutzoukas</w:t>
      </w:r>
      <w:proofErr w:type="spellEnd"/>
      <w:r w:rsidRPr="00C500DA">
        <w:rPr>
          <w:rFonts w:ascii="Arial" w:hAnsi="Arial" w:cs="Arial"/>
          <w:bCs/>
          <w:sz w:val="22"/>
          <w:szCs w:val="22"/>
        </w:rPr>
        <w:t xml:space="preserve">, E.M., Van Etten, E.J., Bharadwaj, P.K., Song, H., Smith, S.G., DeKosky, S.T., </w:t>
      </w:r>
      <w:proofErr w:type="spellStart"/>
      <w:r w:rsidRPr="00C500DA">
        <w:rPr>
          <w:rFonts w:ascii="Arial" w:hAnsi="Arial" w:cs="Arial"/>
          <w:bCs/>
          <w:sz w:val="22"/>
          <w:szCs w:val="22"/>
        </w:rPr>
        <w:t>Hishaw</w:t>
      </w:r>
      <w:proofErr w:type="spellEnd"/>
      <w:r w:rsidRPr="00C500DA">
        <w:rPr>
          <w:rFonts w:ascii="Arial" w:hAnsi="Arial" w:cs="Arial"/>
          <w:bCs/>
          <w:sz w:val="22"/>
          <w:szCs w:val="22"/>
        </w:rPr>
        <w:t xml:space="preserve">, G.A., Wu., S.S., </w:t>
      </w:r>
      <w:proofErr w:type="spellStart"/>
      <w:r w:rsidRPr="00C500DA">
        <w:rPr>
          <w:rFonts w:ascii="Arial" w:hAnsi="Arial" w:cs="Arial"/>
          <w:bCs/>
          <w:sz w:val="22"/>
          <w:szCs w:val="22"/>
        </w:rPr>
        <w:t>Marsiske</w:t>
      </w:r>
      <w:proofErr w:type="spellEnd"/>
      <w:r w:rsidRPr="00C500DA">
        <w:rPr>
          <w:rFonts w:ascii="Arial" w:hAnsi="Arial" w:cs="Arial"/>
          <w:bCs/>
          <w:sz w:val="22"/>
          <w:szCs w:val="22"/>
        </w:rPr>
        <w:t xml:space="preserve">, M., Cohen, R., Alexander, G.E., </w:t>
      </w:r>
      <w:proofErr w:type="spellStart"/>
      <w:r w:rsidRPr="00C500DA">
        <w:rPr>
          <w:rFonts w:ascii="Arial" w:hAnsi="Arial" w:cs="Arial"/>
          <w:bCs/>
          <w:sz w:val="22"/>
          <w:szCs w:val="22"/>
        </w:rPr>
        <w:t>Porges</w:t>
      </w:r>
      <w:proofErr w:type="spellEnd"/>
      <w:r w:rsidRPr="00C500DA">
        <w:rPr>
          <w:rFonts w:ascii="Arial" w:hAnsi="Arial" w:cs="Arial"/>
          <w:bCs/>
          <w:sz w:val="22"/>
          <w:szCs w:val="22"/>
        </w:rPr>
        <w:t xml:space="preserve">, E.C., </w:t>
      </w:r>
      <w:r w:rsidRPr="00C500DA">
        <w:rPr>
          <w:rFonts w:ascii="Arial" w:hAnsi="Arial" w:cs="Arial"/>
          <w:b/>
          <w:sz w:val="22"/>
          <w:szCs w:val="22"/>
          <w:u w:val="single"/>
        </w:rPr>
        <w:t>Woods, A.J.</w:t>
      </w:r>
      <w:r w:rsidRPr="00C500DA">
        <w:rPr>
          <w:rFonts w:ascii="Arial" w:hAnsi="Arial" w:cs="Arial"/>
          <w:bCs/>
          <w:sz w:val="22"/>
          <w:szCs w:val="22"/>
        </w:rPr>
        <w:t xml:space="preserve"> Connecting Memory and Functional Brain Networks in Older Adults: A Resting-State fMRI Study. </w:t>
      </w:r>
      <w:proofErr w:type="spellStart"/>
      <w:r w:rsidRPr="00C500DA">
        <w:rPr>
          <w:rFonts w:ascii="Arial" w:hAnsi="Arial" w:cs="Arial"/>
          <w:bCs/>
          <w:sz w:val="22"/>
          <w:szCs w:val="22"/>
        </w:rPr>
        <w:t>GeroScience</w:t>
      </w:r>
      <w:proofErr w:type="spellEnd"/>
      <w:r w:rsidRPr="00C500DA">
        <w:rPr>
          <w:rFonts w:ascii="Arial" w:hAnsi="Arial" w:cs="Arial"/>
          <w:bCs/>
          <w:sz w:val="22"/>
          <w:szCs w:val="22"/>
        </w:rPr>
        <w:t xml:space="preserve">, Accepted September 2023. </w:t>
      </w:r>
      <w:r w:rsidRPr="00C500DA">
        <w:rPr>
          <w:rFonts w:ascii="Arial" w:hAnsi="Arial" w:cs="Arial"/>
          <w:i/>
          <w:iCs/>
          <w:color w:val="000000" w:themeColor="text1"/>
          <w:sz w:val="22"/>
          <w:szCs w:val="22"/>
        </w:rPr>
        <w:t>Impact Factor: 7.58</w:t>
      </w:r>
      <w:r w:rsidRPr="00C500DA">
        <w:rPr>
          <w:rFonts w:ascii="Arial" w:hAnsi="Arial" w:cs="Arial"/>
          <w:color w:val="000000" w:themeColor="text1"/>
          <w:sz w:val="22"/>
          <w:szCs w:val="22"/>
        </w:rPr>
        <w:t xml:space="preserve">  </w:t>
      </w:r>
    </w:p>
    <w:p w14:paraId="6AB7C75C" w14:textId="77777777" w:rsidR="00760B5C" w:rsidRDefault="00760B5C" w:rsidP="00C500DA">
      <w:pPr>
        <w:pStyle w:val="paragraph"/>
        <w:spacing w:before="0" w:beforeAutospacing="0" w:after="0" w:afterAutospacing="0"/>
        <w:ind w:left="810" w:hanging="540"/>
        <w:textAlignment w:val="baseline"/>
        <w:rPr>
          <w:rStyle w:val="eop"/>
          <w:rFonts w:ascii="Arial" w:hAnsi="Arial" w:cs="Arial"/>
          <w:sz w:val="16"/>
          <w:szCs w:val="16"/>
        </w:rPr>
      </w:pPr>
    </w:p>
    <w:p w14:paraId="3E67AA69" w14:textId="35BF0DFE" w:rsidR="00431FBE" w:rsidRPr="00C500DA" w:rsidRDefault="00D85E18" w:rsidP="00C500DA">
      <w:pPr>
        <w:pStyle w:val="ListParagraph"/>
        <w:numPr>
          <w:ilvl w:val="0"/>
          <w:numId w:val="30"/>
        </w:numPr>
        <w:ind w:left="810" w:hanging="540"/>
        <w:contextualSpacing/>
        <w:rPr>
          <w:rStyle w:val="contentpasted0"/>
          <w:rFonts w:ascii="Arial" w:hAnsi="Arial" w:cs="Arial"/>
          <w:color w:val="242424"/>
          <w:sz w:val="22"/>
          <w:szCs w:val="22"/>
          <w:bdr w:val="none" w:sz="0" w:space="0" w:color="auto" w:frame="1"/>
          <w:shd w:val="clear" w:color="auto" w:fill="FFFFFF"/>
        </w:rPr>
      </w:pPr>
      <w:r w:rsidRPr="00C500DA">
        <w:rPr>
          <w:rFonts w:ascii="Arial" w:hAnsi="Arial" w:cs="Arial"/>
          <w:color w:val="000000"/>
          <w:sz w:val="22"/>
          <w:szCs w:val="22"/>
        </w:rPr>
        <w:t xml:space="preserve">Lopez, F.V., O’Shea, A., Rosenberg, J.T., </w:t>
      </w:r>
      <w:proofErr w:type="spellStart"/>
      <w:r w:rsidRPr="00C500DA">
        <w:rPr>
          <w:rFonts w:ascii="Arial" w:hAnsi="Arial" w:cs="Arial"/>
          <w:color w:val="000000"/>
          <w:sz w:val="22"/>
          <w:szCs w:val="22"/>
        </w:rPr>
        <w:t>Leeuwenburgh</w:t>
      </w:r>
      <w:proofErr w:type="spellEnd"/>
      <w:r w:rsidRPr="00C500DA">
        <w:rPr>
          <w:rFonts w:ascii="Arial" w:hAnsi="Arial" w:cs="Arial"/>
          <w:color w:val="000000"/>
          <w:sz w:val="22"/>
          <w:szCs w:val="22"/>
        </w:rPr>
        <w:t xml:space="preserve">, C., Anton, S., Bowers, D., </w:t>
      </w:r>
      <w:r w:rsidRPr="00C500DA">
        <w:rPr>
          <w:rFonts w:ascii="Arial" w:hAnsi="Arial" w:cs="Arial"/>
          <w:b/>
          <w:bCs/>
          <w:color w:val="000000"/>
          <w:sz w:val="22"/>
          <w:szCs w:val="22"/>
          <w:u w:val="single"/>
        </w:rPr>
        <w:t>Woods, A.J.</w:t>
      </w:r>
      <w:r w:rsidRPr="00C500DA">
        <w:rPr>
          <w:rFonts w:ascii="Arial" w:hAnsi="Arial" w:cs="Arial"/>
          <w:color w:val="000000"/>
          <w:sz w:val="22"/>
          <w:szCs w:val="22"/>
        </w:rPr>
        <w:t xml:space="preserve"> </w:t>
      </w:r>
      <w:r w:rsidR="00C4398A" w:rsidRPr="00C500DA">
        <w:rPr>
          <w:rFonts w:ascii="Arial" w:hAnsi="Arial" w:cs="Arial"/>
          <w:color w:val="000000"/>
          <w:sz w:val="22"/>
          <w:szCs w:val="22"/>
        </w:rPr>
        <w:t xml:space="preserve">(2023) </w:t>
      </w:r>
      <w:r w:rsidRPr="00C500DA">
        <w:rPr>
          <w:rFonts w:ascii="Arial" w:hAnsi="Arial" w:cs="Arial"/>
          <w:color w:val="000000"/>
          <w:sz w:val="22"/>
          <w:szCs w:val="22"/>
        </w:rPr>
        <w:t xml:space="preserve">Frontal adenosine triphosphate markers from 31P MRS are associated with cognitive performance in healthy older adults: preliminary findings. </w:t>
      </w:r>
      <w:r w:rsidRPr="00C500DA">
        <w:rPr>
          <w:rFonts w:ascii="Arial" w:hAnsi="Arial" w:cs="Arial"/>
          <w:i/>
          <w:iCs/>
          <w:color w:val="000000"/>
          <w:sz w:val="22"/>
          <w:szCs w:val="22"/>
        </w:rPr>
        <w:t>Frontiers in Aging Neuroscience</w:t>
      </w:r>
      <w:r w:rsidRPr="00C500DA">
        <w:rPr>
          <w:rFonts w:ascii="Arial" w:hAnsi="Arial" w:cs="Arial"/>
          <w:color w:val="000000"/>
          <w:sz w:val="22"/>
          <w:szCs w:val="22"/>
        </w:rPr>
        <w:t xml:space="preserve">, </w:t>
      </w:r>
      <w:hyperlink r:id="rId10" w:history="1">
        <w:r w:rsidR="000836E1" w:rsidRPr="00C500DA">
          <w:rPr>
            <w:rStyle w:val="Hyperlink"/>
            <w:rFonts w:ascii="Arial" w:hAnsi="Arial" w:cs="Arial"/>
            <w:sz w:val="22"/>
            <w:szCs w:val="22"/>
          </w:rPr>
          <w:t>https://doi.org/10.3389/fnagi.2023.1180994</w:t>
        </w:r>
      </w:hyperlink>
      <w:r w:rsidR="001D5086" w:rsidRPr="00C500DA">
        <w:rPr>
          <w:rFonts w:ascii="Arial" w:hAnsi="Arial" w:cs="Arial"/>
          <w:i/>
          <w:iCs/>
          <w:color w:val="242424"/>
          <w:sz w:val="22"/>
          <w:szCs w:val="22"/>
          <w:bdr w:val="none" w:sz="0" w:space="0" w:color="auto" w:frame="1"/>
          <w:shd w:val="clear" w:color="auto" w:fill="FFFFFF"/>
        </w:rPr>
        <w:t xml:space="preserve"> </w:t>
      </w:r>
      <w:r w:rsidRPr="00C500DA">
        <w:rPr>
          <w:rFonts w:ascii="Arial" w:hAnsi="Arial" w:cs="Arial"/>
          <w:i/>
          <w:iCs/>
          <w:color w:val="242424"/>
          <w:sz w:val="22"/>
          <w:szCs w:val="22"/>
          <w:bdr w:val="none" w:sz="0" w:space="0" w:color="auto" w:frame="1"/>
          <w:shd w:val="clear" w:color="auto" w:fill="FFFFFF"/>
        </w:rPr>
        <w:t>Impact Factor: 5.75</w:t>
      </w:r>
      <w:r w:rsidRPr="00C500DA">
        <w:rPr>
          <w:rFonts w:ascii="Arial" w:hAnsi="Arial" w:cs="Arial"/>
          <w:color w:val="242424"/>
          <w:sz w:val="22"/>
          <w:szCs w:val="22"/>
          <w:bdr w:val="none" w:sz="0" w:space="0" w:color="auto" w:frame="1"/>
          <w:shd w:val="clear" w:color="auto" w:fill="FFFFFF"/>
        </w:rPr>
        <w:t xml:space="preserve">  </w:t>
      </w:r>
    </w:p>
    <w:p w14:paraId="0E490ADD" w14:textId="77777777" w:rsidR="00431FBE" w:rsidRDefault="00431FBE" w:rsidP="00C500DA">
      <w:pPr>
        <w:ind w:left="810" w:hanging="540"/>
        <w:contextualSpacing/>
        <w:rPr>
          <w:rStyle w:val="contentpasted0"/>
          <w:rFonts w:ascii="Arial" w:hAnsi="Arial" w:cs="Arial"/>
          <w:color w:val="242424"/>
          <w:sz w:val="22"/>
          <w:szCs w:val="22"/>
          <w:bdr w:val="none" w:sz="0" w:space="0" w:color="auto" w:frame="1"/>
          <w:shd w:val="clear" w:color="auto" w:fill="FFFFFF"/>
        </w:rPr>
      </w:pPr>
    </w:p>
    <w:p w14:paraId="45F4C070" w14:textId="2A01488D" w:rsidR="00431FBE" w:rsidRPr="00C500DA" w:rsidRDefault="00431FBE" w:rsidP="00C500DA">
      <w:pPr>
        <w:pStyle w:val="ListParagraph"/>
        <w:numPr>
          <w:ilvl w:val="0"/>
          <w:numId w:val="30"/>
        </w:numPr>
        <w:ind w:left="810" w:hanging="540"/>
        <w:contextualSpacing/>
        <w:rPr>
          <w:rFonts w:ascii="Arial" w:hAnsi="Arial" w:cs="Arial"/>
          <w:color w:val="242424"/>
          <w:sz w:val="22"/>
          <w:szCs w:val="22"/>
          <w:bdr w:val="none" w:sz="0" w:space="0" w:color="auto" w:frame="1"/>
          <w:shd w:val="clear" w:color="auto" w:fill="FFFFFF"/>
        </w:rPr>
      </w:pPr>
      <w:r w:rsidRPr="00C500DA">
        <w:rPr>
          <w:rFonts w:ascii="Arial" w:hAnsi="Arial" w:cs="Arial"/>
          <w:color w:val="212121"/>
          <w:sz w:val="22"/>
          <w:szCs w:val="22"/>
        </w:rPr>
        <w:t xml:space="preserve">Ho, B., Gullett, J., Anton, S., Franchetti, M.K., Bharadwaj, P.K., </w:t>
      </w:r>
      <w:proofErr w:type="spellStart"/>
      <w:r w:rsidRPr="00C500DA">
        <w:rPr>
          <w:rFonts w:ascii="Arial" w:hAnsi="Arial" w:cs="Arial"/>
          <w:color w:val="212121"/>
          <w:sz w:val="22"/>
          <w:szCs w:val="22"/>
        </w:rPr>
        <w:t>Raichlen</w:t>
      </w:r>
      <w:proofErr w:type="spellEnd"/>
      <w:r w:rsidRPr="00C500DA">
        <w:rPr>
          <w:rFonts w:ascii="Arial" w:hAnsi="Arial" w:cs="Arial"/>
          <w:color w:val="212121"/>
          <w:sz w:val="22"/>
          <w:szCs w:val="22"/>
        </w:rPr>
        <w:t xml:space="preserve">, D.A., Alexander, G.E., </w:t>
      </w:r>
      <w:proofErr w:type="spellStart"/>
      <w:r w:rsidRPr="00C500DA">
        <w:rPr>
          <w:rFonts w:ascii="Arial" w:hAnsi="Arial" w:cs="Arial"/>
          <w:color w:val="212121"/>
          <w:sz w:val="22"/>
          <w:szCs w:val="22"/>
        </w:rPr>
        <w:t>Rundek</w:t>
      </w:r>
      <w:proofErr w:type="spellEnd"/>
      <w:r w:rsidRPr="00C500DA">
        <w:rPr>
          <w:rFonts w:ascii="Arial" w:hAnsi="Arial" w:cs="Arial"/>
          <w:color w:val="212121"/>
          <w:sz w:val="22"/>
          <w:szCs w:val="22"/>
        </w:rPr>
        <w:t xml:space="preserve">, T., Levin, B., Visscher, K., </w:t>
      </w:r>
      <w:r w:rsidRPr="00C500DA">
        <w:rPr>
          <w:rFonts w:ascii="Arial" w:hAnsi="Arial" w:cs="Arial"/>
          <w:b/>
          <w:bCs/>
          <w:color w:val="212121"/>
          <w:sz w:val="22"/>
          <w:szCs w:val="22"/>
        </w:rPr>
        <w:t>Woods, A.J.</w:t>
      </w:r>
      <w:r w:rsidRPr="00C500DA">
        <w:rPr>
          <w:rFonts w:ascii="Arial" w:hAnsi="Arial" w:cs="Arial"/>
          <w:color w:val="212121"/>
          <w:sz w:val="22"/>
          <w:szCs w:val="22"/>
        </w:rPr>
        <w:t xml:space="preserve">, Cohen, R. Associations between Physical Exercise Type, Fluid Intelligence, Executive Function, and Processing Speed in the Oldest-Old (85+). </w:t>
      </w:r>
      <w:proofErr w:type="spellStart"/>
      <w:r w:rsidRPr="00C500DA">
        <w:rPr>
          <w:rFonts w:ascii="Arial" w:hAnsi="Arial" w:cs="Arial"/>
          <w:i/>
          <w:iCs/>
          <w:color w:val="212121"/>
          <w:sz w:val="22"/>
          <w:szCs w:val="22"/>
        </w:rPr>
        <w:t>GeroScience</w:t>
      </w:r>
      <w:proofErr w:type="spellEnd"/>
      <w:r w:rsidRPr="00C500DA">
        <w:rPr>
          <w:rFonts w:ascii="Arial" w:hAnsi="Arial" w:cs="Arial"/>
          <w:color w:val="212121"/>
          <w:sz w:val="22"/>
          <w:szCs w:val="22"/>
        </w:rPr>
        <w:t xml:space="preserve">, Accepted July 2023. </w:t>
      </w:r>
      <w:r w:rsidRPr="00C500DA">
        <w:rPr>
          <w:rFonts w:ascii="Arial" w:hAnsi="Arial" w:cs="Arial"/>
          <w:i/>
          <w:iCs/>
          <w:color w:val="000000" w:themeColor="text1"/>
          <w:sz w:val="22"/>
          <w:szCs w:val="22"/>
        </w:rPr>
        <w:t>Impact Factor: 7.58</w:t>
      </w:r>
      <w:r w:rsidRPr="00C500DA">
        <w:rPr>
          <w:rFonts w:ascii="Arial" w:hAnsi="Arial" w:cs="Arial"/>
          <w:color w:val="000000" w:themeColor="text1"/>
          <w:sz w:val="22"/>
          <w:szCs w:val="22"/>
        </w:rPr>
        <w:t xml:space="preserve">  </w:t>
      </w:r>
    </w:p>
    <w:p w14:paraId="7ECA3E56" w14:textId="77777777" w:rsidR="00431FBE" w:rsidRDefault="00431FBE" w:rsidP="00C500DA">
      <w:pPr>
        <w:ind w:left="810" w:hanging="540"/>
        <w:rPr>
          <w:rFonts w:ascii="Arial" w:hAnsi="Arial" w:cs="Arial"/>
          <w:color w:val="000000"/>
          <w:sz w:val="22"/>
          <w:szCs w:val="22"/>
          <w:bdr w:val="none" w:sz="0" w:space="0" w:color="auto" w:frame="1"/>
        </w:rPr>
      </w:pPr>
    </w:p>
    <w:p w14:paraId="1F5BE503" w14:textId="2F414452" w:rsidR="00DB7548" w:rsidRPr="00C500DA" w:rsidRDefault="009956C4"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bdr w:val="none" w:sz="0" w:space="0" w:color="auto" w:frame="1"/>
        </w:rPr>
        <w:t>Hausman</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H</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K</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Alexander</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G</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E</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Cohen</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R</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w:t>
      </w:r>
      <w:proofErr w:type="spellStart"/>
      <w:r w:rsidRPr="00C500DA">
        <w:rPr>
          <w:rFonts w:ascii="Arial" w:hAnsi="Arial" w:cs="Arial"/>
          <w:color w:val="000000"/>
          <w:sz w:val="22"/>
          <w:szCs w:val="22"/>
          <w:bdr w:val="none" w:sz="0" w:space="0" w:color="auto" w:frame="1"/>
        </w:rPr>
        <w:t>Marsiske</w:t>
      </w:r>
      <w:proofErr w:type="spellEnd"/>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M</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DeKosky</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S</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T</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w:t>
      </w:r>
      <w:proofErr w:type="spellStart"/>
      <w:r w:rsidRPr="00C500DA">
        <w:rPr>
          <w:rFonts w:ascii="Arial" w:hAnsi="Arial" w:cs="Arial"/>
          <w:color w:val="000000"/>
          <w:sz w:val="22"/>
          <w:szCs w:val="22"/>
          <w:bdr w:val="none" w:sz="0" w:space="0" w:color="auto" w:frame="1"/>
        </w:rPr>
        <w:t>Hishaw</w:t>
      </w:r>
      <w:proofErr w:type="spellEnd"/>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G</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A</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O'Shea</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A</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Kraft</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J</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N</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Dai</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Y</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Wu</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S</w:t>
      </w:r>
      <w:r w:rsidR="00760B5C" w:rsidRPr="00C500DA">
        <w:rPr>
          <w:rFonts w:ascii="Arial" w:hAnsi="Arial" w:cs="Arial"/>
          <w:color w:val="000000"/>
          <w:sz w:val="22"/>
          <w:szCs w:val="22"/>
          <w:bdr w:val="none" w:sz="0" w:space="0" w:color="auto" w:frame="1"/>
        </w:rPr>
        <w:t>.</w:t>
      </w:r>
      <w:r w:rsidRPr="00C500DA">
        <w:rPr>
          <w:rFonts w:ascii="Arial" w:hAnsi="Arial" w:cs="Arial"/>
          <w:color w:val="000000"/>
          <w:sz w:val="22"/>
          <w:szCs w:val="22"/>
          <w:bdr w:val="none" w:sz="0" w:space="0" w:color="auto" w:frame="1"/>
        </w:rPr>
        <w:t xml:space="preserve">, </w:t>
      </w:r>
      <w:r w:rsidRPr="00C500DA">
        <w:rPr>
          <w:rFonts w:ascii="Arial" w:hAnsi="Arial" w:cs="Arial"/>
          <w:b/>
          <w:bCs/>
          <w:color w:val="000000"/>
          <w:sz w:val="22"/>
          <w:szCs w:val="22"/>
          <w:u w:val="single"/>
          <w:bdr w:val="none" w:sz="0" w:space="0" w:color="auto" w:frame="1"/>
        </w:rPr>
        <w:t>Woods</w:t>
      </w:r>
      <w:r w:rsidR="00760B5C" w:rsidRPr="00C500DA">
        <w:rPr>
          <w:rFonts w:ascii="Arial" w:hAnsi="Arial" w:cs="Arial"/>
          <w:b/>
          <w:bCs/>
          <w:color w:val="000000"/>
          <w:sz w:val="22"/>
          <w:szCs w:val="22"/>
          <w:u w:val="single"/>
          <w:bdr w:val="none" w:sz="0" w:space="0" w:color="auto" w:frame="1"/>
        </w:rPr>
        <w:t>,</w:t>
      </w:r>
      <w:r w:rsidRPr="00C500DA">
        <w:rPr>
          <w:rFonts w:ascii="Arial" w:hAnsi="Arial" w:cs="Arial"/>
          <w:b/>
          <w:bCs/>
          <w:color w:val="000000"/>
          <w:sz w:val="22"/>
          <w:szCs w:val="22"/>
          <w:u w:val="single"/>
          <w:bdr w:val="none" w:sz="0" w:space="0" w:color="auto" w:frame="1"/>
        </w:rPr>
        <w:t xml:space="preserve"> A</w:t>
      </w:r>
      <w:r w:rsidR="00760B5C" w:rsidRPr="00C500DA">
        <w:rPr>
          <w:rFonts w:ascii="Arial" w:hAnsi="Arial" w:cs="Arial"/>
          <w:b/>
          <w:bCs/>
          <w:color w:val="000000"/>
          <w:sz w:val="22"/>
          <w:szCs w:val="22"/>
          <w:u w:val="single"/>
          <w:bdr w:val="none" w:sz="0" w:space="0" w:color="auto" w:frame="1"/>
        </w:rPr>
        <w:t>.</w:t>
      </w:r>
      <w:r w:rsidRPr="00C500DA">
        <w:rPr>
          <w:rFonts w:ascii="Arial" w:hAnsi="Arial" w:cs="Arial"/>
          <w:b/>
          <w:bCs/>
          <w:color w:val="000000"/>
          <w:sz w:val="22"/>
          <w:szCs w:val="22"/>
          <w:u w:val="single"/>
          <w:bdr w:val="none" w:sz="0" w:space="0" w:color="auto" w:frame="1"/>
        </w:rPr>
        <w:t>J</w:t>
      </w:r>
      <w:r w:rsidRPr="00C500DA">
        <w:rPr>
          <w:rFonts w:ascii="Arial" w:hAnsi="Arial" w:cs="Arial"/>
          <w:color w:val="000000"/>
          <w:sz w:val="22"/>
          <w:szCs w:val="22"/>
          <w:bdr w:val="none" w:sz="0" w:space="0" w:color="auto" w:frame="1"/>
        </w:rPr>
        <w:t xml:space="preserve">. </w:t>
      </w:r>
      <w:r w:rsidR="001D5086" w:rsidRPr="00C500DA">
        <w:rPr>
          <w:rFonts w:ascii="Arial" w:hAnsi="Arial" w:cs="Arial"/>
          <w:color w:val="000000"/>
          <w:sz w:val="22"/>
          <w:szCs w:val="22"/>
          <w:bdr w:val="none" w:sz="0" w:space="0" w:color="auto" w:frame="1"/>
        </w:rPr>
        <w:t xml:space="preserve">(2023) </w:t>
      </w:r>
      <w:r w:rsidRPr="00C500DA">
        <w:rPr>
          <w:rFonts w:ascii="Arial" w:hAnsi="Arial" w:cs="Arial"/>
          <w:color w:val="000000"/>
          <w:sz w:val="22"/>
          <w:szCs w:val="22"/>
          <w:bdr w:val="none" w:sz="0" w:space="0" w:color="auto" w:frame="1"/>
        </w:rPr>
        <w:t xml:space="preserve">Primary outcome from the augmenting cognitive training in older </w:t>
      </w:r>
      <w:proofErr w:type="gramStart"/>
      <w:r w:rsidRPr="00C500DA">
        <w:rPr>
          <w:rFonts w:ascii="Arial" w:hAnsi="Arial" w:cs="Arial"/>
          <w:color w:val="000000"/>
          <w:sz w:val="22"/>
          <w:szCs w:val="22"/>
          <w:bdr w:val="none" w:sz="0" w:space="0" w:color="auto" w:frame="1"/>
        </w:rPr>
        <w:t>adults</w:t>
      </w:r>
      <w:proofErr w:type="gramEnd"/>
      <w:r w:rsidRPr="00C500DA">
        <w:rPr>
          <w:rFonts w:ascii="Arial" w:hAnsi="Arial" w:cs="Arial"/>
          <w:color w:val="000000"/>
          <w:sz w:val="22"/>
          <w:szCs w:val="22"/>
          <w:bdr w:val="none" w:sz="0" w:space="0" w:color="auto" w:frame="1"/>
        </w:rPr>
        <w:t xml:space="preserve"> study (ACT): A tDCS and cognitive training randomized clinical trial. </w:t>
      </w:r>
      <w:r w:rsidRPr="00C500DA">
        <w:rPr>
          <w:rFonts w:ascii="Arial" w:hAnsi="Arial" w:cs="Arial"/>
          <w:i/>
          <w:iCs/>
          <w:color w:val="000000"/>
          <w:sz w:val="22"/>
          <w:szCs w:val="22"/>
          <w:bdr w:val="none" w:sz="0" w:space="0" w:color="auto" w:frame="1"/>
        </w:rPr>
        <w:t>Brain Stimul</w:t>
      </w:r>
      <w:r w:rsidR="001D5086" w:rsidRPr="00C500DA">
        <w:rPr>
          <w:rFonts w:ascii="Arial" w:hAnsi="Arial" w:cs="Arial"/>
          <w:i/>
          <w:iCs/>
          <w:color w:val="000000"/>
          <w:sz w:val="22"/>
          <w:szCs w:val="22"/>
          <w:bdr w:val="none" w:sz="0" w:space="0" w:color="auto" w:frame="1"/>
        </w:rPr>
        <w:t>ation.</w:t>
      </w:r>
      <w:r w:rsidR="001D5086" w:rsidRPr="00C500DA">
        <w:rPr>
          <w:rFonts w:ascii="Arial" w:hAnsi="Arial" w:cs="Arial"/>
          <w:color w:val="000000"/>
          <w:sz w:val="22"/>
          <w:szCs w:val="22"/>
          <w:bdr w:val="none" w:sz="0" w:space="0" w:color="auto" w:frame="1"/>
        </w:rPr>
        <w:t xml:space="preserve"> </w:t>
      </w:r>
      <w:r w:rsidRPr="00C500DA">
        <w:rPr>
          <w:rFonts w:ascii="Arial" w:hAnsi="Arial" w:cs="Arial"/>
          <w:color w:val="000000"/>
          <w:sz w:val="22"/>
          <w:szCs w:val="22"/>
          <w:bdr w:val="none" w:sz="0" w:space="0" w:color="auto" w:frame="1"/>
        </w:rPr>
        <w:t xml:space="preserve">16(3):904-917. </w:t>
      </w:r>
      <w:hyperlink r:id="rId11" w:history="1">
        <w:r w:rsidR="00292DD7" w:rsidRPr="00C500DA">
          <w:rPr>
            <w:rStyle w:val="Hyperlink"/>
            <w:rFonts w:ascii="Arial" w:hAnsi="Arial" w:cs="Arial"/>
            <w:sz w:val="22"/>
            <w:szCs w:val="22"/>
            <w:bdr w:val="none" w:sz="0" w:space="0" w:color="auto" w:frame="1"/>
          </w:rPr>
          <w:t>https://doi.org/10.1016/j.brs.2023.05.021</w:t>
        </w:r>
      </w:hyperlink>
      <w:r w:rsidRPr="00C500DA">
        <w:rPr>
          <w:rFonts w:ascii="Arial" w:hAnsi="Arial" w:cs="Arial"/>
          <w:color w:val="000000"/>
          <w:sz w:val="22"/>
          <w:szCs w:val="22"/>
          <w:bdr w:val="none" w:sz="0" w:space="0" w:color="auto" w:frame="1"/>
        </w:rPr>
        <w:t>. PMID: 37245842; PMCID: PMC10436327.</w:t>
      </w:r>
      <w:r w:rsidR="00760B5C" w:rsidRPr="00C500DA">
        <w:rPr>
          <w:rFonts w:ascii="Arial" w:hAnsi="Arial" w:cs="Arial"/>
          <w:color w:val="000000"/>
          <w:sz w:val="22"/>
          <w:szCs w:val="22"/>
          <w:bdr w:val="none" w:sz="0" w:space="0" w:color="auto" w:frame="1"/>
        </w:rPr>
        <w:t xml:space="preserve"> </w:t>
      </w:r>
      <w:r w:rsidR="00DB7548" w:rsidRPr="00C500DA">
        <w:rPr>
          <w:rFonts w:ascii="Arial" w:hAnsi="Arial" w:cs="Arial"/>
          <w:i/>
          <w:iCs/>
          <w:sz w:val="22"/>
          <w:szCs w:val="22"/>
        </w:rPr>
        <w:t>Impact Factor: 9.184</w:t>
      </w:r>
    </w:p>
    <w:p w14:paraId="0C07C58F" w14:textId="77777777" w:rsidR="00DB7548" w:rsidRDefault="00DB7548" w:rsidP="00C500DA">
      <w:pPr>
        <w:pStyle w:val="Heading1"/>
        <w:ind w:left="810" w:hanging="540"/>
        <w:rPr>
          <w:rFonts w:ascii="Arial" w:hAnsi="Arial" w:cs="Arial"/>
          <w:b w:val="0"/>
          <w:bCs w:val="0"/>
          <w:sz w:val="22"/>
          <w:szCs w:val="22"/>
        </w:rPr>
      </w:pPr>
    </w:p>
    <w:p w14:paraId="7560BE2A" w14:textId="2E96C026" w:rsidR="0043400A" w:rsidRDefault="0043400A" w:rsidP="00C500DA">
      <w:pPr>
        <w:pStyle w:val="Heading1"/>
        <w:numPr>
          <w:ilvl w:val="0"/>
          <w:numId w:val="30"/>
        </w:numPr>
        <w:ind w:left="810" w:hanging="540"/>
        <w:rPr>
          <w:rFonts w:ascii="Arial" w:hAnsi="Arial" w:cs="Arial"/>
          <w:b w:val="0"/>
          <w:bCs w:val="0"/>
          <w:i/>
          <w:iCs/>
          <w:sz w:val="22"/>
          <w:szCs w:val="22"/>
        </w:rPr>
      </w:pPr>
      <w:r w:rsidRPr="00504DDE">
        <w:rPr>
          <w:rFonts w:ascii="Arial" w:hAnsi="Arial" w:cs="Arial"/>
          <w:b w:val="0"/>
          <w:bCs w:val="0"/>
          <w:sz w:val="22"/>
          <w:szCs w:val="22"/>
        </w:rPr>
        <w:t xml:space="preserve">Albizu, A., Indahlastari, A., </w:t>
      </w:r>
      <w:r>
        <w:rPr>
          <w:rFonts w:ascii="Arial" w:hAnsi="Arial" w:cs="Arial"/>
          <w:b w:val="0"/>
          <w:bCs w:val="0"/>
          <w:sz w:val="22"/>
          <w:szCs w:val="22"/>
        </w:rPr>
        <w:t>Huang, Z.</w:t>
      </w:r>
      <w:r w:rsidRPr="00504DDE">
        <w:rPr>
          <w:rFonts w:ascii="Arial" w:hAnsi="Arial" w:cs="Arial"/>
          <w:b w:val="0"/>
          <w:bCs w:val="0"/>
          <w:sz w:val="22"/>
          <w:szCs w:val="22"/>
        </w:rPr>
        <w:t xml:space="preserve">, </w:t>
      </w:r>
      <w:proofErr w:type="spellStart"/>
      <w:r>
        <w:rPr>
          <w:rFonts w:ascii="Arial" w:hAnsi="Arial" w:cs="Arial"/>
          <w:b w:val="0"/>
          <w:bCs w:val="0"/>
          <w:sz w:val="22"/>
          <w:szCs w:val="22"/>
        </w:rPr>
        <w:t>Waner</w:t>
      </w:r>
      <w:proofErr w:type="spellEnd"/>
      <w:r>
        <w:rPr>
          <w:rFonts w:ascii="Arial" w:hAnsi="Arial" w:cs="Arial"/>
          <w:b w:val="0"/>
          <w:bCs w:val="0"/>
          <w:sz w:val="22"/>
          <w:szCs w:val="22"/>
        </w:rPr>
        <w:t>, J.</w:t>
      </w:r>
      <w:r w:rsidRPr="00504DDE">
        <w:rPr>
          <w:rFonts w:ascii="Arial" w:hAnsi="Arial" w:cs="Arial"/>
          <w:b w:val="0"/>
          <w:bCs w:val="0"/>
          <w:sz w:val="22"/>
          <w:szCs w:val="22"/>
        </w:rPr>
        <w:t xml:space="preserve">, </w:t>
      </w:r>
      <w:proofErr w:type="spellStart"/>
      <w:r>
        <w:rPr>
          <w:rFonts w:ascii="Arial" w:hAnsi="Arial" w:cs="Arial"/>
          <w:b w:val="0"/>
          <w:bCs w:val="0"/>
          <w:sz w:val="22"/>
          <w:szCs w:val="22"/>
        </w:rPr>
        <w:t>Stolte</w:t>
      </w:r>
      <w:proofErr w:type="spellEnd"/>
      <w:r>
        <w:rPr>
          <w:rFonts w:ascii="Arial" w:hAnsi="Arial" w:cs="Arial"/>
          <w:b w:val="0"/>
          <w:bCs w:val="0"/>
          <w:sz w:val="22"/>
          <w:szCs w:val="22"/>
        </w:rPr>
        <w:t>, S.</w:t>
      </w:r>
      <w:r w:rsidRPr="00504DDE">
        <w:rPr>
          <w:rFonts w:ascii="Arial" w:hAnsi="Arial" w:cs="Arial"/>
          <w:b w:val="0"/>
          <w:bCs w:val="0"/>
          <w:sz w:val="22"/>
          <w:szCs w:val="22"/>
        </w:rPr>
        <w:t xml:space="preserve">, </w:t>
      </w:r>
      <w:r>
        <w:rPr>
          <w:rFonts w:ascii="Arial" w:hAnsi="Arial" w:cs="Arial"/>
          <w:b w:val="0"/>
          <w:bCs w:val="0"/>
          <w:sz w:val="22"/>
          <w:szCs w:val="22"/>
        </w:rPr>
        <w:t>Fang, R.</w:t>
      </w:r>
      <w:r w:rsidRPr="00504DDE">
        <w:rPr>
          <w:rFonts w:ascii="Arial" w:hAnsi="Arial" w:cs="Arial"/>
          <w:b w:val="0"/>
          <w:bCs w:val="0"/>
          <w:sz w:val="22"/>
          <w:szCs w:val="22"/>
        </w:rPr>
        <w:t xml:space="preserve">, and </w:t>
      </w:r>
      <w:r w:rsidRPr="00504DDE">
        <w:rPr>
          <w:rFonts w:ascii="Arial" w:hAnsi="Arial" w:cs="Arial"/>
          <w:sz w:val="22"/>
          <w:szCs w:val="22"/>
          <w:u w:val="single"/>
        </w:rPr>
        <w:t>Woods, A.J.</w:t>
      </w:r>
      <w:r w:rsidRPr="00504DDE">
        <w:rPr>
          <w:rFonts w:ascii="Arial" w:hAnsi="Arial" w:cs="Arial"/>
          <w:b w:val="0"/>
          <w:bCs w:val="0"/>
          <w:sz w:val="22"/>
          <w:szCs w:val="22"/>
        </w:rPr>
        <w:t xml:space="preserve"> </w:t>
      </w:r>
      <w:r>
        <w:rPr>
          <w:rFonts w:ascii="Arial" w:hAnsi="Arial" w:cs="Arial"/>
          <w:b w:val="0"/>
          <w:bCs w:val="0"/>
          <w:sz w:val="22"/>
          <w:szCs w:val="22"/>
        </w:rPr>
        <w:t xml:space="preserve">Machine-learning defined precision tDCS for improving cognitive function. </w:t>
      </w:r>
      <w:r w:rsidRPr="00504DDE">
        <w:rPr>
          <w:rFonts w:ascii="Arial" w:hAnsi="Arial" w:cs="Arial"/>
          <w:b w:val="0"/>
          <w:bCs w:val="0"/>
          <w:i/>
          <w:iCs/>
          <w:sz w:val="22"/>
          <w:szCs w:val="22"/>
        </w:rPr>
        <w:t>Brain Stimulation</w:t>
      </w:r>
      <w:r>
        <w:rPr>
          <w:rFonts w:ascii="Arial" w:hAnsi="Arial" w:cs="Arial"/>
          <w:b w:val="0"/>
          <w:bCs w:val="0"/>
          <w:sz w:val="22"/>
          <w:szCs w:val="22"/>
        </w:rPr>
        <w:t>,</w:t>
      </w:r>
      <w:r w:rsidR="001D5086">
        <w:rPr>
          <w:rFonts w:ascii="Arial" w:hAnsi="Arial" w:cs="Arial"/>
          <w:b w:val="0"/>
          <w:bCs w:val="0"/>
          <w:sz w:val="22"/>
          <w:szCs w:val="22"/>
        </w:rPr>
        <w:t xml:space="preserve"> 16(3): 969-974</w:t>
      </w:r>
      <w:r>
        <w:rPr>
          <w:rFonts w:ascii="Arial" w:hAnsi="Arial" w:cs="Arial"/>
          <w:b w:val="0"/>
          <w:bCs w:val="0"/>
          <w:sz w:val="22"/>
          <w:szCs w:val="22"/>
        </w:rPr>
        <w:t xml:space="preserve">. </w:t>
      </w:r>
      <w:hyperlink r:id="rId12" w:history="1">
        <w:r w:rsidR="001D5086" w:rsidRPr="00682CF2">
          <w:rPr>
            <w:rStyle w:val="Hyperlink"/>
            <w:rFonts w:ascii="Arial" w:hAnsi="Arial" w:cs="Arial"/>
            <w:b w:val="0"/>
            <w:bCs w:val="0"/>
            <w:sz w:val="22"/>
            <w:szCs w:val="22"/>
          </w:rPr>
          <w:t>https://doi.org/10.1016/j.brs.2023.05.020</w:t>
        </w:r>
      </w:hyperlink>
      <w:r w:rsidR="001D5086">
        <w:rPr>
          <w:rFonts w:ascii="Arial" w:hAnsi="Arial" w:cs="Arial"/>
          <w:b w:val="0"/>
          <w:bCs w:val="0"/>
          <w:sz w:val="22"/>
          <w:szCs w:val="22"/>
        </w:rPr>
        <w:t xml:space="preserve"> </w:t>
      </w:r>
      <w:r>
        <w:rPr>
          <w:rFonts w:ascii="Arial" w:hAnsi="Arial" w:cs="Arial"/>
          <w:b w:val="0"/>
          <w:bCs w:val="0"/>
          <w:i/>
          <w:iCs/>
          <w:sz w:val="22"/>
          <w:szCs w:val="22"/>
        </w:rPr>
        <w:t>Impact Factor: 9.184</w:t>
      </w:r>
    </w:p>
    <w:p w14:paraId="35F8C028" w14:textId="77777777" w:rsidR="0043400A" w:rsidRPr="0043400A" w:rsidRDefault="0043400A" w:rsidP="00C500DA">
      <w:pPr>
        <w:ind w:left="810" w:hanging="540"/>
      </w:pPr>
    </w:p>
    <w:p w14:paraId="7CBF6D9C" w14:textId="512B07B0" w:rsidR="005B72DF" w:rsidRPr="004B5C8E" w:rsidRDefault="005B72DF" w:rsidP="00C500DA">
      <w:pPr>
        <w:pStyle w:val="Heading1"/>
        <w:numPr>
          <w:ilvl w:val="0"/>
          <w:numId w:val="30"/>
        </w:numPr>
        <w:ind w:left="810" w:hanging="540"/>
        <w:rPr>
          <w:rFonts w:ascii="Arial" w:hAnsi="Arial" w:cs="Arial"/>
          <w:b w:val="0"/>
          <w:bCs w:val="0"/>
          <w:i/>
          <w:iCs/>
          <w:sz w:val="22"/>
          <w:szCs w:val="22"/>
        </w:rPr>
      </w:pPr>
      <w:r w:rsidRPr="00504DDE">
        <w:rPr>
          <w:rFonts w:ascii="Arial" w:hAnsi="Arial" w:cs="Arial"/>
          <w:b w:val="0"/>
          <w:bCs w:val="0"/>
          <w:sz w:val="22"/>
          <w:szCs w:val="22"/>
        </w:rPr>
        <w:t xml:space="preserve">Indahlastari, A., Dunn, A.L., Pedersen, S., Kraft, J.N., Someya, S., Albizu, A., and </w:t>
      </w:r>
      <w:r w:rsidRPr="00504DDE">
        <w:rPr>
          <w:rFonts w:ascii="Arial" w:hAnsi="Arial" w:cs="Arial"/>
          <w:sz w:val="22"/>
          <w:szCs w:val="22"/>
          <w:u w:val="single"/>
        </w:rPr>
        <w:t>Woods, A.J.</w:t>
      </w:r>
      <w:r w:rsidRPr="00504DDE">
        <w:rPr>
          <w:rFonts w:ascii="Arial" w:hAnsi="Arial" w:cs="Arial"/>
          <w:b w:val="0"/>
          <w:bCs w:val="0"/>
          <w:sz w:val="22"/>
          <w:szCs w:val="22"/>
        </w:rPr>
        <w:t xml:space="preserve"> The Importance of Accurately Representing Electrode Position in Transcranial Direct Current Stimulation Computational Models</w:t>
      </w:r>
      <w:r>
        <w:rPr>
          <w:rFonts w:ascii="Arial" w:hAnsi="Arial" w:cs="Arial"/>
          <w:b w:val="0"/>
          <w:bCs w:val="0"/>
          <w:sz w:val="22"/>
          <w:szCs w:val="22"/>
        </w:rPr>
        <w:t xml:space="preserve">. </w:t>
      </w:r>
      <w:r w:rsidRPr="00504DDE">
        <w:rPr>
          <w:rFonts w:ascii="Arial" w:hAnsi="Arial" w:cs="Arial"/>
          <w:b w:val="0"/>
          <w:bCs w:val="0"/>
          <w:i/>
          <w:iCs/>
          <w:sz w:val="22"/>
          <w:szCs w:val="22"/>
        </w:rPr>
        <w:t>Brain Stimulation</w:t>
      </w:r>
      <w:r>
        <w:rPr>
          <w:rFonts w:ascii="Arial" w:hAnsi="Arial" w:cs="Arial"/>
          <w:b w:val="0"/>
          <w:bCs w:val="0"/>
          <w:sz w:val="22"/>
          <w:szCs w:val="22"/>
        </w:rPr>
        <w:t xml:space="preserve">, Accepted May 2023. </w:t>
      </w:r>
      <w:r>
        <w:rPr>
          <w:rFonts w:ascii="Arial" w:hAnsi="Arial" w:cs="Arial"/>
          <w:b w:val="0"/>
          <w:bCs w:val="0"/>
          <w:i/>
          <w:iCs/>
          <w:sz w:val="22"/>
          <w:szCs w:val="22"/>
        </w:rPr>
        <w:t>Impact Factor: 9.184</w:t>
      </w:r>
    </w:p>
    <w:p w14:paraId="79020577" w14:textId="77777777" w:rsidR="005B72DF" w:rsidRPr="005B72DF" w:rsidRDefault="005B72DF" w:rsidP="00C500DA">
      <w:pPr>
        <w:ind w:left="810" w:hanging="540"/>
        <w:rPr>
          <w:rFonts w:ascii="Arial" w:hAnsi="Arial" w:cs="Arial"/>
          <w:color w:val="000000" w:themeColor="text1"/>
          <w:sz w:val="22"/>
          <w:szCs w:val="22"/>
        </w:rPr>
      </w:pPr>
    </w:p>
    <w:p w14:paraId="3FF37A3C" w14:textId="49A5CEF9" w:rsidR="0066607B" w:rsidRPr="00C500DA" w:rsidRDefault="0066607B" w:rsidP="00C500DA">
      <w:pPr>
        <w:pStyle w:val="ListParagraph"/>
        <w:numPr>
          <w:ilvl w:val="0"/>
          <w:numId w:val="30"/>
        </w:numPr>
        <w:ind w:left="810" w:hanging="540"/>
        <w:rPr>
          <w:rFonts w:ascii="Arial" w:hAnsi="Arial" w:cs="Arial"/>
          <w:color w:val="000000" w:themeColor="text1"/>
          <w:sz w:val="22"/>
          <w:szCs w:val="22"/>
        </w:rPr>
      </w:pPr>
      <w:proofErr w:type="spellStart"/>
      <w:r w:rsidRPr="00C500DA">
        <w:rPr>
          <w:rFonts w:ascii="Arial" w:hAnsi="Arial" w:cs="Arial"/>
          <w:color w:val="000000" w:themeColor="text1"/>
          <w:sz w:val="22"/>
          <w:szCs w:val="22"/>
        </w:rPr>
        <w:t>Stolte</w:t>
      </w:r>
      <w:proofErr w:type="spellEnd"/>
      <w:r w:rsidRPr="00C500DA">
        <w:rPr>
          <w:rFonts w:ascii="Arial" w:hAnsi="Arial" w:cs="Arial"/>
          <w:color w:val="000000" w:themeColor="text1"/>
          <w:sz w:val="22"/>
          <w:szCs w:val="22"/>
        </w:rPr>
        <w:t xml:space="preserve">, S.E., </w:t>
      </w:r>
      <w:proofErr w:type="spellStart"/>
      <w:r w:rsidRPr="00C500DA">
        <w:rPr>
          <w:rFonts w:ascii="Arial" w:hAnsi="Arial" w:cs="Arial"/>
          <w:color w:val="000000" w:themeColor="text1"/>
          <w:sz w:val="22"/>
          <w:szCs w:val="22"/>
        </w:rPr>
        <w:t>Volle</w:t>
      </w:r>
      <w:proofErr w:type="spellEnd"/>
      <w:r w:rsidRPr="00C500DA">
        <w:rPr>
          <w:rFonts w:ascii="Arial" w:hAnsi="Arial" w:cs="Arial"/>
          <w:color w:val="000000" w:themeColor="text1"/>
          <w:sz w:val="22"/>
          <w:szCs w:val="22"/>
        </w:rPr>
        <w:t xml:space="preserve">, K., Indahlastari, A., Albizu, A.,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Brink, K., Hale, M., Fang, R. DOMINO: Domain-aware Loss for Deep Learning Calibration. </w:t>
      </w:r>
      <w:r w:rsidRPr="00C500DA">
        <w:rPr>
          <w:rFonts w:ascii="Arial" w:hAnsi="Arial" w:cs="Arial"/>
          <w:i/>
          <w:iCs/>
          <w:color w:val="000000" w:themeColor="text1"/>
          <w:sz w:val="22"/>
          <w:szCs w:val="22"/>
        </w:rPr>
        <w:t xml:space="preserve">Software Impacts. </w:t>
      </w:r>
      <w:r w:rsidRPr="00C500DA">
        <w:rPr>
          <w:rFonts w:ascii="Arial" w:hAnsi="Arial" w:cs="Arial"/>
          <w:color w:val="000000" w:themeColor="text1"/>
          <w:sz w:val="22"/>
          <w:szCs w:val="22"/>
        </w:rPr>
        <w:t xml:space="preserve">Accepted February 2023. </w:t>
      </w:r>
      <w:r w:rsidRPr="00C500DA">
        <w:rPr>
          <w:rFonts w:ascii="Arial" w:hAnsi="Arial" w:cs="Arial"/>
          <w:i/>
          <w:iCs/>
          <w:color w:val="000000" w:themeColor="text1"/>
          <w:sz w:val="22"/>
          <w:szCs w:val="22"/>
        </w:rPr>
        <w:t>Impact Factor: 1.139</w:t>
      </w:r>
    </w:p>
    <w:p w14:paraId="7A93E619" w14:textId="77777777" w:rsidR="0066607B" w:rsidRPr="00243EDA" w:rsidRDefault="0066607B" w:rsidP="00C500DA">
      <w:pPr>
        <w:ind w:left="810" w:hanging="540"/>
        <w:contextualSpacing/>
        <w:rPr>
          <w:rFonts w:ascii="Arial" w:hAnsi="Arial" w:cs="Arial"/>
          <w:color w:val="000000" w:themeColor="text1"/>
          <w:sz w:val="22"/>
          <w:szCs w:val="22"/>
          <w:bdr w:val="none" w:sz="0" w:space="0" w:color="auto" w:frame="1"/>
          <w:shd w:val="clear" w:color="auto" w:fill="FFFFFF"/>
        </w:rPr>
      </w:pPr>
    </w:p>
    <w:p w14:paraId="22722124" w14:textId="41510B7E" w:rsidR="00DF5592" w:rsidRPr="00C500DA" w:rsidRDefault="00DF5592" w:rsidP="00C500DA">
      <w:pPr>
        <w:pStyle w:val="ListParagraph"/>
        <w:numPr>
          <w:ilvl w:val="0"/>
          <w:numId w:val="30"/>
        </w:numPr>
        <w:ind w:left="810" w:hanging="540"/>
        <w:contextualSpacing/>
        <w:rPr>
          <w:rFonts w:ascii="Arial" w:hAnsi="Arial" w:cs="Arial"/>
          <w:i/>
          <w:iCs/>
          <w:color w:val="000000" w:themeColor="text1"/>
          <w:sz w:val="22"/>
          <w:szCs w:val="22"/>
        </w:rPr>
      </w:pPr>
      <w:proofErr w:type="spellStart"/>
      <w:r w:rsidRPr="00C500DA">
        <w:rPr>
          <w:rFonts w:ascii="Arial" w:hAnsi="Arial" w:cs="Arial"/>
          <w:color w:val="000000" w:themeColor="text1"/>
          <w:sz w:val="22"/>
          <w:szCs w:val="22"/>
          <w:bdr w:val="none" w:sz="0" w:space="0" w:color="auto" w:frame="1"/>
          <w:shd w:val="clear" w:color="auto" w:fill="FFFFFF"/>
        </w:rPr>
        <w:t>Bottari</w:t>
      </w:r>
      <w:proofErr w:type="spellEnd"/>
      <w:r w:rsidRPr="00C500DA">
        <w:rPr>
          <w:rFonts w:ascii="Arial" w:hAnsi="Arial" w:cs="Arial"/>
          <w:color w:val="000000" w:themeColor="text1"/>
          <w:sz w:val="22"/>
          <w:szCs w:val="22"/>
          <w:bdr w:val="none" w:sz="0" w:space="0" w:color="auto" w:frame="1"/>
          <w:shd w:val="clear" w:color="auto" w:fill="FFFFFF"/>
        </w:rPr>
        <w:t xml:space="preserve">, S., Cohen, R.C., Friedman, J., </w:t>
      </w:r>
      <w:proofErr w:type="spellStart"/>
      <w:r w:rsidRPr="00C500DA">
        <w:rPr>
          <w:rFonts w:ascii="Arial" w:hAnsi="Arial" w:cs="Arial"/>
          <w:color w:val="000000" w:themeColor="text1"/>
          <w:sz w:val="22"/>
          <w:szCs w:val="22"/>
          <w:bdr w:val="none" w:sz="0" w:space="0" w:color="auto" w:frame="1"/>
          <w:shd w:val="clear" w:color="auto" w:fill="FFFFFF"/>
        </w:rPr>
        <w:t>Porges</w:t>
      </w:r>
      <w:proofErr w:type="spellEnd"/>
      <w:r w:rsidRPr="00C500DA">
        <w:rPr>
          <w:rFonts w:ascii="Arial" w:hAnsi="Arial" w:cs="Arial"/>
          <w:color w:val="000000" w:themeColor="text1"/>
          <w:sz w:val="22"/>
          <w:szCs w:val="22"/>
          <w:bdr w:val="none" w:sz="0" w:space="0" w:color="auto" w:frame="1"/>
          <w:shd w:val="clear" w:color="auto" w:fill="FFFFFF"/>
        </w:rPr>
        <w:t xml:space="preserve">, E., Chen, A., </w:t>
      </w:r>
      <w:proofErr w:type="spellStart"/>
      <w:r w:rsidRPr="00C500DA">
        <w:rPr>
          <w:rFonts w:ascii="Arial" w:hAnsi="Arial" w:cs="Arial"/>
          <w:color w:val="000000" w:themeColor="text1"/>
          <w:sz w:val="22"/>
          <w:szCs w:val="22"/>
          <w:bdr w:val="none" w:sz="0" w:space="0" w:color="auto" w:frame="1"/>
          <w:shd w:val="clear" w:color="auto" w:fill="FFFFFF"/>
        </w:rPr>
        <w:t>Gunstad</w:t>
      </w:r>
      <w:proofErr w:type="spellEnd"/>
      <w:r w:rsidRPr="00C500DA">
        <w:rPr>
          <w:rFonts w:ascii="Arial" w:hAnsi="Arial" w:cs="Arial"/>
          <w:color w:val="000000" w:themeColor="text1"/>
          <w:sz w:val="22"/>
          <w:szCs w:val="22"/>
          <w:bdr w:val="none" w:sz="0" w:space="0" w:color="auto" w:frame="1"/>
          <w:shd w:val="clear" w:color="auto" w:fill="FFFFFF"/>
        </w:rPr>
        <w:t xml:space="preserve">, J., </w:t>
      </w:r>
      <w:r w:rsidRPr="00C500DA">
        <w:rPr>
          <w:rFonts w:ascii="Arial" w:hAnsi="Arial" w:cs="Arial"/>
          <w:b/>
          <w:bCs/>
          <w:color w:val="000000" w:themeColor="text1"/>
          <w:sz w:val="22"/>
          <w:szCs w:val="22"/>
          <w:bdr w:val="none" w:sz="0" w:space="0" w:color="auto" w:frame="1"/>
          <w:shd w:val="clear" w:color="auto" w:fill="FFFFFF"/>
        </w:rPr>
        <w:t>Woods A.J</w:t>
      </w:r>
      <w:r w:rsidRPr="00C500DA">
        <w:rPr>
          <w:rFonts w:ascii="Arial" w:hAnsi="Arial" w:cs="Arial"/>
          <w:color w:val="000000" w:themeColor="text1"/>
          <w:sz w:val="22"/>
          <w:szCs w:val="22"/>
          <w:bdr w:val="none" w:sz="0" w:space="0" w:color="auto" w:frame="1"/>
          <w:shd w:val="clear" w:color="auto" w:fill="FFFFFF"/>
        </w:rPr>
        <w:t xml:space="preserve">., Williamson, J. </w:t>
      </w:r>
      <w:r w:rsidRPr="00C500DA">
        <w:rPr>
          <w:rFonts w:ascii="Arial" w:hAnsi="Arial" w:cs="Arial"/>
          <w:color w:val="000000" w:themeColor="text1"/>
          <w:sz w:val="22"/>
          <w:szCs w:val="22"/>
        </w:rPr>
        <w:t xml:space="preserve">Change in medial frontal cerebral metabolite concentrations following bariatric surgery. </w:t>
      </w:r>
      <w:r w:rsidRPr="00C500DA">
        <w:rPr>
          <w:rFonts w:ascii="Arial" w:hAnsi="Arial" w:cs="Arial"/>
          <w:i/>
          <w:iCs/>
          <w:color w:val="000000" w:themeColor="text1"/>
          <w:sz w:val="22"/>
          <w:szCs w:val="22"/>
        </w:rPr>
        <w:t>NMR in Biomedicine</w:t>
      </w:r>
      <w:r w:rsidRPr="00C500DA">
        <w:rPr>
          <w:rFonts w:ascii="Arial" w:hAnsi="Arial" w:cs="Arial"/>
          <w:color w:val="000000" w:themeColor="text1"/>
          <w:sz w:val="22"/>
          <w:szCs w:val="22"/>
        </w:rPr>
        <w:t>. Accepted January 202</w:t>
      </w:r>
      <w:r w:rsidR="00CA6AE3" w:rsidRPr="00C500DA">
        <w:rPr>
          <w:rFonts w:ascii="Arial" w:hAnsi="Arial" w:cs="Arial"/>
          <w:color w:val="000000" w:themeColor="text1"/>
          <w:sz w:val="22"/>
          <w:szCs w:val="22"/>
        </w:rPr>
        <w:t>3</w:t>
      </w:r>
      <w:r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4.478</w:t>
      </w:r>
    </w:p>
    <w:p w14:paraId="437D06AC" w14:textId="77777777" w:rsidR="00DF5592" w:rsidRPr="00243EDA" w:rsidRDefault="00DF5592" w:rsidP="00C500DA">
      <w:pPr>
        <w:ind w:left="810" w:hanging="540"/>
        <w:contextualSpacing/>
        <w:rPr>
          <w:rFonts w:ascii="Arial" w:hAnsi="Arial" w:cs="Arial"/>
          <w:i/>
          <w:iCs/>
          <w:color w:val="000000" w:themeColor="text1"/>
          <w:sz w:val="22"/>
          <w:szCs w:val="22"/>
          <w:bdr w:val="none" w:sz="0" w:space="0" w:color="auto" w:frame="1"/>
          <w:shd w:val="clear" w:color="auto" w:fill="FFFFFF"/>
        </w:rPr>
      </w:pPr>
    </w:p>
    <w:p w14:paraId="09C96E88" w14:textId="51FC4A7E" w:rsidR="00B603CC" w:rsidRPr="00C500DA" w:rsidRDefault="00B603CC" w:rsidP="00C500DA">
      <w:pPr>
        <w:pStyle w:val="ListParagraph"/>
        <w:numPr>
          <w:ilvl w:val="0"/>
          <w:numId w:val="30"/>
        </w:numPr>
        <w:ind w:left="810" w:hanging="540"/>
        <w:contextualSpacing/>
        <w:rPr>
          <w:rFonts w:ascii="Arial" w:hAnsi="Arial" w:cs="Arial"/>
          <w:i/>
          <w:iCs/>
          <w:color w:val="000000" w:themeColor="text1"/>
          <w:sz w:val="22"/>
          <w:szCs w:val="22"/>
          <w:bdr w:val="none" w:sz="0" w:space="0" w:color="auto" w:frame="1"/>
          <w:shd w:val="clear" w:color="auto" w:fill="FFFFFF"/>
        </w:rPr>
      </w:pPr>
      <w:r w:rsidRPr="00C500DA">
        <w:rPr>
          <w:rFonts w:ascii="Arial" w:hAnsi="Arial" w:cs="Arial"/>
          <w:color w:val="000000" w:themeColor="text1"/>
          <w:sz w:val="22"/>
          <w:szCs w:val="22"/>
          <w:bdr w:val="none" w:sz="0" w:space="0" w:color="auto" w:frame="1"/>
          <w:shd w:val="clear" w:color="auto" w:fill="FFFFFF"/>
        </w:rPr>
        <w:t xml:space="preserve">Langer, K., Johnson, K.J., Williamson, J.B., Gullett, J.M., </w:t>
      </w:r>
      <w:proofErr w:type="spellStart"/>
      <w:r w:rsidRPr="00C500DA">
        <w:rPr>
          <w:rFonts w:ascii="Arial" w:hAnsi="Arial" w:cs="Arial"/>
          <w:color w:val="000000" w:themeColor="text1"/>
          <w:sz w:val="22"/>
          <w:szCs w:val="22"/>
          <w:bdr w:val="none" w:sz="0" w:space="0" w:color="auto" w:frame="1"/>
          <w:shd w:val="clear" w:color="auto" w:fill="FFFFFF"/>
        </w:rPr>
        <w:t>Porges</w:t>
      </w:r>
      <w:proofErr w:type="spellEnd"/>
      <w:r w:rsidRPr="00C500DA">
        <w:rPr>
          <w:rFonts w:ascii="Arial" w:hAnsi="Arial" w:cs="Arial"/>
          <w:color w:val="000000" w:themeColor="text1"/>
          <w:sz w:val="22"/>
          <w:szCs w:val="22"/>
          <w:bdr w:val="none" w:sz="0" w:space="0" w:color="auto" w:frame="1"/>
          <w:shd w:val="clear" w:color="auto" w:fill="FFFFFF"/>
        </w:rPr>
        <w:t xml:space="preserve">, E.C., </w:t>
      </w:r>
      <w:proofErr w:type="spellStart"/>
      <w:r w:rsidRPr="00C500DA">
        <w:rPr>
          <w:rFonts w:ascii="Arial" w:hAnsi="Arial" w:cs="Arial"/>
          <w:color w:val="000000" w:themeColor="text1"/>
          <w:sz w:val="22"/>
          <w:szCs w:val="22"/>
          <w:bdr w:val="none" w:sz="0" w:space="0" w:color="auto" w:frame="1"/>
          <w:shd w:val="clear" w:color="auto" w:fill="FFFFFF"/>
        </w:rPr>
        <w:t>Gunstad</w:t>
      </w:r>
      <w:proofErr w:type="spellEnd"/>
      <w:r w:rsidRPr="00C500DA">
        <w:rPr>
          <w:rFonts w:ascii="Arial" w:hAnsi="Arial" w:cs="Arial"/>
          <w:color w:val="000000" w:themeColor="text1"/>
          <w:sz w:val="22"/>
          <w:szCs w:val="22"/>
          <w:bdr w:val="none" w:sz="0" w:space="0" w:color="auto" w:frame="1"/>
          <w:shd w:val="clear" w:color="auto" w:fill="FFFFFF"/>
        </w:rPr>
        <w:t xml:space="preserve">, J., Friedman, J., </w:t>
      </w:r>
      <w:r w:rsidRPr="00C500DA">
        <w:rPr>
          <w:rFonts w:ascii="Arial" w:hAnsi="Arial" w:cs="Arial"/>
          <w:b/>
          <w:bCs/>
          <w:color w:val="000000" w:themeColor="text1"/>
          <w:sz w:val="22"/>
          <w:szCs w:val="22"/>
          <w:bdr w:val="none" w:sz="0" w:space="0" w:color="auto" w:frame="1"/>
          <w:shd w:val="clear" w:color="auto" w:fill="FFFFFF"/>
        </w:rPr>
        <w:t>Woods, A.J.</w:t>
      </w:r>
      <w:r w:rsidRPr="00C500DA">
        <w:rPr>
          <w:rFonts w:ascii="Arial" w:hAnsi="Arial" w:cs="Arial"/>
          <w:color w:val="000000" w:themeColor="text1"/>
          <w:sz w:val="22"/>
          <w:szCs w:val="22"/>
          <w:bdr w:val="none" w:sz="0" w:space="0" w:color="auto" w:frame="1"/>
          <w:shd w:val="clear" w:color="auto" w:fill="FFFFFF"/>
        </w:rPr>
        <w:t xml:space="preserve">, Cohen, R.A. </w:t>
      </w:r>
      <w:r w:rsidRPr="00C500DA">
        <w:rPr>
          <w:rFonts w:ascii="Arial" w:hAnsi="Arial" w:cs="Arial"/>
          <w:color w:val="000000" w:themeColor="text1"/>
          <w:sz w:val="22"/>
          <w:szCs w:val="22"/>
        </w:rPr>
        <w:t xml:space="preserve">Resting State Network Functional Connectivity Pre- and Post-Bariatric Surgery. </w:t>
      </w:r>
      <w:r w:rsidRPr="00C500DA">
        <w:rPr>
          <w:rFonts w:ascii="Arial" w:hAnsi="Arial" w:cs="Arial"/>
          <w:i/>
          <w:iCs/>
          <w:color w:val="000000" w:themeColor="text1"/>
          <w:sz w:val="22"/>
          <w:szCs w:val="22"/>
        </w:rPr>
        <w:t>Surgery for Obesity and Related Diseases.</w:t>
      </w:r>
      <w:r w:rsidRPr="00C500DA">
        <w:rPr>
          <w:rFonts w:ascii="Arial" w:hAnsi="Arial" w:cs="Arial"/>
          <w:color w:val="000000" w:themeColor="text1"/>
          <w:sz w:val="22"/>
          <w:szCs w:val="22"/>
        </w:rPr>
        <w:t xml:space="preserve"> Accepted December 2022. </w:t>
      </w:r>
      <w:r w:rsidRPr="00C500DA">
        <w:rPr>
          <w:rFonts w:ascii="Arial" w:hAnsi="Arial" w:cs="Arial"/>
          <w:i/>
          <w:iCs/>
          <w:color w:val="000000" w:themeColor="text1"/>
          <w:sz w:val="22"/>
          <w:szCs w:val="22"/>
        </w:rPr>
        <w:t>Impact Factor: 3.709</w:t>
      </w:r>
    </w:p>
    <w:p w14:paraId="583A5E3E" w14:textId="77777777" w:rsidR="00B603CC" w:rsidRPr="00243EDA" w:rsidRDefault="00B603CC" w:rsidP="00C500DA">
      <w:pPr>
        <w:ind w:left="810" w:hanging="540"/>
        <w:contextualSpacing/>
        <w:rPr>
          <w:rFonts w:ascii="Arial" w:hAnsi="Arial" w:cs="Arial"/>
          <w:color w:val="000000" w:themeColor="text1"/>
          <w:sz w:val="22"/>
          <w:szCs w:val="22"/>
          <w:bdr w:val="none" w:sz="0" w:space="0" w:color="auto" w:frame="1"/>
          <w:shd w:val="clear" w:color="auto" w:fill="FFFFFF"/>
        </w:rPr>
      </w:pPr>
    </w:p>
    <w:p w14:paraId="2353CD2E" w14:textId="11490813" w:rsidR="00DF6592" w:rsidRPr="00C500DA" w:rsidRDefault="00DF6592" w:rsidP="00C500DA">
      <w:pPr>
        <w:pStyle w:val="ListParagraph"/>
        <w:numPr>
          <w:ilvl w:val="0"/>
          <w:numId w:val="30"/>
        </w:numPr>
        <w:ind w:left="810" w:hanging="540"/>
        <w:contextualSpacing/>
        <w:rPr>
          <w:rStyle w:val="contentpasted0"/>
          <w:rFonts w:ascii="Arial" w:hAnsi="Arial" w:cs="Arial"/>
          <w:color w:val="000000" w:themeColor="text1"/>
          <w:sz w:val="22"/>
          <w:szCs w:val="22"/>
          <w:bdr w:val="none" w:sz="0" w:space="0" w:color="auto" w:frame="1"/>
          <w:shd w:val="clear" w:color="auto" w:fill="FFFFFF"/>
        </w:rPr>
      </w:pPr>
      <w:r w:rsidRPr="00C500DA">
        <w:rPr>
          <w:rFonts w:ascii="Arial" w:hAnsi="Arial" w:cs="Arial"/>
          <w:color w:val="000000" w:themeColor="text1"/>
          <w:sz w:val="22"/>
          <w:szCs w:val="22"/>
          <w:bdr w:val="none" w:sz="0" w:space="0" w:color="auto" w:frame="1"/>
          <w:shd w:val="clear" w:color="auto" w:fill="FFFFFF"/>
        </w:rPr>
        <w:t xml:space="preserve">Hausman, H.K., Dai, Y., O'Shea, A., Dominguez, V., </w:t>
      </w:r>
      <w:proofErr w:type="spellStart"/>
      <w:r w:rsidRPr="00C500DA">
        <w:rPr>
          <w:rFonts w:ascii="Arial" w:hAnsi="Arial" w:cs="Arial"/>
          <w:color w:val="000000" w:themeColor="text1"/>
          <w:sz w:val="22"/>
          <w:szCs w:val="22"/>
          <w:bdr w:val="none" w:sz="0" w:space="0" w:color="auto" w:frame="1"/>
          <w:shd w:val="clear" w:color="auto" w:fill="FFFFFF"/>
        </w:rPr>
        <w:t>Fillingim</w:t>
      </w:r>
      <w:proofErr w:type="spellEnd"/>
      <w:r w:rsidRPr="00C500DA">
        <w:rPr>
          <w:rFonts w:ascii="Arial" w:hAnsi="Arial" w:cs="Arial"/>
          <w:color w:val="000000" w:themeColor="text1"/>
          <w:sz w:val="22"/>
          <w:szCs w:val="22"/>
          <w:bdr w:val="none" w:sz="0" w:space="0" w:color="auto" w:frame="1"/>
          <w:shd w:val="clear" w:color="auto" w:fill="FFFFFF"/>
        </w:rPr>
        <w:t xml:space="preserve">, M., Calfee, K., Carballo, D., Hernandez, C., Perryman, S., Kraft, J.N., Evangelista, N.D., Van Etten, E.J., Smith, S.G., </w:t>
      </w:r>
      <w:r w:rsidRPr="00C500DA">
        <w:rPr>
          <w:rFonts w:ascii="Arial" w:hAnsi="Arial" w:cs="Arial"/>
          <w:color w:val="000000" w:themeColor="text1"/>
          <w:sz w:val="22"/>
          <w:szCs w:val="22"/>
          <w:bdr w:val="none" w:sz="0" w:space="0" w:color="auto" w:frame="1"/>
          <w:shd w:val="clear" w:color="auto" w:fill="FFFFFF"/>
        </w:rPr>
        <w:lastRenderedPageBreak/>
        <w:t xml:space="preserve">Bharadwaj, P.K., Song, H., </w:t>
      </w:r>
      <w:proofErr w:type="spellStart"/>
      <w:r w:rsidRPr="00C500DA">
        <w:rPr>
          <w:rFonts w:ascii="Arial" w:hAnsi="Arial" w:cs="Arial"/>
          <w:color w:val="000000" w:themeColor="text1"/>
          <w:sz w:val="22"/>
          <w:szCs w:val="22"/>
          <w:bdr w:val="none" w:sz="0" w:space="0" w:color="auto" w:frame="1"/>
          <w:shd w:val="clear" w:color="auto" w:fill="FFFFFF"/>
        </w:rPr>
        <w:t>Porges</w:t>
      </w:r>
      <w:proofErr w:type="spellEnd"/>
      <w:r w:rsidRPr="00C500DA">
        <w:rPr>
          <w:rFonts w:ascii="Arial" w:hAnsi="Arial" w:cs="Arial"/>
          <w:color w:val="000000" w:themeColor="text1"/>
          <w:sz w:val="22"/>
          <w:szCs w:val="22"/>
          <w:bdr w:val="none" w:sz="0" w:space="0" w:color="auto" w:frame="1"/>
          <w:shd w:val="clear" w:color="auto" w:fill="FFFFFF"/>
        </w:rPr>
        <w:t xml:space="preserve">, E., </w:t>
      </w:r>
      <w:proofErr w:type="spellStart"/>
      <w:r w:rsidRPr="00C500DA">
        <w:rPr>
          <w:rFonts w:ascii="Arial" w:hAnsi="Arial" w:cs="Arial"/>
          <w:color w:val="000000" w:themeColor="text1"/>
          <w:sz w:val="22"/>
          <w:szCs w:val="22"/>
          <w:bdr w:val="none" w:sz="0" w:space="0" w:color="auto" w:frame="1"/>
          <w:shd w:val="clear" w:color="auto" w:fill="FFFFFF"/>
        </w:rPr>
        <w:t>Dekosky</w:t>
      </w:r>
      <w:proofErr w:type="spellEnd"/>
      <w:r w:rsidRPr="00C500DA">
        <w:rPr>
          <w:rFonts w:ascii="Arial" w:hAnsi="Arial" w:cs="Arial"/>
          <w:color w:val="000000" w:themeColor="text1"/>
          <w:sz w:val="22"/>
          <w:szCs w:val="22"/>
          <w:bdr w:val="none" w:sz="0" w:space="0" w:color="auto" w:frame="1"/>
          <w:shd w:val="clear" w:color="auto" w:fill="FFFFFF"/>
        </w:rPr>
        <w:t xml:space="preserve">, S.T., </w:t>
      </w:r>
      <w:proofErr w:type="spellStart"/>
      <w:r w:rsidRPr="00C500DA">
        <w:rPr>
          <w:rFonts w:ascii="Arial" w:hAnsi="Arial" w:cs="Arial"/>
          <w:color w:val="000000" w:themeColor="text1"/>
          <w:sz w:val="22"/>
          <w:szCs w:val="22"/>
          <w:bdr w:val="none" w:sz="0" w:space="0" w:color="auto" w:frame="1"/>
          <w:shd w:val="clear" w:color="auto" w:fill="FFFFFF"/>
        </w:rPr>
        <w:t>Hishaw</w:t>
      </w:r>
      <w:proofErr w:type="spellEnd"/>
      <w:r w:rsidRPr="00C500DA">
        <w:rPr>
          <w:rFonts w:ascii="Arial" w:hAnsi="Arial" w:cs="Arial"/>
          <w:color w:val="000000" w:themeColor="text1"/>
          <w:sz w:val="22"/>
          <w:szCs w:val="22"/>
          <w:bdr w:val="none" w:sz="0" w:space="0" w:color="auto" w:frame="1"/>
          <w:shd w:val="clear" w:color="auto" w:fill="FFFFFF"/>
        </w:rPr>
        <w:t xml:space="preserve">, G.A., </w:t>
      </w:r>
      <w:proofErr w:type="spellStart"/>
      <w:r w:rsidRPr="00C500DA">
        <w:rPr>
          <w:rFonts w:ascii="Arial" w:hAnsi="Arial" w:cs="Arial"/>
          <w:color w:val="000000" w:themeColor="text1"/>
          <w:sz w:val="22"/>
          <w:szCs w:val="22"/>
          <w:bdr w:val="none" w:sz="0" w:space="0" w:color="auto" w:frame="1"/>
          <w:shd w:val="clear" w:color="auto" w:fill="FFFFFF"/>
        </w:rPr>
        <w:t>Marsiske</w:t>
      </w:r>
      <w:proofErr w:type="spellEnd"/>
      <w:r w:rsidRPr="00C500DA">
        <w:rPr>
          <w:rFonts w:ascii="Arial" w:hAnsi="Arial" w:cs="Arial"/>
          <w:color w:val="000000" w:themeColor="text1"/>
          <w:sz w:val="22"/>
          <w:szCs w:val="22"/>
          <w:bdr w:val="none" w:sz="0" w:space="0" w:color="auto" w:frame="1"/>
          <w:shd w:val="clear" w:color="auto" w:fill="FFFFFF"/>
        </w:rPr>
        <w:t xml:space="preserve">, M., Cohen, R., Alexander, G.E., Wu, S.S., &amp; </w:t>
      </w:r>
      <w:r w:rsidRPr="00C500DA">
        <w:rPr>
          <w:rFonts w:ascii="Arial" w:hAnsi="Arial" w:cs="Arial"/>
          <w:b/>
          <w:bCs/>
          <w:color w:val="000000" w:themeColor="text1"/>
          <w:sz w:val="22"/>
          <w:szCs w:val="22"/>
          <w:u w:val="single"/>
          <w:bdr w:val="none" w:sz="0" w:space="0" w:color="auto" w:frame="1"/>
          <w:shd w:val="clear" w:color="auto" w:fill="FFFFFF"/>
        </w:rPr>
        <w:t>Woods. A.J.</w:t>
      </w:r>
      <w:r w:rsidRPr="00C500DA">
        <w:rPr>
          <w:rFonts w:ascii="Arial" w:hAnsi="Arial" w:cs="Arial"/>
          <w:color w:val="000000" w:themeColor="text1"/>
          <w:sz w:val="22"/>
          <w:szCs w:val="22"/>
          <w:bdr w:val="none" w:sz="0" w:space="0" w:color="auto" w:frame="1"/>
          <w:shd w:val="clear" w:color="auto" w:fill="FFFFFF"/>
        </w:rPr>
        <w:t xml:space="preserve"> (2022) The Longitudinal Impact of the COVID-19 Pandemic on Health Behaviors, Psychosocial Factors, and Cognitive Functioning in Older Adults. </w:t>
      </w:r>
      <w:r w:rsidRPr="00C500DA">
        <w:rPr>
          <w:rFonts w:ascii="Arial" w:hAnsi="Arial" w:cs="Arial"/>
          <w:i/>
          <w:iCs/>
          <w:color w:val="000000" w:themeColor="text1"/>
          <w:sz w:val="22"/>
          <w:szCs w:val="22"/>
          <w:bdr w:val="none" w:sz="0" w:space="0" w:color="auto" w:frame="1"/>
          <w:shd w:val="clear" w:color="auto" w:fill="FFFFFF"/>
        </w:rPr>
        <w:t xml:space="preserve">Frontiers in Aging Neuroscience. </w:t>
      </w:r>
      <w:r w:rsidRPr="00C500DA">
        <w:rPr>
          <w:rFonts w:ascii="Arial" w:hAnsi="Arial" w:cs="Arial"/>
          <w:color w:val="000000" w:themeColor="text1"/>
          <w:sz w:val="22"/>
          <w:szCs w:val="22"/>
          <w:bdr w:val="none" w:sz="0" w:space="0" w:color="auto" w:frame="1"/>
          <w:shd w:val="clear" w:color="auto" w:fill="FFFFFF"/>
        </w:rPr>
        <w:t xml:space="preserve">Accepted October 2022. </w:t>
      </w:r>
      <w:r w:rsidRPr="00C500DA">
        <w:rPr>
          <w:rFonts w:ascii="Arial" w:hAnsi="Arial" w:cs="Arial"/>
          <w:i/>
          <w:iCs/>
          <w:color w:val="000000" w:themeColor="text1"/>
          <w:sz w:val="22"/>
          <w:szCs w:val="22"/>
          <w:bdr w:val="none" w:sz="0" w:space="0" w:color="auto" w:frame="1"/>
          <w:shd w:val="clear" w:color="auto" w:fill="FFFFFF"/>
        </w:rPr>
        <w:t>Impact Factor: 5.75</w:t>
      </w:r>
      <w:r w:rsidRPr="00C500DA">
        <w:rPr>
          <w:rFonts w:ascii="Arial" w:hAnsi="Arial" w:cs="Arial"/>
          <w:color w:val="000000" w:themeColor="text1"/>
          <w:sz w:val="22"/>
          <w:szCs w:val="22"/>
          <w:bdr w:val="none" w:sz="0" w:space="0" w:color="auto" w:frame="1"/>
          <w:shd w:val="clear" w:color="auto" w:fill="FFFFFF"/>
        </w:rPr>
        <w:t xml:space="preserve">  </w:t>
      </w:r>
    </w:p>
    <w:p w14:paraId="6BC4039E" w14:textId="77777777" w:rsidR="00DF6592" w:rsidRPr="00243EDA" w:rsidRDefault="00DF6592" w:rsidP="00C500DA">
      <w:pPr>
        <w:ind w:left="810" w:hanging="540"/>
        <w:contextualSpacing/>
        <w:rPr>
          <w:rStyle w:val="contentpasted0"/>
          <w:rFonts w:ascii="Arial" w:hAnsi="Arial" w:cs="Arial"/>
          <w:color w:val="000000" w:themeColor="text1"/>
          <w:sz w:val="22"/>
          <w:szCs w:val="22"/>
          <w:bdr w:val="none" w:sz="0" w:space="0" w:color="auto" w:frame="1"/>
          <w:shd w:val="clear" w:color="auto" w:fill="FFFFFF"/>
        </w:rPr>
      </w:pPr>
    </w:p>
    <w:p w14:paraId="5E0A4FC8" w14:textId="60F32AF6" w:rsidR="005F455B" w:rsidRPr="00C500DA" w:rsidRDefault="005F455B" w:rsidP="00C500DA">
      <w:pPr>
        <w:pStyle w:val="ListParagraph"/>
        <w:numPr>
          <w:ilvl w:val="0"/>
          <w:numId w:val="30"/>
        </w:numPr>
        <w:ind w:left="810" w:hanging="540"/>
        <w:contextualSpacing/>
        <w:rPr>
          <w:rFonts w:ascii="Arial" w:hAnsi="Arial" w:cs="Arial"/>
          <w:color w:val="000000" w:themeColor="text1"/>
          <w:sz w:val="22"/>
          <w:szCs w:val="22"/>
        </w:rPr>
      </w:pPr>
      <w:r w:rsidRPr="00C500DA">
        <w:rPr>
          <w:rStyle w:val="contentpasted0"/>
          <w:rFonts w:ascii="Arial" w:hAnsi="Arial" w:cs="Arial"/>
          <w:color w:val="000000" w:themeColor="text1"/>
          <w:sz w:val="22"/>
          <w:szCs w:val="22"/>
          <w:bdr w:val="none" w:sz="0" w:space="0" w:color="auto" w:frame="1"/>
          <w:shd w:val="clear" w:color="auto" w:fill="FFFFFF"/>
        </w:rPr>
        <w:t xml:space="preserve">Nicholson, J.S., Hudak, E.M., Phillips, C.B., </w:t>
      </w:r>
      <w:proofErr w:type="spellStart"/>
      <w:r w:rsidRPr="00C500DA">
        <w:rPr>
          <w:rStyle w:val="contentpasted0"/>
          <w:rFonts w:ascii="Arial" w:hAnsi="Arial" w:cs="Arial"/>
          <w:color w:val="000000" w:themeColor="text1"/>
          <w:sz w:val="22"/>
          <w:szCs w:val="22"/>
          <w:bdr w:val="none" w:sz="0" w:space="0" w:color="auto" w:frame="1"/>
          <w:shd w:val="clear" w:color="auto" w:fill="FFFFFF"/>
        </w:rPr>
        <w:t>Chanti-Ketterl</w:t>
      </w:r>
      <w:proofErr w:type="spellEnd"/>
      <w:r w:rsidRPr="00C500DA">
        <w:rPr>
          <w:rStyle w:val="contentpasted0"/>
          <w:rFonts w:ascii="Arial" w:hAnsi="Arial" w:cs="Arial"/>
          <w:color w:val="000000" w:themeColor="text1"/>
          <w:sz w:val="22"/>
          <w:szCs w:val="22"/>
          <w:bdr w:val="none" w:sz="0" w:space="0" w:color="auto" w:frame="1"/>
          <w:shd w:val="clear" w:color="auto" w:fill="FFFFFF"/>
        </w:rPr>
        <w:t xml:space="preserve">, M., O’Brien, J.L., Ross, L.A., Lister, J.J., Burke, J.R., Potter, G., </w:t>
      </w:r>
      <w:proofErr w:type="spellStart"/>
      <w:r w:rsidRPr="00C500DA">
        <w:rPr>
          <w:rStyle w:val="contentpasted0"/>
          <w:rFonts w:ascii="Arial" w:hAnsi="Arial" w:cs="Arial"/>
          <w:color w:val="000000" w:themeColor="text1"/>
          <w:sz w:val="22"/>
          <w:szCs w:val="22"/>
          <w:bdr w:val="none" w:sz="0" w:space="0" w:color="auto" w:frame="1"/>
          <w:shd w:val="clear" w:color="auto" w:fill="FFFFFF"/>
        </w:rPr>
        <w:t>Plassman</w:t>
      </w:r>
      <w:proofErr w:type="spellEnd"/>
      <w:r w:rsidRPr="00C500DA">
        <w:rPr>
          <w:rStyle w:val="contentpasted0"/>
          <w:rFonts w:ascii="Arial" w:hAnsi="Arial" w:cs="Arial"/>
          <w:color w:val="000000" w:themeColor="text1"/>
          <w:sz w:val="22"/>
          <w:szCs w:val="22"/>
          <w:bdr w:val="none" w:sz="0" w:space="0" w:color="auto" w:frame="1"/>
          <w:shd w:val="clear" w:color="auto" w:fill="FFFFFF"/>
        </w:rPr>
        <w:t>, B.L.,</w:t>
      </w:r>
      <w:r w:rsidRPr="00C500DA">
        <w:rPr>
          <w:rStyle w:val="apple-converted-space"/>
          <w:rFonts w:ascii="Arial" w:hAnsi="Arial" w:cs="Arial"/>
          <w:color w:val="000000" w:themeColor="text1"/>
          <w:sz w:val="22"/>
          <w:szCs w:val="22"/>
          <w:bdr w:val="none" w:sz="0" w:space="0" w:color="auto" w:frame="1"/>
          <w:shd w:val="clear" w:color="auto" w:fill="FFFFFF"/>
        </w:rPr>
        <w:t> </w:t>
      </w:r>
      <w:r w:rsidRPr="00C500DA">
        <w:rPr>
          <w:rStyle w:val="contentpasted0"/>
          <w:rFonts w:ascii="Arial" w:hAnsi="Arial" w:cs="Arial"/>
          <w:b/>
          <w:bCs/>
          <w:color w:val="000000" w:themeColor="text1"/>
          <w:sz w:val="22"/>
          <w:szCs w:val="22"/>
          <w:bdr w:val="none" w:sz="0" w:space="0" w:color="auto" w:frame="1"/>
          <w:shd w:val="clear" w:color="auto" w:fill="FFFFFF"/>
        </w:rPr>
        <w:t>Woods, A.J.</w:t>
      </w:r>
      <w:r w:rsidRPr="00C500DA">
        <w:rPr>
          <w:rStyle w:val="contentpasted0"/>
          <w:rFonts w:ascii="Arial" w:hAnsi="Arial" w:cs="Arial"/>
          <w:color w:val="000000" w:themeColor="text1"/>
          <w:sz w:val="22"/>
          <w:szCs w:val="22"/>
          <w:bdr w:val="none" w:sz="0" w:space="0" w:color="auto" w:frame="1"/>
          <w:shd w:val="clear" w:color="auto" w:fill="FFFFFF"/>
        </w:rPr>
        <w:t xml:space="preserve">, </w:t>
      </w:r>
      <w:proofErr w:type="spellStart"/>
      <w:r w:rsidRPr="00C500DA">
        <w:rPr>
          <w:rStyle w:val="contentpasted0"/>
          <w:rFonts w:ascii="Arial" w:hAnsi="Arial" w:cs="Arial"/>
          <w:color w:val="000000" w:themeColor="text1"/>
          <w:sz w:val="22"/>
          <w:szCs w:val="22"/>
          <w:bdr w:val="none" w:sz="0" w:space="0" w:color="auto" w:frame="1"/>
          <w:shd w:val="clear" w:color="auto" w:fill="FFFFFF"/>
        </w:rPr>
        <w:t>Krischer</w:t>
      </w:r>
      <w:proofErr w:type="spellEnd"/>
      <w:r w:rsidRPr="00C500DA">
        <w:rPr>
          <w:rStyle w:val="contentpasted0"/>
          <w:rFonts w:ascii="Arial" w:hAnsi="Arial" w:cs="Arial"/>
          <w:color w:val="000000" w:themeColor="text1"/>
          <w:sz w:val="22"/>
          <w:szCs w:val="22"/>
          <w:bdr w:val="none" w:sz="0" w:space="0" w:color="auto" w:frame="1"/>
          <w:shd w:val="clear" w:color="auto" w:fill="FFFFFF"/>
        </w:rPr>
        <w:t>, J., &amp; Edwards, J.D. (2022). The Preventing Alzheimer’s with Cognitive Training (PACT) Randomized Clinical Trial.</w:t>
      </w:r>
      <w:r w:rsidRPr="00C500DA">
        <w:rPr>
          <w:rStyle w:val="apple-converted-space"/>
          <w:rFonts w:ascii="Arial" w:hAnsi="Arial" w:cs="Arial"/>
          <w:color w:val="000000" w:themeColor="text1"/>
          <w:sz w:val="22"/>
          <w:szCs w:val="22"/>
          <w:bdr w:val="none" w:sz="0" w:space="0" w:color="auto" w:frame="1"/>
          <w:shd w:val="clear" w:color="auto" w:fill="FFFFFF"/>
        </w:rPr>
        <w:t> </w:t>
      </w:r>
      <w:r w:rsidRPr="00C500DA">
        <w:rPr>
          <w:rStyle w:val="contentpasted0"/>
          <w:rFonts w:ascii="Arial" w:hAnsi="Arial" w:cs="Arial"/>
          <w:i/>
          <w:iCs/>
          <w:color w:val="000000" w:themeColor="text1"/>
          <w:sz w:val="22"/>
          <w:szCs w:val="22"/>
          <w:bdr w:val="none" w:sz="0" w:space="0" w:color="auto" w:frame="1"/>
          <w:shd w:val="clear" w:color="auto" w:fill="FFFFFF"/>
        </w:rPr>
        <w:t>Contemporary Clinical Trials.</w:t>
      </w:r>
      <w:r w:rsidRPr="00C500DA">
        <w:rPr>
          <w:rStyle w:val="apple-converted-space"/>
          <w:rFonts w:ascii="Arial" w:hAnsi="Arial" w:cs="Arial"/>
          <w:i/>
          <w:iCs/>
          <w:color w:val="000000" w:themeColor="text1"/>
          <w:sz w:val="22"/>
          <w:szCs w:val="22"/>
          <w:bdr w:val="none" w:sz="0" w:space="0" w:color="auto" w:frame="1"/>
          <w:shd w:val="clear" w:color="auto" w:fill="FFFFFF"/>
        </w:rPr>
        <w:t> </w:t>
      </w:r>
      <w:r w:rsidRPr="00C500DA">
        <w:rPr>
          <w:rStyle w:val="contentpasted0"/>
          <w:rFonts w:ascii="Arial" w:hAnsi="Arial" w:cs="Arial"/>
          <w:color w:val="000000" w:themeColor="text1"/>
          <w:sz w:val="22"/>
          <w:szCs w:val="22"/>
          <w:bdr w:val="none" w:sz="0" w:space="0" w:color="auto" w:frame="1"/>
          <w:shd w:val="clear" w:color="auto" w:fill="FFFFFF"/>
        </w:rPr>
        <w:t>Accepted October 2022.</w:t>
      </w:r>
      <w:r w:rsidRPr="00C500DA">
        <w:rPr>
          <w:rStyle w:val="apple-converted-space"/>
          <w:rFonts w:ascii="Arial" w:hAnsi="Arial" w:cs="Arial"/>
          <w:color w:val="000000" w:themeColor="text1"/>
          <w:sz w:val="22"/>
          <w:szCs w:val="22"/>
          <w:bdr w:val="none" w:sz="0" w:space="0" w:color="auto" w:frame="1"/>
          <w:shd w:val="clear" w:color="auto" w:fill="FFFFFF"/>
        </w:rPr>
        <w:t> </w:t>
      </w:r>
      <w:r w:rsidRPr="00C500DA">
        <w:rPr>
          <w:rStyle w:val="contentpasted0"/>
          <w:rFonts w:ascii="Arial" w:hAnsi="Arial" w:cs="Arial"/>
          <w:i/>
          <w:iCs/>
          <w:color w:val="000000" w:themeColor="text1"/>
          <w:sz w:val="22"/>
          <w:szCs w:val="22"/>
          <w:bdr w:val="none" w:sz="0" w:space="0" w:color="auto" w:frame="1"/>
          <w:shd w:val="clear" w:color="auto" w:fill="FFFFFF"/>
        </w:rPr>
        <w:t>Impact Factor: 2.226</w:t>
      </w:r>
      <w:r w:rsidRPr="00C500DA">
        <w:rPr>
          <w:rStyle w:val="apple-converted-space"/>
          <w:rFonts w:ascii="Arial" w:hAnsi="Arial" w:cs="Arial"/>
          <w:color w:val="000000" w:themeColor="text1"/>
          <w:sz w:val="22"/>
          <w:szCs w:val="22"/>
          <w:bdr w:val="none" w:sz="0" w:space="0" w:color="auto" w:frame="1"/>
          <w:shd w:val="clear" w:color="auto" w:fill="FFFFFF"/>
        </w:rPr>
        <w:t> </w:t>
      </w:r>
      <w:r w:rsidRPr="00C500DA">
        <w:rPr>
          <w:rFonts w:ascii="Arial" w:hAnsi="Arial" w:cs="Arial"/>
          <w:color w:val="000000" w:themeColor="text1"/>
          <w:sz w:val="22"/>
          <w:szCs w:val="22"/>
        </w:rPr>
        <w:t> </w:t>
      </w:r>
    </w:p>
    <w:p w14:paraId="004843D1" w14:textId="77777777" w:rsidR="005F455B" w:rsidRPr="00243EDA" w:rsidRDefault="005F455B" w:rsidP="00C500DA">
      <w:pPr>
        <w:ind w:left="810" w:hanging="540"/>
        <w:contextualSpacing/>
        <w:rPr>
          <w:rStyle w:val="comma"/>
          <w:rFonts w:ascii="Arial" w:hAnsi="Arial" w:cs="Arial"/>
          <w:color w:val="000000" w:themeColor="text1"/>
          <w:sz w:val="22"/>
          <w:szCs w:val="22"/>
        </w:rPr>
      </w:pPr>
    </w:p>
    <w:p w14:paraId="63D1D870" w14:textId="39B91CC8" w:rsidR="008769FB" w:rsidRPr="00C500DA" w:rsidRDefault="008769FB"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Garcia, A., Cohen, R.A.,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E.C., Williamson, J., &amp;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xml:space="preserve"> (2022) Functional connectivity of brain systems during semantic processing in older adults. </w:t>
      </w:r>
      <w:r w:rsidRPr="00C500DA">
        <w:rPr>
          <w:rFonts w:ascii="Arial" w:hAnsi="Arial" w:cs="Arial"/>
          <w:i/>
          <w:iCs/>
          <w:color w:val="000000" w:themeColor="text1"/>
          <w:sz w:val="22"/>
          <w:szCs w:val="22"/>
        </w:rPr>
        <w:t xml:space="preserve">Frontiers in Aging Neuroscience. </w:t>
      </w:r>
      <w:r w:rsidRPr="00C500DA">
        <w:rPr>
          <w:rFonts w:ascii="Arial" w:hAnsi="Arial" w:cs="Arial"/>
          <w:color w:val="000000" w:themeColor="text1"/>
          <w:sz w:val="22"/>
          <w:szCs w:val="22"/>
        </w:rPr>
        <w:t xml:space="preserve">Accepted September 2022. </w:t>
      </w:r>
      <w:r w:rsidRPr="00C500DA">
        <w:rPr>
          <w:rFonts w:ascii="Arial" w:hAnsi="Arial" w:cs="Arial"/>
          <w:i/>
          <w:iCs/>
          <w:color w:val="000000" w:themeColor="text1"/>
          <w:sz w:val="22"/>
          <w:szCs w:val="22"/>
        </w:rPr>
        <w:t xml:space="preserve">Impact Factor: 5.702. </w:t>
      </w:r>
    </w:p>
    <w:p w14:paraId="51D1E031" w14:textId="77777777" w:rsidR="008769FB" w:rsidRDefault="008769FB" w:rsidP="00C500DA">
      <w:pPr>
        <w:ind w:left="810" w:hanging="540"/>
        <w:rPr>
          <w:rFonts w:ascii="Arial" w:hAnsi="Arial" w:cs="Arial"/>
          <w:color w:val="000000" w:themeColor="text1"/>
          <w:sz w:val="22"/>
          <w:szCs w:val="22"/>
        </w:rPr>
      </w:pPr>
    </w:p>
    <w:p w14:paraId="58B3772C" w14:textId="04692C37" w:rsidR="003B6AFD" w:rsidRPr="00C500DA" w:rsidRDefault="003B6AFD" w:rsidP="00C500DA">
      <w:pPr>
        <w:pStyle w:val="ListParagraph"/>
        <w:numPr>
          <w:ilvl w:val="0"/>
          <w:numId w:val="30"/>
        </w:numPr>
        <w:ind w:left="810" w:hanging="540"/>
        <w:rPr>
          <w:rFonts w:ascii="Arial" w:hAnsi="Arial" w:cs="Arial"/>
          <w:color w:val="000000" w:themeColor="text1"/>
          <w:sz w:val="22"/>
          <w:szCs w:val="22"/>
        </w:rPr>
      </w:pPr>
      <w:proofErr w:type="spellStart"/>
      <w:r w:rsidRPr="00C500DA">
        <w:rPr>
          <w:rFonts w:ascii="Arial" w:hAnsi="Arial" w:cs="Arial"/>
          <w:color w:val="000000" w:themeColor="text1"/>
          <w:sz w:val="22"/>
          <w:szCs w:val="22"/>
        </w:rPr>
        <w:t>Brunoni</w:t>
      </w:r>
      <w:proofErr w:type="spellEnd"/>
      <w:r w:rsidRPr="00C500DA">
        <w:rPr>
          <w:rFonts w:ascii="Arial" w:hAnsi="Arial" w:cs="Arial"/>
          <w:color w:val="000000" w:themeColor="text1"/>
          <w:sz w:val="22"/>
          <w:szCs w:val="22"/>
        </w:rPr>
        <w:t xml:space="preserve">, A.R., </w:t>
      </w:r>
      <w:proofErr w:type="spellStart"/>
      <w:r w:rsidRPr="00C500DA">
        <w:rPr>
          <w:rFonts w:ascii="Arial" w:hAnsi="Arial" w:cs="Arial"/>
          <w:color w:val="000000" w:themeColor="text1"/>
          <w:sz w:val="22"/>
          <w:szCs w:val="22"/>
        </w:rPr>
        <w:t>Ekhtiari</w:t>
      </w:r>
      <w:proofErr w:type="spellEnd"/>
      <w:r w:rsidRPr="00C500DA">
        <w:rPr>
          <w:rFonts w:ascii="Arial" w:hAnsi="Arial" w:cs="Arial"/>
          <w:color w:val="000000" w:themeColor="text1"/>
          <w:sz w:val="22"/>
          <w:szCs w:val="22"/>
        </w:rPr>
        <w:t xml:space="preserve">, H., </w:t>
      </w:r>
      <w:proofErr w:type="spellStart"/>
      <w:r w:rsidRPr="00C500DA">
        <w:rPr>
          <w:rFonts w:ascii="Arial" w:hAnsi="Arial" w:cs="Arial"/>
          <w:color w:val="000000" w:themeColor="text1"/>
          <w:sz w:val="22"/>
          <w:szCs w:val="22"/>
        </w:rPr>
        <w:t>Antal</w:t>
      </w:r>
      <w:proofErr w:type="spellEnd"/>
      <w:r w:rsidRPr="00C500DA">
        <w:rPr>
          <w:rFonts w:ascii="Arial" w:hAnsi="Arial" w:cs="Arial"/>
          <w:color w:val="000000" w:themeColor="text1"/>
          <w:sz w:val="22"/>
          <w:szCs w:val="22"/>
        </w:rPr>
        <w:t xml:space="preserve">, A., </w:t>
      </w:r>
      <w:proofErr w:type="spellStart"/>
      <w:r w:rsidRPr="00C500DA">
        <w:rPr>
          <w:rFonts w:ascii="Arial" w:hAnsi="Arial" w:cs="Arial"/>
          <w:color w:val="000000" w:themeColor="text1"/>
          <w:sz w:val="22"/>
          <w:szCs w:val="22"/>
        </w:rPr>
        <w:t>Auvichayapat</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Baeken</w:t>
      </w:r>
      <w:proofErr w:type="spellEnd"/>
      <w:r w:rsidRPr="00C500DA">
        <w:rPr>
          <w:rFonts w:ascii="Arial" w:hAnsi="Arial" w:cs="Arial"/>
          <w:color w:val="000000" w:themeColor="text1"/>
          <w:sz w:val="22"/>
          <w:szCs w:val="22"/>
        </w:rPr>
        <w:t xml:space="preserve">, C., </w:t>
      </w:r>
      <w:proofErr w:type="spellStart"/>
      <w:r w:rsidRPr="00C500DA">
        <w:rPr>
          <w:rFonts w:ascii="Arial" w:hAnsi="Arial" w:cs="Arial"/>
          <w:color w:val="000000" w:themeColor="text1"/>
          <w:sz w:val="22"/>
          <w:szCs w:val="22"/>
        </w:rPr>
        <w:t>Benseñor</w:t>
      </w:r>
      <w:proofErr w:type="spellEnd"/>
      <w:r w:rsidRPr="00C500DA">
        <w:rPr>
          <w:rFonts w:ascii="Arial" w:hAnsi="Arial" w:cs="Arial"/>
          <w:color w:val="000000" w:themeColor="text1"/>
          <w:sz w:val="22"/>
          <w:szCs w:val="22"/>
        </w:rPr>
        <w:t xml:space="preserve">, I.M., </w:t>
      </w:r>
      <w:proofErr w:type="spellStart"/>
      <w:r w:rsidRPr="00C500DA">
        <w:rPr>
          <w:rFonts w:ascii="Arial" w:hAnsi="Arial" w:cs="Arial"/>
          <w:color w:val="000000" w:themeColor="text1"/>
          <w:sz w:val="22"/>
          <w:szCs w:val="22"/>
        </w:rPr>
        <w:t>Bikson</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Boggio</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Borroni</w:t>
      </w:r>
      <w:proofErr w:type="spellEnd"/>
      <w:r w:rsidRPr="00C500DA">
        <w:rPr>
          <w:rFonts w:ascii="Arial" w:hAnsi="Arial" w:cs="Arial"/>
          <w:color w:val="000000" w:themeColor="text1"/>
          <w:sz w:val="22"/>
          <w:szCs w:val="22"/>
        </w:rPr>
        <w:t xml:space="preserve">, B., </w:t>
      </w:r>
      <w:proofErr w:type="spellStart"/>
      <w:r w:rsidRPr="00C500DA">
        <w:rPr>
          <w:rFonts w:ascii="Arial" w:hAnsi="Arial" w:cs="Arial"/>
          <w:color w:val="000000" w:themeColor="text1"/>
          <w:sz w:val="22"/>
          <w:szCs w:val="22"/>
        </w:rPr>
        <w:t>Brighina</w:t>
      </w:r>
      <w:proofErr w:type="spellEnd"/>
      <w:r w:rsidRPr="00C500DA">
        <w:rPr>
          <w:rFonts w:ascii="Arial" w:hAnsi="Arial" w:cs="Arial"/>
          <w:color w:val="000000" w:themeColor="text1"/>
          <w:sz w:val="22"/>
          <w:szCs w:val="22"/>
        </w:rPr>
        <w:t xml:space="preserve">, F., </w:t>
      </w:r>
      <w:proofErr w:type="spellStart"/>
      <w:r w:rsidRPr="00C500DA">
        <w:rPr>
          <w:rFonts w:ascii="Arial" w:hAnsi="Arial" w:cs="Arial"/>
          <w:color w:val="000000" w:themeColor="text1"/>
          <w:sz w:val="22"/>
          <w:szCs w:val="22"/>
        </w:rPr>
        <w:t>Brunelin</w:t>
      </w:r>
      <w:proofErr w:type="spellEnd"/>
      <w:r w:rsidRPr="00C500DA">
        <w:rPr>
          <w:rFonts w:ascii="Arial" w:hAnsi="Arial" w:cs="Arial"/>
          <w:color w:val="000000" w:themeColor="text1"/>
          <w:sz w:val="22"/>
          <w:szCs w:val="22"/>
        </w:rPr>
        <w:t xml:space="preserve">, J., Carvalho, S., </w:t>
      </w:r>
      <w:proofErr w:type="spellStart"/>
      <w:r w:rsidRPr="00C500DA">
        <w:rPr>
          <w:rFonts w:ascii="Arial" w:hAnsi="Arial" w:cs="Arial"/>
          <w:color w:val="000000" w:themeColor="text1"/>
          <w:sz w:val="22"/>
          <w:szCs w:val="22"/>
        </w:rPr>
        <w:t>Caumo</w:t>
      </w:r>
      <w:proofErr w:type="spellEnd"/>
      <w:r w:rsidRPr="00C500DA">
        <w:rPr>
          <w:rFonts w:ascii="Arial" w:hAnsi="Arial" w:cs="Arial"/>
          <w:color w:val="000000" w:themeColor="text1"/>
          <w:sz w:val="22"/>
          <w:szCs w:val="22"/>
        </w:rPr>
        <w:t xml:space="preserve">, W., </w:t>
      </w:r>
      <w:proofErr w:type="spellStart"/>
      <w:r w:rsidRPr="00C500DA">
        <w:rPr>
          <w:rFonts w:ascii="Arial" w:hAnsi="Arial" w:cs="Arial"/>
          <w:color w:val="000000" w:themeColor="text1"/>
          <w:sz w:val="22"/>
          <w:szCs w:val="22"/>
        </w:rPr>
        <w:t>Ciechanski</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Charvet</w:t>
      </w:r>
      <w:proofErr w:type="spellEnd"/>
      <w:r w:rsidRPr="00C500DA">
        <w:rPr>
          <w:rFonts w:ascii="Arial" w:hAnsi="Arial" w:cs="Arial"/>
          <w:color w:val="000000" w:themeColor="text1"/>
          <w:sz w:val="22"/>
          <w:szCs w:val="22"/>
        </w:rPr>
        <w:t xml:space="preserve">, L., Clark, V.P., </w:t>
      </w:r>
      <w:proofErr w:type="spellStart"/>
      <w:r w:rsidRPr="00C500DA">
        <w:rPr>
          <w:rFonts w:ascii="Arial" w:hAnsi="Arial" w:cs="Arial"/>
          <w:color w:val="000000" w:themeColor="text1"/>
          <w:sz w:val="22"/>
          <w:szCs w:val="22"/>
        </w:rPr>
        <w:t>Kadosh</w:t>
      </w:r>
      <w:proofErr w:type="spellEnd"/>
      <w:r w:rsidRPr="00C500DA">
        <w:rPr>
          <w:rFonts w:ascii="Arial" w:hAnsi="Arial" w:cs="Arial"/>
          <w:color w:val="000000" w:themeColor="text1"/>
          <w:sz w:val="22"/>
          <w:szCs w:val="22"/>
        </w:rPr>
        <w:t xml:space="preserve">, R.C., </w:t>
      </w:r>
      <w:proofErr w:type="spellStart"/>
      <w:r w:rsidRPr="00C500DA">
        <w:rPr>
          <w:rFonts w:ascii="Arial" w:hAnsi="Arial" w:cs="Arial"/>
          <w:color w:val="000000" w:themeColor="text1"/>
          <w:sz w:val="22"/>
          <w:szCs w:val="22"/>
        </w:rPr>
        <w:t>Cotelli</w:t>
      </w:r>
      <w:proofErr w:type="spellEnd"/>
      <w:r w:rsidRPr="00C500DA">
        <w:rPr>
          <w:rFonts w:ascii="Arial" w:hAnsi="Arial" w:cs="Arial"/>
          <w:color w:val="000000" w:themeColor="text1"/>
          <w:sz w:val="22"/>
          <w:szCs w:val="22"/>
        </w:rPr>
        <w:t xml:space="preserve">, M., Datta, A., Deng, Z., De </w:t>
      </w:r>
      <w:proofErr w:type="spellStart"/>
      <w:r w:rsidRPr="00C500DA">
        <w:rPr>
          <w:rFonts w:ascii="Arial" w:hAnsi="Arial" w:cs="Arial"/>
          <w:color w:val="000000" w:themeColor="text1"/>
          <w:sz w:val="22"/>
          <w:szCs w:val="22"/>
        </w:rPr>
        <w:t>Raedt</w:t>
      </w:r>
      <w:proofErr w:type="spellEnd"/>
      <w:r w:rsidRPr="00C500DA">
        <w:rPr>
          <w:rFonts w:ascii="Arial" w:hAnsi="Arial" w:cs="Arial"/>
          <w:color w:val="000000" w:themeColor="text1"/>
          <w:sz w:val="22"/>
          <w:szCs w:val="22"/>
        </w:rPr>
        <w:t xml:space="preserve">, R., De Ridder, D., Fitzgerald, P.B., </w:t>
      </w:r>
      <w:proofErr w:type="spellStart"/>
      <w:r w:rsidRPr="00C500DA">
        <w:rPr>
          <w:rFonts w:ascii="Arial" w:hAnsi="Arial" w:cs="Arial"/>
          <w:color w:val="000000" w:themeColor="text1"/>
          <w:sz w:val="22"/>
          <w:szCs w:val="22"/>
        </w:rPr>
        <w:t>Floel</w:t>
      </w:r>
      <w:proofErr w:type="spellEnd"/>
      <w:r w:rsidRPr="00C500DA">
        <w:rPr>
          <w:rFonts w:ascii="Arial" w:hAnsi="Arial" w:cs="Arial"/>
          <w:color w:val="000000" w:themeColor="text1"/>
          <w:sz w:val="22"/>
          <w:szCs w:val="22"/>
        </w:rPr>
        <w:t>, A., Frohlich, F., George, M.S., Ghobadi-</w:t>
      </w:r>
      <w:proofErr w:type="spellStart"/>
      <w:r w:rsidRPr="00C500DA">
        <w:rPr>
          <w:rFonts w:ascii="Arial" w:hAnsi="Arial" w:cs="Arial"/>
          <w:color w:val="000000" w:themeColor="text1"/>
          <w:sz w:val="22"/>
          <w:szCs w:val="22"/>
        </w:rPr>
        <w:t>Azbari</w:t>
      </w:r>
      <w:proofErr w:type="spellEnd"/>
      <w:r w:rsidRPr="00C500DA">
        <w:rPr>
          <w:rFonts w:ascii="Arial" w:hAnsi="Arial" w:cs="Arial"/>
          <w:color w:val="000000" w:themeColor="text1"/>
          <w:sz w:val="22"/>
          <w:szCs w:val="22"/>
        </w:rPr>
        <w:t>, P., </w:t>
      </w:r>
      <w:proofErr w:type="spellStart"/>
      <w:r w:rsidRPr="00C500DA">
        <w:rPr>
          <w:rFonts w:ascii="Arial" w:hAnsi="Arial" w:cs="Arial"/>
          <w:color w:val="000000" w:themeColor="text1"/>
          <w:sz w:val="22"/>
          <w:szCs w:val="22"/>
        </w:rPr>
        <w:t>Goerigk</w:t>
      </w:r>
      <w:proofErr w:type="spellEnd"/>
      <w:r w:rsidRPr="00C500DA">
        <w:rPr>
          <w:rFonts w:ascii="Arial" w:hAnsi="Arial" w:cs="Arial"/>
          <w:color w:val="000000" w:themeColor="text1"/>
          <w:sz w:val="22"/>
          <w:szCs w:val="22"/>
        </w:rPr>
        <w:t xml:space="preserve">, S., Hamilton, R.H., </w:t>
      </w:r>
      <w:proofErr w:type="spellStart"/>
      <w:r w:rsidRPr="00C500DA">
        <w:rPr>
          <w:rFonts w:ascii="Arial" w:hAnsi="Arial" w:cs="Arial"/>
          <w:color w:val="000000" w:themeColor="text1"/>
          <w:sz w:val="22"/>
          <w:szCs w:val="22"/>
        </w:rPr>
        <w:t>Jaberzadeh</w:t>
      </w:r>
      <w:proofErr w:type="spellEnd"/>
      <w:r w:rsidRPr="00C500DA">
        <w:rPr>
          <w:rFonts w:ascii="Arial" w:hAnsi="Arial" w:cs="Arial"/>
          <w:color w:val="000000" w:themeColor="text1"/>
          <w:sz w:val="22"/>
          <w:szCs w:val="22"/>
        </w:rPr>
        <w:t xml:space="preserve">, S.J., Hoy, K., </w:t>
      </w:r>
      <w:proofErr w:type="spellStart"/>
      <w:r w:rsidRPr="00C500DA">
        <w:rPr>
          <w:rFonts w:ascii="Arial" w:hAnsi="Arial" w:cs="Arial"/>
          <w:color w:val="000000" w:themeColor="text1"/>
          <w:sz w:val="22"/>
          <w:szCs w:val="22"/>
        </w:rPr>
        <w:t>Kidgell</w:t>
      </w:r>
      <w:proofErr w:type="spellEnd"/>
      <w:r w:rsidRPr="00C500DA">
        <w:rPr>
          <w:rFonts w:ascii="Arial" w:hAnsi="Arial" w:cs="Arial"/>
          <w:color w:val="000000" w:themeColor="text1"/>
          <w:sz w:val="22"/>
          <w:szCs w:val="22"/>
        </w:rPr>
        <w:t xml:space="preserve">, D.J.,  </w:t>
      </w:r>
      <w:proofErr w:type="spellStart"/>
      <w:r w:rsidRPr="00C500DA">
        <w:rPr>
          <w:rFonts w:ascii="Arial" w:hAnsi="Arial" w:cs="Arial"/>
          <w:color w:val="000000" w:themeColor="text1"/>
          <w:sz w:val="22"/>
          <w:szCs w:val="22"/>
        </w:rPr>
        <w:t>Zonoozi</w:t>
      </w:r>
      <w:proofErr w:type="spellEnd"/>
      <w:r w:rsidRPr="00C500DA">
        <w:rPr>
          <w:rFonts w:ascii="Arial" w:hAnsi="Arial" w:cs="Arial"/>
          <w:color w:val="000000" w:themeColor="text1"/>
          <w:sz w:val="22"/>
          <w:szCs w:val="22"/>
        </w:rPr>
        <w:t xml:space="preserve">, A.K., Kirton, A., </w:t>
      </w:r>
      <w:proofErr w:type="spellStart"/>
      <w:r w:rsidRPr="00C500DA">
        <w:rPr>
          <w:rFonts w:ascii="Arial" w:hAnsi="Arial" w:cs="Arial"/>
          <w:color w:val="000000" w:themeColor="text1"/>
          <w:sz w:val="22"/>
          <w:szCs w:val="22"/>
        </w:rPr>
        <w:t>Laureys</w:t>
      </w:r>
      <w:proofErr w:type="spellEnd"/>
      <w:r w:rsidRPr="00C500DA">
        <w:rPr>
          <w:rFonts w:ascii="Arial" w:hAnsi="Arial" w:cs="Arial"/>
          <w:color w:val="000000" w:themeColor="text1"/>
          <w:sz w:val="22"/>
          <w:szCs w:val="22"/>
        </w:rPr>
        <w:t xml:space="preserve">, S., </w:t>
      </w:r>
      <w:proofErr w:type="spellStart"/>
      <w:r w:rsidRPr="00C500DA">
        <w:rPr>
          <w:rFonts w:ascii="Arial" w:hAnsi="Arial" w:cs="Arial"/>
          <w:color w:val="000000" w:themeColor="text1"/>
          <w:sz w:val="22"/>
          <w:szCs w:val="22"/>
        </w:rPr>
        <w:t>Lavidor</w:t>
      </w:r>
      <w:proofErr w:type="spellEnd"/>
      <w:r w:rsidRPr="00C500DA">
        <w:rPr>
          <w:rFonts w:ascii="Arial" w:hAnsi="Arial" w:cs="Arial"/>
          <w:color w:val="000000" w:themeColor="text1"/>
          <w:sz w:val="22"/>
          <w:szCs w:val="22"/>
        </w:rPr>
        <w:t xml:space="preserve">, M., Lee, K., </w:t>
      </w:r>
      <w:proofErr w:type="spellStart"/>
      <w:r w:rsidRPr="00C500DA">
        <w:rPr>
          <w:rFonts w:ascii="Arial" w:hAnsi="Arial" w:cs="Arial"/>
          <w:color w:val="000000" w:themeColor="text1"/>
          <w:sz w:val="22"/>
          <w:szCs w:val="22"/>
        </w:rPr>
        <w:t>Leite</w:t>
      </w:r>
      <w:proofErr w:type="spellEnd"/>
      <w:r w:rsidRPr="00C500DA">
        <w:rPr>
          <w:rFonts w:ascii="Arial" w:hAnsi="Arial" w:cs="Arial"/>
          <w:color w:val="000000" w:themeColor="text1"/>
          <w:sz w:val="22"/>
          <w:szCs w:val="22"/>
        </w:rPr>
        <w:t xml:space="preserve">, J., </w:t>
      </w:r>
      <w:proofErr w:type="spellStart"/>
      <w:r w:rsidRPr="00C500DA">
        <w:rPr>
          <w:rFonts w:ascii="Arial" w:hAnsi="Arial" w:cs="Arial"/>
          <w:color w:val="000000" w:themeColor="text1"/>
          <w:sz w:val="22"/>
          <w:szCs w:val="22"/>
        </w:rPr>
        <w:t>Lisanby</w:t>
      </w:r>
      <w:proofErr w:type="spellEnd"/>
      <w:r w:rsidRPr="00C500DA">
        <w:rPr>
          <w:rFonts w:ascii="Arial" w:hAnsi="Arial" w:cs="Arial"/>
          <w:color w:val="000000" w:themeColor="text1"/>
          <w:sz w:val="22"/>
          <w:szCs w:val="22"/>
        </w:rPr>
        <w:t xml:space="preserve">, S.H., Loo, C., Martin, D.M., </w:t>
      </w:r>
      <w:proofErr w:type="spellStart"/>
      <w:r w:rsidRPr="00C500DA">
        <w:rPr>
          <w:rFonts w:ascii="Arial" w:hAnsi="Arial" w:cs="Arial"/>
          <w:color w:val="000000" w:themeColor="text1"/>
          <w:sz w:val="22"/>
          <w:szCs w:val="22"/>
        </w:rPr>
        <w:t>Miniussi</w:t>
      </w:r>
      <w:proofErr w:type="spellEnd"/>
      <w:r w:rsidRPr="00C500DA">
        <w:rPr>
          <w:rFonts w:ascii="Arial" w:hAnsi="Arial" w:cs="Arial"/>
          <w:color w:val="000000" w:themeColor="text1"/>
          <w:sz w:val="22"/>
          <w:szCs w:val="22"/>
        </w:rPr>
        <w:t xml:space="preserve">, C., </w:t>
      </w:r>
      <w:proofErr w:type="spellStart"/>
      <w:r w:rsidRPr="00C500DA">
        <w:rPr>
          <w:rFonts w:ascii="Arial" w:hAnsi="Arial" w:cs="Arial"/>
          <w:color w:val="000000" w:themeColor="text1"/>
          <w:sz w:val="22"/>
          <w:szCs w:val="22"/>
        </w:rPr>
        <w:t>Mondino</w:t>
      </w:r>
      <w:proofErr w:type="spellEnd"/>
      <w:r w:rsidRPr="00C500DA">
        <w:rPr>
          <w:rFonts w:ascii="Arial" w:hAnsi="Arial" w:cs="Arial"/>
          <w:color w:val="000000" w:themeColor="text1"/>
          <w:sz w:val="22"/>
          <w:szCs w:val="22"/>
        </w:rPr>
        <w:t xml:space="preserve">, M., Monte-Silva, K., Morales-Quezada, L., </w:t>
      </w:r>
      <w:proofErr w:type="spellStart"/>
      <w:r w:rsidRPr="00C500DA">
        <w:rPr>
          <w:rFonts w:ascii="Arial" w:hAnsi="Arial" w:cs="Arial"/>
          <w:color w:val="000000" w:themeColor="text1"/>
          <w:sz w:val="22"/>
          <w:szCs w:val="22"/>
        </w:rPr>
        <w:t>Nitsche</w:t>
      </w:r>
      <w:proofErr w:type="spellEnd"/>
      <w:r w:rsidRPr="00C500DA">
        <w:rPr>
          <w:rFonts w:ascii="Arial" w:hAnsi="Arial" w:cs="Arial"/>
          <w:color w:val="000000" w:themeColor="text1"/>
          <w:sz w:val="22"/>
          <w:szCs w:val="22"/>
        </w:rPr>
        <w:t xml:space="preserve">, M.A., Okano, A.H., Oliveira, C.S., </w:t>
      </w:r>
      <w:proofErr w:type="spellStart"/>
      <w:r w:rsidRPr="00C500DA">
        <w:rPr>
          <w:rFonts w:ascii="Arial" w:hAnsi="Arial" w:cs="Arial"/>
          <w:color w:val="000000" w:themeColor="text1"/>
          <w:sz w:val="22"/>
          <w:szCs w:val="22"/>
        </w:rPr>
        <w:t>Onarheim</w:t>
      </w:r>
      <w:proofErr w:type="spellEnd"/>
      <w:r w:rsidRPr="00C500DA">
        <w:rPr>
          <w:rFonts w:ascii="Arial" w:hAnsi="Arial" w:cs="Arial"/>
          <w:color w:val="000000" w:themeColor="text1"/>
          <w:sz w:val="22"/>
          <w:szCs w:val="22"/>
        </w:rPr>
        <w:t xml:space="preserve">, B., Pacheco-Barrios, K., </w:t>
      </w:r>
      <w:proofErr w:type="spellStart"/>
      <w:r w:rsidRPr="00C500DA">
        <w:rPr>
          <w:rFonts w:ascii="Arial" w:hAnsi="Arial" w:cs="Arial"/>
          <w:color w:val="000000" w:themeColor="text1"/>
          <w:sz w:val="22"/>
          <w:szCs w:val="22"/>
        </w:rPr>
        <w:t>Padberg</w:t>
      </w:r>
      <w:proofErr w:type="spellEnd"/>
      <w:r w:rsidRPr="00C500DA">
        <w:rPr>
          <w:rFonts w:ascii="Arial" w:hAnsi="Arial" w:cs="Arial"/>
          <w:color w:val="000000" w:themeColor="text1"/>
          <w:sz w:val="22"/>
          <w:szCs w:val="22"/>
        </w:rPr>
        <w:t xml:space="preserve">, F., Nakamura-Palacios, E.M., Palm, U., Paulus, W., </w:t>
      </w:r>
      <w:proofErr w:type="spellStart"/>
      <w:r w:rsidRPr="00C500DA">
        <w:rPr>
          <w:rFonts w:ascii="Arial" w:hAnsi="Arial" w:cs="Arial"/>
          <w:color w:val="000000" w:themeColor="text1"/>
          <w:sz w:val="22"/>
          <w:szCs w:val="22"/>
        </w:rPr>
        <w:t>Plewnia</w:t>
      </w:r>
      <w:proofErr w:type="spellEnd"/>
      <w:r w:rsidRPr="00C500DA">
        <w:rPr>
          <w:rFonts w:ascii="Arial" w:hAnsi="Arial" w:cs="Arial"/>
          <w:color w:val="000000" w:themeColor="text1"/>
          <w:sz w:val="22"/>
          <w:szCs w:val="22"/>
        </w:rPr>
        <w:t xml:space="preserve">, C., Priori, A., </w:t>
      </w:r>
      <w:proofErr w:type="spellStart"/>
      <w:r w:rsidRPr="00C500DA">
        <w:rPr>
          <w:rFonts w:ascii="Arial" w:hAnsi="Arial" w:cs="Arial"/>
          <w:color w:val="000000" w:themeColor="text1"/>
          <w:sz w:val="22"/>
          <w:szCs w:val="22"/>
        </w:rPr>
        <w:t>Rajji</w:t>
      </w:r>
      <w:proofErr w:type="spellEnd"/>
      <w:r w:rsidRPr="00C500DA">
        <w:rPr>
          <w:rFonts w:ascii="Arial" w:hAnsi="Arial" w:cs="Arial"/>
          <w:color w:val="000000" w:themeColor="text1"/>
          <w:sz w:val="22"/>
          <w:szCs w:val="22"/>
        </w:rPr>
        <w:t xml:space="preserve">, T.K., </w:t>
      </w:r>
      <w:proofErr w:type="spellStart"/>
      <w:r w:rsidRPr="00C500DA">
        <w:rPr>
          <w:rFonts w:ascii="Arial" w:hAnsi="Arial" w:cs="Arial"/>
          <w:color w:val="000000" w:themeColor="text1"/>
          <w:sz w:val="22"/>
          <w:szCs w:val="22"/>
        </w:rPr>
        <w:t>Razza</w:t>
      </w:r>
      <w:proofErr w:type="spellEnd"/>
      <w:r w:rsidRPr="00C500DA">
        <w:rPr>
          <w:rFonts w:ascii="Arial" w:hAnsi="Arial" w:cs="Arial"/>
          <w:color w:val="000000" w:themeColor="text1"/>
          <w:sz w:val="22"/>
          <w:szCs w:val="22"/>
        </w:rPr>
        <w:t xml:space="preserve">, L.B., Rehn, E.M., Ruffini, G., </w:t>
      </w:r>
      <w:proofErr w:type="spellStart"/>
      <w:r w:rsidRPr="00C500DA">
        <w:rPr>
          <w:rFonts w:ascii="Arial" w:hAnsi="Arial" w:cs="Arial"/>
          <w:color w:val="000000" w:themeColor="text1"/>
          <w:sz w:val="22"/>
          <w:szCs w:val="22"/>
        </w:rPr>
        <w:t>Schellhorn</w:t>
      </w:r>
      <w:proofErr w:type="spellEnd"/>
      <w:r w:rsidRPr="00C500DA">
        <w:rPr>
          <w:rFonts w:ascii="Arial" w:hAnsi="Arial" w:cs="Arial"/>
          <w:color w:val="000000" w:themeColor="text1"/>
          <w:sz w:val="22"/>
          <w:szCs w:val="22"/>
        </w:rPr>
        <w:t xml:space="preserve">, K., Simis, M., </w:t>
      </w:r>
      <w:proofErr w:type="spellStart"/>
      <w:r w:rsidRPr="00C500DA">
        <w:rPr>
          <w:rFonts w:ascii="Arial" w:hAnsi="Arial" w:cs="Arial"/>
          <w:color w:val="000000" w:themeColor="text1"/>
          <w:sz w:val="22"/>
          <w:szCs w:val="22"/>
        </w:rPr>
        <w:t>Skorupinski</w:t>
      </w:r>
      <w:proofErr w:type="spellEnd"/>
      <w:r w:rsidRPr="00C500DA">
        <w:rPr>
          <w:rFonts w:ascii="Arial" w:hAnsi="Arial" w:cs="Arial"/>
          <w:color w:val="000000" w:themeColor="text1"/>
          <w:sz w:val="22"/>
          <w:szCs w:val="22"/>
        </w:rPr>
        <w:t xml:space="preserve">, P., Suen, P., Thibaut, A., </w:t>
      </w:r>
      <w:proofErr w:type="spellStart"/>
      <w:r w:rsidRPr="00C500DA">
        <w:rPr>
          <w:rFonts w:ascii="Arial" w:hAnsi="Arial" w:cs="Arial"/>
          <w:color w:val="000000" w:themeColor="text1"/>
          <w:sz w:val="22"/>
          <w:szCs w:val="22"/>
        </w:rPr>
        <w:t>Valiengo</w:t>
      </w:r>
      <w:proofErr w:type="spellEnd"/>
      <w:r w:rsidRPr="00C500DA">
        <w:rPr>
          <w:rFonts w:ascii="Arial" w:hAnsi="Arial" w:cs="Arial"/>
          <w:color w:val="000000" w:themeColor="text1"/>
          <w:sz w:val="22"/>
          <w:szCs w:val="22"/>
        </w:rPr>
        <w:t xml:space="preserve">, L.C.L., </w:t>
      </w:r>
      <w:proofErr w:type="spellStart"/>
      <w:r w:rsidRPr="00C500DA">
        <w:rPr>
          <w:rFonts w:ascii="Arial" w:hAnsi="Arial" w:cs="Arial"/>
          <w:color w:val="000000" w:themeColor="text1"/>
          <w:sz w:val="22"/>
          <w:szCs w:val="22"/>
        </w:rPr>
        <w:t>Vanderhasselt</w:t>
      </w:r>
      <w:proofErr w:type="spellEnd"/>
      <w:r w:rsidRPr="00C500DA">
        <w:rPr>
          <w:rFonts w:ascii="Arial" w:hAnsi="Arial" w:cs="Arial"/>
          <w:color w:val="000000" w:themeColor="text1"/>
          <w:sz w:val="22"/>
          <w:szCs w:val="22"/>
        </w:rPr>
        <w:t xml:space="preserve">, M., Vanneste, S., </w:t>
      </w:r>
      <w:proofErr w:type="spellStart"/>
      <w:r w:rsidRPr="00C500DA">
        <w:rPr>
          <w:rFonts w:ascii="Arial" w:hAnsi="Arial" w:cs="Arial"/>
          <w:color w:val="000000" w:themeColor="text1"/>
          <w:sz w:val="22"/>
          <w:szCs w:val="22"/>
        </w:rPr>
        <w:t>Venkatasubramanian</w:t>
      </w:r>
      <w:proofErr w:type="spellEnd"/>
      <w:r w:rsidRPr="00C500DA">
        <w:rPr>
          <w:rFonts w:ascii="Arial" w:hAnsi="Arial" w:cs="Arial"/>
          <w:color w:val="000000" w:themeColor="text1"/>
          <w:sz w:val="22"/>
          <w:szCs w:val="22"/>
        </w:rPr>
        <w:t xml:space="preserve">, G., </w:t>
      </w:r>
      <w:proofErr w:type="spellStart"/>
      <w:r w:rsidRPr="00C500DA">
        <w:rPr>
          <w:rFonts w:ascii="Arial" w:hAnsi="Arial" w:cs="Arial"/>
          <w:color w:val="000000" w:themeColor="text1"/>
          <w:sz w:val="22"/>
          <w:szCs w:val="22"/>
        </w:rPr>
        <w:t>Violante</w:t>
      </w:r>
      <w:proofErr w:type="spellEnd"/>
      <w:r w:rsidRPr="00C500DA">
        <w:rPr>
          <w:rFonts w:ascii="Arial" w:hAnsi="Arial" w:cs="Arial"/>
          <w:color w:val="000000" w:themeColor="text1"/>
          <w:sz w:val="22"/>
          <w:szCs w:val="22"/>
        </w:rPr>
        <w:t>, I.R., Wexler, A.,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w:t>
      </w:r>
      <w:proofErr w:type="spellStart"/>
      <w:r w:rsidRPr="00C500DA">
        <w:rPr>
          <w:rFonts w:ascii="Arial" w:hAnsi="Arial" w:cs="Arial"/>
          <w:color w:val="000000" w:themeColor="text1"/>
          <w:sz w:val="22"/>
          <w:szCs w:val="22"/>
        </w:rPr>
        <w:t>Zare-Bidoky</w:t>
      </w:r>
      <w:proofErr w:type="spellEnd"/>
      <w:r w:rsidRPr="00C500DA">
        <w:rPr>
          <w:rFonts w:ascii="Arial" w:hAnsi="Arial" w:cs="Arial"/>
          <w:color w:val="000000" w:themeColor="text1"/>
          <w:sz w:val="22"/>
          <w:szCs w:val="22"/>
        </w:rPr>
        <w:t xml:space="preserve">, M., &amp; </w:t>
      </w:r>
      <w:proofErr w:type="spellStart"/>
      <w:r w:rsidRPr="00C500DA">
        <w:rPr>
          <w:rFonts w:ascii="Arial" w:hAnsi="Arial" w:cs="Arial"/>
          <w:color w:val="000000" w:themeColor="text1"/>
          <w:sz w:val="22"/>
          <w:szCs w:val="22"/>
        </w:rPr>
        <w:t>Fregni</w:t>
      </w:r>
      <w:proofErr w:type="spellEnd"/>
      <w:r w:rsidRPr="00C500DA">
        <w:rPr>
          <w:rFonts w:ascii="Arial" w:hAnsi="Arial" w:cs="Arial"/>
          <w:color w:val="000000" w:themeColor="text1"/>
          <w:sz w:val="22"/>
          <w:szCs w:val="22"/>
        </w:rPr>
        <w:t xml:space="preserve">, F. (2022) Digitalizing Non-Invasive Neuromodulation: Scoping Review, Process Mapping, and Recommendations from a Delphi Panel. </w:t>
      </w:r>
      <w:r w:rsidRPr="00C500DA">
        <w:rPr>
          <w:rFonts w:ascii="Arial" w:hAnsi="Arial" w:cs="Arial"/>
          <w:i/>
          <w:iCs/>
          <w:color w:val="000000" w:themeColor="text1"/>
          <w:sz w:val="22"/>
          <w:szCs w:val="22"/>
        </w:rPr>
        <w:t xml:space="preserve">Clinical Neurophysiology. </w:t>
      </w:r>
      <w:r w:rsidRPr="00C500DA">
        <w:rPr>
          <w:rFonts w:ascii="Arial" w:hAnsi="Arial" w:cs="Arial"/>
          <w:color w:val="000000" w:themeColor="text1"/>
          <w:sz w:val="22"/>
          <w:szCs w:val="22"/>
        </w:rPr>
        <w:t xml:space="preserve">Accepted August 2022. </w:t>
      </w:r>
      <w:r w:rsidRPr="00C500DA">
        <w:rPr>
          <w:rFonts w:ascii="Arial" w:hAnsi="Arial" w:cs="Arial"/>
          <w:i/>
          <w:iCs/>
          <w:color w:val="000000" w:themeColor="text1"/>
          <w:sz w:val="22"/>
          <w:szCs w:val="22"/>
        </w:rPr>
        <w:t>Impact Factor: 4.861</w:t>
      </w:r>
    </w:p>
    <w:bookmarkEnd w:id="0"/>
    <w:p w14:paraId="42A8D699" w14:textId="77777777" w:rsidR="003B6AFD" w:rsidRDefault="003B6AFD" w:rsidP="00C500DA">
      <w:pPr>
        <w:ind w:left="810" w:hanging="540"/>
        <w:rPr>
          <w:rFonts w:ascii="Arial" w:hAnsi="Arial" w:cs="Arial"/>
          <w:color w:val="000000" w:themeColor="text1"/>
          <w:sz w:val="22"/>
          <w:szCs w:val="22"/>
        </w:rPr>
      </w:pPr>
    </w:p>
    <w:p w14:paraId="5CD30EF6" w14:textId="77EFB969" w:rsidR="00971D47" w:rsidRPr="00C500DA" w:rsidRDefault="00971D47" w:rsidP="00C500DA">
      <w:pPr>
        <w:pStyle w:val="ListParagraph"/>
        <w:numPr>
          <w:ilvl w:val="0"/>
          <w:numId w:val="30"/>
        </w:numPr>
        <w:ind w:left="810" w:hanging="540"/>
        <w:rPr>
          <w:rFonts w:ascii="Arial" w:hAnsi="Arial" w:cs="Arial"/>
          <w:i/>
          <w:iCs/>
          <w:color w:val="000000" w:themeColor="text1"/>
          <w:sz w:val="22"/>
          <w:szCs w:val="22"/>
        </w:rPr>
      </w:pPr>
      <w:proofErr w:type="spellStart"/>
      <w:r w:rsidRPr="00C500DA">
        <w:rPr>
          <w:rFonts w:ascii="Arial" w:hAnsi="Arial" w:cs="Arial"/>
          <w:color w:val="000000" w:themeColor="text1"/>
          <w:sz w:val="22"/>
          <w:szCs w:val="22"/>
        </w:rPr>
        <w:t>Szymkowicz</w:t>
      </w:r>
      <w:proofErr w:type="spellEnd"/>
      <w:r w:rsidRPr="00C500DA">
        <w:rPr>
          <w:rFonts w:ascii="Arial" w:hAnsi="Arial" w:cs="Arial"/>
          <w:color w:val="000000" w:themeColor="text1"/>
          <w:sz w:val="22"/>
          <w:szCs w:val="22"/>
        </w:rPr>
        <w:t>, S., Taylor, W.D.</w:t>
      </w:r>
      <w:r w:rsidR="00C62366" w:rsidRPr="00C500DA">
        <w:rPr>
          <w:rFonts w:ascii="Arial" w:hAnsi="Arial" w:cs="Arial"/>
          <w:color w:val="000000" w:themeColor="text1"/>
          <w:sz w:val="22"/>
          <w:szCs w:val="22"/>
        </w:rPr>
        <w:t xml:space="preserve">, </w:t>
      </w:r>
      <w:r w:rsidR="00C62366" w:rsidRPr="00C500DA">
        <w:rPr>
          <w:rFonts w:ascii="Arial" w:hAnsi="Arial" w:cs="Arial"/>
          <w:b/>
          <w:bCs/>
          <w:color w:val="000000" w:themeColor="text1"/>
          <w:sz w:val="22"/>
          <w:szCs w:val="22"/>
          <w:u w:val="single"/>
        </w:rPr>
        <w:t>Woods, A.J.</w:t>
      </w:r>
      <w:r w:rsidR="00C62366" w:rsidRPr="00C500DA">
        <w:rPr>
          <w:rFonts w:ascii="Arial" w:hAnsi="Arial" w:cs="Arial"/>
          <w:color w:val="000000" w:themeColor="text1"/>
          <w:sz w:val="22"/>
          <w:szCs w:val="22"/>
        </w:rPr>
        <w:t xml:space="preserve"> </w:t>
      </w:r>
      <w:r w:rsidRPr="00C500DA">
        <w:rPr>
          <w:rFonts w:ascii="Arial" w:hAnsi="Arial" w:cs="Arial"/>
          <w:color w:val="000000" w:themeColor="text1"/>
          <w:sz w:val="22"/>
          <w:szCs w:val="22"/>
        </w:rPr>
        <w:t xml:space="preserve"> (2022) Augmenting Cognitive Training with Bifrontal tDCS Decreases Subclinical Depressive Symptoms in Older Adults: Preliminary Findings. </w:t>
      </w:r>
      <w:r w:rsidRPr="00C500DA">
        <w:rPr>
          <w:rFonts w:ascii="Arial" w:hAnsi="Arial" w:cs="Arial"/>
          <w:i/>
          <w:iCs/>
          <w:color w:val="000000" w:themeColor="text1"/>
          <w:sz w:val="22"/>
          <w:szCs w:val="22"/>
        </w:rPr>
        <w:t>Brain Stimulation.</w:t>
      </w:r>
      <w:r w:rsidRPr="00C500DA">
        <w:rPr>
          <w:rFonts w:ascii="Arial" w:hAnsi="Arial" w:cs="Arial"/>
          <w:color w:val="000000" w:themeColor="text1"/>
          <w:sz w:val="22"/>
          <w:szCs w:val="22"/>
        </w:rPr>
        <w:t xml:space="preserve"> Accepted July 2022. </w:t>
      </w:r>
      <w:r w:rsidRPr="00C500DA">
        <w:rPr>
          <w:rFonts w:ascii="Arial" w:hAnsi="Arial" w:cs="Arial"/>
          <w:i/>
          <w:iCs/>
          <w:color w:val="000000" w:themeColor="text1"/>
          <w:sz w:val="22"/>
          <w:szCs w:val="22"/>
        </w:rPr>
        <w:t>Impact Factor: 8.955</w:t>
      </w:r>
    </w:p>
    <w:bookmarkEnd w:id="1"/>
    <w:p w14:paraId="036B4FA5" w14:textId="77777777" w:rsidR="00971D47" w:rsidRDefault="00971D47" w:rsidP="00C500DA">
      <w:pPr>
        <w:ind w:left="810" w:hanging="540"/>
        <w:rPr>
          <w:rFonts w:ascii="Arial" w:hAnsi="Arial" w:cs="Arial"/>
          <w:color w:val="000000" w:themeColor="text1"/>
          <w:sz w:val="22"/>
          <w:szCs w:val="22"/>
        </w:rPr>
      </w:pPr>
    </w:p>
    <w:p w14:paraId="4332FC9D" w14:textId="799A6485" w:rsidR="00B23D66" w:rsidRPr="00C500DA" w:rsidRDefault="00B23D66"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Kraft, J.N., Hausman, H.K., Hardcastle, C., Albizu, A., O’Shea, A., Evangelista, N.D., </w:t>
      </w: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xml:space="preserve">, E.M., Van Etten, E.J., Bharadwaj, P.K., Smith, S.G.,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w:t>
      </w:r>
      <w:proofErr w:type="spellStart"/>
      <w:r w:rsidRPr="00C500DA">
        <w:rPr>
          <w:rFonts w:ascii="Arial" w:hAnsi="Arial" w:cs="Arial"/>
          <w:color w:val="000000" w:themeColor="text1"/>
          <w:sz w:val="22"/>
          <w:szCs w:val="22"/>
        </w:rPr>
        <w:t>Hishaw</w:t>
      </w:r>
      <w:proofErr w:type="spellEnd"/>
      <w:r w:rsidRPr="00C500DA">
        <w:rPr>
          <w:rFonts w:ascii="Arial" w:hAnsi="Arial" w:cs="Arial"/>
          <w:color w:val="000000" w:themeColor="text1"/>
          <w:sz w:val="22"/>
          <w:szCs w:val="22"/>
        </w:rPr>
        <w:t xml:space="preserve">, G.A., Wu, S., DeKosky, S., Alexander, G.,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Cohen, R., &amp;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(2022) Task-based functional connectivity of the Useful Field of View (UFOV) fMRI task. </w:t>
      </w:r>
      <w:proofErr w:type="spellStart"/>
      <w:r w:rsidRPr="00C500DA">
        <w:rPr>
          <w:rFonts w:ascii="Arial" w:hAnsi="Arial" w:cs="Arial"/>
          <w:i/>
          <w:iCs/>
          <w:color w:val="000000" w:themeColor="text1"/>
          <w:sz w:val="22"/>
          <w:szCs w:val="22"/>
        </w:rPr>
        <w:t>Geroscience</w:t>
      </w:r>
      <w:proofErr w:type="spellEnd"/>
      <w:r w:rsidRPr="00C500DA">
        <w:rPr>
          <w:rFonts w:ascii="Arial" w:hAnsi="Arial" w:cs="Arial"/>
          <w:i/>
          <w:iCs/>
          <w:color w:val="000000" w:themeColor="text1"/>
          <w:sz w:val="22"/>
          <w:szCs w:val="22"/>
        </w:rPr>
        <w:t>.</w:t>
      </w:r>
      <w:r w:rsidRPr="00C500DA">
        <w:rPr>
          <w:rFonts w:ascii="Arial" w:hAnsi="Arial" w:cs="Arial"/>
          <w:color w:val="000000" w:themeColor="text1"/>
          <w:sz w:val="22"/>
          <w:szCs w:val="22"/>
        </w:rPr>
        <w:t xml:space="preserve"> Accepted July 2022. </w:t>
      </w:r>
      <w:r w:rsidRPr="00C500DA">
        <w:rPr>
          <w:rFonts w:ascii="Arial" w:hAnsi="Arial" w:cs="Arial"/>
          <w:i/>
          <w:iCs/>
          <w:color w:val="000000" w:themeColor="text1"/>
          <w:sz w:val="22"/>
          <w:szCs w:val="22"/>
        </w:rPr>
        <w:t>Impact Factor:</w:t>
      </w:r>
      <w:r w:rsidR="00706162" w:rsidRPr="00C500DA">
        <w:rPr>
          <w:rFonts w:ascii="Arial" w:hAnsi="Arial" w:cs="Arial"/>
          <w:i/>
          <w:iCs/>
          <w:color w:val="000000" w:themeColor="text1"/>
          <w:sz w:val="22"/>
          <w:szCs w:val="22"/>
        </w:rPr>
        <w:t xml:space="preserve"> 7.58</w:t>
      </w:r>
      <w:r w:rsidRPr="00C500DA">
        <w:rPr>
          <w:rFonts w:ascii="Arial" w:hAnsi="Arial" w:cs="Arial"/>
          <w:color w:val="000000" w:themeColor="text1"/>
          <w:sz w:val="22"/>
          <w:szCs w:val="22"/>
        </w:rPr>
        <w:t xml:space="preserve">  </w:t>
      </w:r>
    </w:p>
    <w:bookmarkEnd w:id="2"/>
    <w:p w14:paraId="279C4A02" w14:textId="77777777" w:rsidR="00B23D66" w:rsidRDefault="00B23D66" w:rsidP="00C500DA">
      <w:pPr>
        <w:ind w:left="810" w:hanging="540"/>
        <w:rPr>
          <w:rFonts w:ascii="Arial" w:hAnsi="Arial" w:cs="Arial"/>
          <w:color w:val="000000" w:themeColor="text1"/>
          <w:sz w:val="22"/>
          <w:szCs w:val="22"/>
        </w:rPr>
      </w:pPr>
    </w:p>
    <w:p w14:paraId="7182B266" w14:textId="1CFC66F9" w:rsidR="00BC5B56" w:rsidRPr="00C500DA" w:rsidRDefault="00BC5B56" w:rsidP="00C500DA">
      <w:pPr>
        <w:pStyle w:val="ListParagraph"/>
        <w:numPr>
          <w:ilvl w:val="0"/>
          <w:numId w:val="30"/>
        </w:numPr>
        <w:ind w:left="810" w:hanging="540"/>
        <w:rPr>
          <w:rFonts w:ascii="Arial" w:hAnsi="Arial" w:cs="Arial"/>
          <w:i/>
          <w:iCs/>
          <w:color w:val="000000" w:themeColor="text1"/>
          <w:sz w:val="22"/>
          <w:szCs w:val="22"/>
        </w:rPr>
      </w:pPr>
      <w:r w:rsidRPr="00C500DA">
        <w:rPr>
          <w:rFonts w:ascii="Arial" w:hAnsi="Arial" w:cs="Arial"/>
          <w:color w:val="000000" w:themeColor="text1"/>
          <w:sz w:val="22"/>
          <w:szCs w:val="22"/>
        </w:rPr>
        <w:t xml:space="preserve">Lin, T., </w:t>
      </w:r>
      <w:proofErr w:type="spellStart"/>
      <w:r w:rsidRPr="00C500DA">
        <w:rPr>
          <w:rFonts w:ascii="Arial" w:hAnsi="Arial" w:cs="Arial"/>
          <w:color w:val="000000" w:themeColor="text1"/>
          <w:sz w:val="22"/>
          <w:szCs w:val="22"/>
        </w:rPr>
        <w:t>Pehlivanoglu</w:t>
      </w:r>
      <w:proofErr w:type="spellEnd"/>
      <w:r w:rsidRPr="00C500DA">
        <w:rPr>
          <w:rFonts w:ascii="Arial" w:hAnsi="Arial" w:cs="Arial"/>
          <w:color w:val="000000" w:themeColor="text1"/>
          <w:sz w:val="22"/>
          <w:szCs w:val="22"/>
        </w:rPr>
        <w:t xml:space="preserve">, D., </w:t>
      </w:r>
      <w:proofErr w:type="spellStart"/>
      <w:r w:rsidRPr="00C500DA">
        <w:rPr>
          <w:rFonts w:ascii="Arial" w:hAnsi="Arial" w:cs="Arial"/>
          <w:color w:val="000000" w:themeColor="text1"/>
          <w:sz w:val="22"/>
          <w:szCs w:val="22"/>
        </w:rPr>
        <w:t>Ziaei</w:t>
      </w:r>
      <w:proofErr w:type="spellEnd"/>
      <w:r w:rsidRPr="00C500DA">
        <w:rPr>
          <w:rFonts w:ascii="Arial" w:hAnsi="Arial" w:cs="Arial"/>
          <w:color w:val="000000" w:themeColor="text1"/>
          <w:sz w:val="22"/>
          <w:szCs w:val="22"/>
        </w:rPr>
        <w:t xml:space="preserve">, M., Liu, P.,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Feifel</w:t>
      </w:r>
      <w:proofErr w:type="spellEnd"/>
      <w:r w:rsidRPr="00C500DA">
        <w:rPr>
          <w:rFonts w:ascii="Arial" w:hAnsi="Arial" w:cs="Arial"/>
          <w:color w:val="000000" w:themeColor="text1"/>
          <w:sz w:val="22"/>
          <w:szCs w:val="22"/>
        </w:rPr>
        <w:t xml:space="preserve">, D., Fischer, H., Ebner, N. (2022) Age-Related Differences in Amygdala Activation Associated with Face Trustworthiness but No Evidence of Oxytocin Modulation. </w:t>
      </w:r>
      <w:r w:rsidRPr="00C500DA">
        <w:rPr>
          <w:rFonts w:ascii="Arial" w:hAnsi="Arial" w:cs="Arial"/>
          <w:i/>
          <w:iCs/>
          <w:color w:val="000000" w:themeColor="text1"/>
          <w:sz w:val="22"/>
          <w:szCs w:val="22"/>
        </w:rPr>
        <w:t>Frontiers in Psychology</w:t>
      </w:r>
      <w:r w:rsidRPr="00C500DA">
        <w:rPr>
          <w:rFonts w:ascii="Arial" w:hAnsi="Arial" w:cs="Arial"/>
          <w:color w:val="000000" w:themeColor="text1"/>
          <w:sz w:val="22"/>
          <w:szCs w:val="22"/>
        </w:rPr>
        <w:t xml:space="preserve">.  Accepted May 2022. </w:t>
      </w:r>
      <w:r w:rsidRPr="00C500DA">
        <w:rPr>
          <w:rFonts w:ascii="Arial" w:hAnsi="Arial" w:cs="Arial"/>
          <w:i/>
          <w:iCs/>
          <w:color w:val="000000" w:themeColor="text1"/>
          <w:sz w:val="22"/>
          <w:szCs w:val="22"/>
        </w:rPr>
        <w:t xml:space="preserve">Impact Factor: </w:t>
      </w:r>
      <w:r w:rsidR="00C70562" w:rsidRPr="00C500DA">
        <w:rPr>
          <w:rFonts w:ascii="Arial" w:hAnsi="Arial" w:cs="Arial"/>
          <w:i/>
          <w:iCs/>
          <w:color w:val="000000" w:themeColor="text1"/>
          <w:sz w:val="22"/>
          <w:szCs w:val="22"/>
        </w:rPr>
        <w:t>4.23</w:t>
      </w:r>
    </w:p>
    <w:p w14:paraId="4A7559E2" w14:textId="77777777" w:rsidR="009F214A" w:rsidRDefault="009F214A" w:rsidP="00C500DA">
      <w:pPr>
        <w:ind w:left="810" w:hanging="540"/>
        <w:rPr>
          <w:rFonts w:ascii="Arial" w:hAnsi="Arial" w:cs="Arial"/>
          <w:color w:val="000000" w:themeColor="text1"/>
          <w:sz w:val="22"/>
          <w:szCs w:val="22"/>
        </w:rPr>
      </w:pPr>
    </w:p>
    <w:p w14:paraId="47DBB0E5" w14:textId="32F808EF" w:rsidR="002C66BC" w:rsidRPr="00C500DA" w:rsidRDefault="002C66BC" w:rsidP="00C500DA">
      <w:pPr>
        <w:pStyle w:val="ListParagraph"/>
        <w:numPr>
          <w:ilvl w:val="0"/>
          <w:numId w:val="30"/>
        </w:numPr>
        <w:ind w:left="810" w:hanging="540"/>
        <w:rPr>
          <w:rFonts w:ascii="Arial" w:hAnsi="Arial" w:cs="Arial"/>
          <w:i/>
          <w:iCs/>
          <w:color w:val="000000" w:themeColor="text1"/>
          <w:sz w:val="22"/>
          <w:szCs w:val="22"/>
        </w:rPr>
      </w:pPr>
      <w:proofErr w:type="spellStart"/>
      <w:r w:rsidRPr="00C500DA">
        <w:rPr>
          <w:rFonts w:ascii="Arial" w:hAnsi="Arial" w:cs="Arial"/>
          <w:color w:val="000000" w:themeColor="text1"/>
          <w:sz w:val="22"/>
          <w:szCs w:val="22"/>
        </w:rPr>
        <w:t>Sood</w:t>
      </w:r>
      <w:proofErr w:type="spellEnd"/>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P</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Chatterjee</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S</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A</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Skinner</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J</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W</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Lysne</w:t>
      </w:r>
      <w:proofErr w:type="spellEnd"/>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P</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E</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Sumonthee</w:t>
      </w:r>
      <w:proofErr w:type="spellEnd"/>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C</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Wu</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S</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S</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Cohen</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R</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A</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Rose</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D</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K</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w:t>
      </w:r>
      <w:r w:rsidRPr="00C500DA">
        <w:rPr>
          <w:rFonts w:ascii="Arial" w:hAnsi="Arial" w:cs="Arial"/>
          <w:b/>
          <w:bCs/>
          <w:color w:val="000000" w:themeColor="text1"/>
          <w:sz w:val="22"/>
          <w:szCs w:val="22"/>
        </w:rPr>
        <w:t>Woods</w:t>
      </w:r>
      <w:r w:rsidR="00A1632C" w:rsidRPr="00C500DA">
        <w:rPr>
          <w:rFonts w:ascii="Arial" w:hAnsi="Arial" w:cs="Arial"/>
          <w:b/>
          <w:bCs/>
          <w:color w:val="000000" w:themeColor="text1"/>
          <w:sz w:val="22"/>
          <w:szCs w:val="22"/>
        </w:rPr>
        <w:t>,</w:t>
      </w:r>
      <w:r w:rsidRPr="00C500DA">
        <w:rPr>
          <w:rFonts w:ascii="Arial" w:hAnsi="Arial" w:cs="Arial"/>
          <w:b/>
          <w:bCs/>
          <w:color w:val="000000" w:themeColor="text1"/>
          <w:sz w:val="22"/>
          <w:szCs w:val="22"/>
        </w:rPr>
        <w:t xml:space="preserve"> A</w:t>
      </w:r>
      <w:r w:rsidR="00A1632C" w:rsidRPr="00C500DA">
        <w:rPr>
          <w:rFonts w:ascii="Arial" w:hAnsi="Arial" w:cs="Arial"/>
          <w:b/>
          <w:bCs/>
          <w:color w:val="000000" w:themeColor="text1"/>
          <w:sz w:val="22"/>
          <w:szCs w:val="22"/>
        </w:rPr>
        <w:t>.</w:t>
      </w:r>
      <w:r w:rsidRPr="00C500DA">
        <w:rPr>
          <w:rFonts w:ascii="Arial" w:hAnsi="Arial" w:cs="Arial"/>
          <w:b/>
          <w:bCs/>
          <w:color w:val="000000" w:themeColor="text1"/>
          <w:sz w:val="22"/>
          <w:szCs w:val="22"/>
        </w:rPr>
        <w:t>J</w:t>
      </w:r>
      <w:r w:rsidR="00A1632C" w:rsidRPr="00C500DA">
        <w:rPr>
          <w:rFonts w:ascii="Arial" w:hAnsi="Arial" w:cs="Arial"/>
          <w:b/>
          <w:bCs/>
          <w:color w:val="000000" w:themeColor="text1"/>
          <w:sz w:val="22"/>
          <w:szCs w:val="22"/>
        </w:rPr>
        <w:t>.</w:t>
      </w:r>
      <w:r w:rsidRPr="00C500DA">
        <w:rPr>
          <w:rFonts w:ascii="Arial" w:hAnsi="Arial" w:cs="Arial"/>
          <w:color w:val="000000" w:themeColor="text1"/>
          <w:sz w:val="22"/>
          <w:szCs w:val="22"/>
        </w:rPr>
        <w:t>, &amp; Clark</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 xml:space="preserve"> D</w:t>
      </w:r>
      <w:r w:rsidR="00A1632C" w:rsidRPr="00C500DA">
        <w:rPr>
          <w:rFonts w:ascii="Arial" w:hAnsi="Arial" w:cs="Arial"/>
          <w:color w:val="000000" w:themeColor="text1"/>
          <w:sz w:val="22"/>
          <w:szCs w:val="22"/>
        </w:rPr>
        <w:t>.</w:t>
      </w:r>
      <w:r w:rsidRPr="00C500DA">
        <w:rPr>
          <w:rFonts w:ascii="Arial" w:hAnsi="Arial" w:cs="Arial"/>
          <w:color w:val="000000" w:themeColor="text1"/>
          <w:sz w:val="22"/>
          <w:szCs w:val="22"/>
        </w:rPr>
        <w:t>J. (2022) Somatosensory Impairment of the Feet is Associated with Higher Activation of Prefrontal Cortex During Walking in Older Adults. </w:t>
      </w:r>
      <w:r w:rsidRPr="00C500DA">
        <w:rPr>
          <w:rFonts w:ascii="Arial" w:hAnsi="Arial" w:cs="Arial"/>
          <w:i/>
          <w:iCs/>
          <w:color w:val="000000" w:themeColor="text1"/>
          <w:sz w:val="22"/>
          <w:szCs w:val="22"/>
        </w:rPr>
        <w:t xml:space="preserve">Experimental Gerontology. </w:t>
      </w:r>
      <w:r w:rsidRPr="00C500DA">
        <w:rPr>
          <w:rFonts w:ascii="Arial" w:hAnsi="Arial" w:cs="Arial"/>
          <w:color w:val="000000" w:themeColor="text1"/>
          <w:sz w:val="22"/>
          <w:szCs w:val="22"/>
        </w:rPr>
        <w:t xml:space="preserve">Accepted May 2022. </w:t>
      </w:r>
      <w:r w:rsidRPr="00C500DA">
        <w:rPr>
          <w:rFonts w:ascii="Arial" w:hAnsi="Arial" w:cs="Arial"/>
          <w:i/>
          <w:iCs/>
          <w:color w:val="000000" w:themeColor="text1"/>
          <w:sz w:val="22"/>
          <w:szCs w:val="22"/>
        </w:rPr>
        <w:t>Impact Factor: 4.</w:t>
      </w:r>
      <w:r w:rsidR="00C70562" w:rsidRPr="00C500DA">
        <w:rPr>
          <w:rFonts w:ascii="Arial" w:hAnsi="Arial" w:cs="Arial"/>
          <w:i/>
          <w:iCs/>
          <w:color w:val="000000" w:themeColor="text1"/>
          <w:sz w:val="22"/>
          <w:szCs w:val="22"/>
        </w:rPr>
        <w:t>253</w:t>
      </w:r>
    </w:p>
    <w:bookmarkEnd w:id="3"/>
    <w:p w14:paraId="716A75E4" w14:textId="521E0EAB" w:rsidR="002C66BC" w:rsidRDefault="002C66BC" w:rsidP="00C500DA">
      <w:pPr>
        <w:ind w:left="810" w:hanging="540"/>
        <w:rPr>
          <w:rFonts w:ascii="Arial" w:hAnsi="Arial" w:cs="Arial"/>
          <w:color w:val="000000" w:themeColor="text1"/>
          <w:sz w:val="22"/>
          <w:szCs w:val="22"/>
        </w:rPr>
      </w:pPr>
    </w:p>
    <w:p w14:paraId="2D0AE808" w14:textId="08E10AC2" w:rsidR="004D2704" w:rsidRPr="00C500DA" w:rsidRDefault="004D2704"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Aksu, S., Uslu, A., </w:t>
      </w:r>
      <w:proofErr w:type="spellStart"/>
      <w:r w:rsidRPr="00C500DA">
        <w:rPr>
          <w:rFonts w:ascii="Arial" w:hAnsi="Arial" w:cs="Arial"/>
          <w:color w:val="000000" w:themeColor="text1"/>
          <w:sz w:val="22"/>
          <w:szCs w:val="22"/>
        </w:rPr>
        <w:t>İşçen</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Tülay</w:t>
      </w:r>
      <w:proofErr w:type="spellEnd"/>
      <w:r w:rsidRPr="00C500DA">
        <w:rPr>
          <w:rFonts w:ascii="Arial" w:hAnsi="Arial" w:cs="Arial"/>
          <w:color w:val="000000" w:themeColor="text1"/>
          <w:sz w:val="22"/>
          <w:szCs w:val="22"/>
        </w:rPr>
        <w:t xml:space="preserve">, E.E., Barham, H., </w:t>
      </w:r>
      <w:proofErr w:type="spellStart"/>
      <w:r w:rsidRPr="00C500DA">
        <w:rPr>
          <w:rFonts w:ascii="Arial" w:hAnsi="Arial" w:cs="Arial"/>
          <w:color w:val="000000" w:themeColor="text1"/>
          <w:sz w:val="22"/>
          <w:szCs w:val="22"/>
        </w:rPr>
        <w:t>Soyata</w:t>
      </w:r>
      <w:proofErr w:type="spellEnd"/>
      <w:r w:rsidRPr="00C500DA">
        <w:rPr>
          <w:rFonts w:ascii="Arial" w:hAnsi="Arial" w:cs="Arial"/>
          <w:color w:val="000000" w:themeColor="text1"/>
          <w:sz w:val="22"/>
          <w:szCs w:val="22"/>
        </w:rPr>
        <w:t xml:space="preserve">, A.Z., </w:t>
      </w:r>
      <w:proofErr w:type="spellStart"/>
      <w:r w:rsidRPr="00C500DA">
        <w:rPr>
          <w:rFonts w:ascii="Arial" w:hAnsi="Arial" w:cs="Arial"/>
          <w:color w:val="000000" w:themeColor="text1"/>
          <w:sz w:val="22"/>
          <w:szCs w:val="22"/>
        </w:rPr>
        <w:t>Demirtas-Tatlidede</w:t>
      </w:r>
      <w:proofErr w:type="spellEnd"/>
      <w:r w:rsidRPr="00C500DA">
        <w:rPr>
          <w:rFonts w:ascii="Arial" w:hAnsi="Arial" w:cs="Arial"/>
          <w:color w:val="000000" w:themeColor="text1"/>
          <w:sz w:val="22"/>
          <w:szCs w:val="22"/>
        </w:rPr>
        <w:t xml:space="preserve">, A., </w:t>
      </w:r>
      <w:proofErr w:type="spellStart"/>
      <w:r w:rsidRPr="00C500DA">
        <w:rPr>
          <w:rFonts w:ascii="Arial" w:hAnsi="Arial" w:cs="Arial"/>
          <w:color w:val="000000" w:themeColor="text1"/>
          <w:sz w:val="22"/>
          <w:szCs w:val="22"/>
        </w:rPr>
        <w:t>Yıldız</w:t>
      </w:r>
      <w:proofErr w:type="spellEnd"/>
      <w:r w:rsidRPr="00C500DA">
        <w:rPr>
          <w:rFonts w:ascii="Arial" w:hAnsi="Arial" w:cs="Arial"/>
          <w:color w:val="000000" w:themeColor="text1"/>
          <w:sz w:val="22"/>
          <w:szCs w:val="22"/>
        </w:rPr>
        <w:t xml:space="preserve">, G.B., </w:t>
      </w:r>
      <w:proofErr w:type="spellStart"/>
      <w:r w:rsidRPr="00C500DA">
        <w:rPr>
          <w:rFonts w:ascii="Arial" w:hAnsi="Arial" w:cs="Arial"/>
          <w:color w:val="000000" w:themeColor="text1"/>
          <w:sz w:val="22"/>
          <w:szCs w:val="22"/>
        </w:rPr>
        <w:t>Bilgiç</w:t>
      </w:r>
      <w:proofErr w:type="spellEnd"/>
      <w:r w:rsidRPr="00C500DA">
        <w:rPr>
          <w:rFonts w:ascii="Arial" w:hAnsi="Arial" w:cs="Arial"/>
          <w:color w:val="000000" w:themeColor="text1"/>
          <w:sz w:val="22"/>
          <w:szCs w:val="22"/>
        </w:rPr>
        <w:t xml:space="preserve">, B., </w:t>
      </w:r>
      <w:proofErr w:type="spellStart"/>
      <w:r w:rsidRPr="00C500DA">
        <w:rPr>
          <w:rFonts w:ascii="Arial" w:hAnsi="Arial" w:cs="Arial"/>
          <w:color w:val="000000" w:themeColor="text1"/>
          <w:sz w:val="22"/>
          <w:szCs w:val="22"/>
        </w:rPr>
        <w:t>Hanağası</w:t>
      </w:r>
      <w:proofErr w:type="spellEnd"/>
      <w:r w:rsidRPr="00C500DA">
        <w:rPr>
          <w:rFonts w:ascii="Arial" w:hAnsi="Arial" w:cs="Arial"/>
          <w:color w:val="000000" w:themeColor="text1"/>
          <w:sz w:val="22"/>
          <w:szCs w:val="22"/>
        </w:rPr>
        <w:t xml:space="preserve">, H.,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Karamürsel</w:t>
      </w:r>
      <w:proofErr w:type="spellEnd"/>
      <w:r w:rsidRPr="00C500DA">
        <w:rPr>
          <w:rFonts w:ascii="Arial" w:hAnsi="Arial" w:cs="Arial"/>
          <w:color w:val="000000" w:themeColor="text1"/>
          <w:sz w:val="22"/>
          <w:szCs w:val="22"/>
        </w:rPr>
        <w:t xml:space="preserve">, S., </w:t>
      </w:r>
      <w:proofErr w:type="spellStart"/>
      <w:r w:rsidRPr="00C500DA">
        <w:rPr>
          <w:rFonts w:ascii="Arial" w:hAnsi="Arial" w:cs="Arial"/>
          <w:color w:val="000000" w:themeColor="text1"/>
          <w:sz w:val="22"/>
          <w:szCs w:val="22"/>
        </w:rPr>
        <w:t>Uyar</w:t>
      </w:r>
      <w:proofErr w:type="spellEnd"/>
      <w:r w:rsidRPr="00C500DA">
        <w:rPr>
          <w:rFonts w:ascii="Arial" w:hAnsi="Arial" w:cs="Arial"/>
          <w:color w:val="000000" w:themeColor="text1"/>
          <w:sz w:val="22"/>
          <w:szCs w:val="22"/>
        </w:rPr>
        <w:t xml:space="preserve">, F.A. (2022) Does transcranial direct current stimulation enhance cognitive performance in Parkinson's disease mild cognitive impairment? An event-related potentials and neuropsychological assessment </w:t>
      </w:r>
      <w:r w:rsidRPr="00C500DA">
        <w:rPr>
          <w:rFonts w:ascii="Arial" w:hAnsi="Arial" w:cs="Arial"/>
          <w:color w:val="000000" w:themeColor="text1"/>
          <w:sz w:val="22"/>
          <w:szCs w:val="22"/>
        </w:rPr>
        <w:lastRenderedPageBreak/>
        <w:t xml:space="preserve">study. </w:t>
      </w:r>
      <w:r w:rsidRPr="00C500DA">
        <w:rPr>
          <w:rFonts w:ascii="Arial" w:hAnsi="Arial" w:cs="Arial"/>
          <w:i/>
          <w:iCs/>
          <w:color w:val="000000" w:themeColor="text1"/>
          <w:sz w:val="22"/>
          <w:szCs w:val="22"/>
        </w:rPr>
        <w:t>Neurological Sciences</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Epub</w:t>
      </w:r>
      <w:proofErr w:type="spellEnd"/>
      <w:r w:rsidRPr="00C500DA">
        <w:rPr>
          <w:rFonts w:ascii="Arial" w:hAnsi="Arial" w:cs="Arial"/>
          <w:color w:val="000000" w:themeColor="text1"/>
          <w:sz w:val="22"/>
          <w:szCs w:val="22"/>
        </w:rPr>
        <w:t xml:space="preserve"> ahead of print. </w:t>
      </w:r>
      <w:hyperlink r:id="rId13" w:history="1">
        <w:proofErr w:type="spellStart"/>
        <w:r w:rsidRPr="00C500DA">
          <w:rPr>
            <w:rStyle w:val="Hyperlink"/>
            <w:rFonts w:ascii="Arial" w:hAnsi="Arial" w:cs="Arial"/>
            <w:sz w:val="22"/>
            <w:szCs w:val="22"/>
          </w:rPr>
          <w:t>doi</w:t>
        </w:r>
        <w:proofErr w:type="spellEnd"/>
        <w:r w:rsidRPr="00C500DA">
          <w:rPr>
            <w:rStyle w:val="Hyperlink"/>
            <w:rFonts w:ascii="Arial" w:hAnsi="Arial" w:cs="Arial"/>
            <w:sz w:val="22"/>
            <w:szCs w:val="22"/>
          </w:rPr>
          <w:t>: 10.1007/s10072-022-06020-z.</w:t>
        </w:r>
      </w:hyperlink>
      <w:r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3.</w:t>
      </w:r>
      <w:r w:rsidR="00C70562" w:rsidRPr="00C500DA">
        <w:rPr>
          <w:rFonts w:ascii="Arial" w:hAnsi="Arial" w:cs="Arial"/>
          <w:i/>
          <w:iCs/>
          <w:color w:val="000000" w:themeColor="text1"/>
          <w:sz w:val="22"/>
          <w:szCs w:val="22"/>
        </w:rPr>
        <w:t>83</w:t>
      </w:r>
    </w:p>
    <w:bookmarkEnd w:id="4"/>
    <w:p w14:paraId="079EF82B" w14:textId="77777777" w:rsidR="004D2704" w:rsidRDefault="004D2704" w:rsidP="00C500DA">
      <w:pPr>
        <w:ind w:left="810" w:hanging="540"/>
        <w:rPr>
          <w:rFonts w:ascii="Arial" w:hAnsi="Arial" w:cs="Arial"/>
          <w:color w:val="000000" w:themeColor="text1"/>
          <w:sz w:val="22"/>
          <w:szCs w:val="22"/>
        </w:rPr>
      </w:pPr>
    </w:p>
    <w:p w14:paraId="3E63DC1F" w14:textId="1F12D331" w:rsidR="00CE6B9B" w:rsidRPr="00C500DA" w:rsidRDefault="00AA2F32" w:rsidP="00C500DA">
      <w:pPr>
        <w:pStyle w:val="ListParagraph"/>
        <w:numPr>
          <w:ilvl w:val="0"/>
          <w:numId w:val="30"/>
        </w:numPr>
        <w:ind w:left="810" w:hanging="540"/>
        <w:rPr>
          <w:rFonts w:ascii="Arial" w:hAnsi="Arial" w:cs="Arial"/>
          <w:i/>
          <w:iCs/>
          <w:color w:val="000000" w:themeColor="text1"/>
          <w:sz w:val="22"/>
          <w:szCs w:val="22"/>
        </w:rPr>
      </w:pPr>
      <w:r w:rsidRPr="00C500DA">
        <w:rPr>
          <w:rFonts w:ascii="Arial" w:hAnsi="Arial" w:cs="Arial"/>
          <w:color w:val="000000" w:themeColor="text1"/>
          <w:sz w:val="22"/>
          <w:szCs w:val="22"/>
        </w:rPr>
        <w:t>Nolan</w:t>
      </w:r>
      <w:r w:rsidR="00CE6B9B" w:rsidRPr="00C500DA">
        <w:rPr>
          <w:rFonts w:ascii="Arial" w:hAnsi="Arial" w:cs="Arial"/>
          <w:color w:val="000000" w:themeColor="text1"/>
          <w:sz w:val="22"/>
          <w:szCs w:val="22"/>
        </w:rPr>
        <w:t xml:space="preserve">, S.A., Cowart, H., Merritt, S., Bharadwaj, P.K., Franchetti, M.K., </w:t>
      </w:r>
      <w:proofErr w:type="spellStart"/>
      <w:r w:rsidR="00CE6B9B" w:rsidRPr="00C500DA">
        <w:rPr>
          <w:rFonts w:ascii="Arial" w:hAnsi="Arial" w:cs="Arial"/>
          <w:color w:val="000000" w:themeColor="text1"/>
          <w:sz w:val="22"/>
          <w:szCs w:val="22"/>
        </w:rPr>
        <w:t>Raichlen</w:t>
      </w:r>
      <w:proofErr w:type="spellEnd"/>
      <w:r w:rsidR="00CE6B9B" w:rsidRPr="00C500DA">
        <w:rPr>
          <w:rFonts w:ascii="Arial" w:hAnsi="Arial" w:cs="Arial"/>
          <w:color w:val="000000" w:themeColor="text1"/>
          <w:sz w:val="22"/>
          <w:szCs w:val="22"/>
        </w:rPr>
        <w:t xml:space="preserve">, D.A., Jessup, C.J., </w:t>
      </w:r>
      <w:proofErr w:type="spellStart"/>
      <w:r w:rsidR="00CE6B9B" w:rsidRPr="00C500DA">
        <w:rPr>
          <w:rFonts w:ascii="Arial" w:hAnsi="Arial" w:cs="Arial"/>
          <w:color w:val="000000" w:themeColor="text1"/>
          <w:sz w:val="22"/>
          <w:szCs w:val="22"/>
        </w:rPr>
        <w:t>Hishaw</w:t>
      </w:r>
      <w:proofErr w:type="spellEnd"/>
      <w:r w:rsidR="00CE6B9B" w:rsidRPr="00C500DA">
        <w:rPr>
          <w:rFonts w:ascii="Arial" w:hAnsi="Arial" w:cs="Arial"/>
          <w:color w:val="000000" w:themeColor="text1"/>
          <w:sz w:val="22"/>
          <w:szCs w:val="22"/>
        </w:rPr>
        <w:t xml:space="preserve">, G.A., Van Etten, E.J., </w:t>
      </w:r>
      <w:proofErr w:type="spellStart"/>
      <w:r w:rsidR="00CE6B9B" w:rsidRPr="00C500DA">
        <w:rPr>
          <w:rFonts w:ascii="Arial" w:hAnsi="Arial" w:cs="Arial"/>
          <w:color w:val="000000" w:themeColor="text1"/>
          <w:sz w:val="22"/>
          <w:szCs w:val="22"/>
        </w:rPr>
        <w:t>Trouard</w:t>
      </w:r>
      <w:proofErr w:type="spellEnd"/>
      <w:r w:rsidR="00CE6B9B" w:rsidRPr="00C500DA">
        <w:rPr>
          <w:rFonts w:ascii="Arial" w:hAnsi="Arial" w:cs="Arial"/>
          <w:color w:val="000000" w:themeColor="text1"/>
          <w:sz w:val="22"/>
          <w:szCs w:val="22"/>
        </w:rPr>
        <w:t xml:space="preserve">, T.P., </w:t>
      </w:r>
      <w:proofErr w:type="spellStart"/>
      <w:r w:rsidR="00CE6B9B" w:rsidRPr="00C500DA">
        <w:rPr>
          <w:rFonts w:ascii="Arial" w:hAnsi="Arial" w:cs="Arial"/>
          <w:color w:val="000000" w:themeColor="text1"/>
          <w:sz w:val="22"/>
          <w:szCs w:val="22"/>
        </w:rPr>
        <w:t>Geldmacher</w:t>
      </w:r>
      <w:proofErr w:type="spellEnd"/>
      <w:r w:rsidR="00CE6B9B" w:rsidRPr="00C500DA">
        <w:rPr>
          <w:rFonts w:ascii="Arial" w:hAnsi="Arial" w:cs="Arial"/>
          <w:color w:val="000000" w:themeColor="text1"/>
          <w:sz w:val="22"/>
          <w:szCs w:val="22"/>
        </w:rPr>
        <w:t xml:space="preserve">, D.S., Wadley, V.G., </w:t>
      </w:r>
      <w:proofErr w:type="spellStart"/>
      <w:r w:rsidR="00CE6B9B" w:rsidRPr="00C500DA">
        <w:rPr>
          <w:rFonts w:ascii="Arial" w:hAnsi="Arial" w:cs="Arial"/>
          <w:color w:val="000000" w:themeColor="text1"/>
          <w:sz w:val="22"/>
          <w:szCs w:val="22"/>
        </w:rPr>
        <w:t>Alperin</w:t>
      </w:r>
      <w:proofErr w:type="spellEnd"/>
      <w:r w:rsidR="00CE6B9B" w:rsidRPr="00C500DA">
        <w:rPr>
          <w:rFonts w:ascii="Arial" w:hAnsi="Arial" w:cs="Arial"/>
          <w:color w:val="000000" w:themeColor="text1"/>
          <w:sz w:val="22"/>
          <w:szCs w:val="22"/>
        </w:rPr>
        <w:t xml:space="preserve">, N., </w:t>
      </w:r>
      <w:proofErr w:type="spellStart"/>
      <w:r w:rsidR="00CE6B9B" w:rsidRPr="00C500DA">
        <w:rPr>
          <w:rFonts w:ascii="Arial" w:hAnsi="Arial" w:cs="Arial"/>
          <w:color w:val="000000" w:themeColor="text1"/>
          <w:sz w:val="22"/>
          <w:szCs w:val="22"/>
        </w:rPr>
        <w:t>Porges</w:t>
      </w:r>
      <w:proofErr w:type="spellEnd"/>
      <w:r w:rsidR="00CE6B9B" w:rsidRPr="00C500DA">
        <w:rPr>
          <w:rFonts w:ascii="Arial" w:hAnsi="Arial" w:cs="Arial"/>
          <w:color w:val="000000" w:themeColor="text1"/>
          <w:sz w:val="22"/>
          <w:szCs w:val="22"/>
        </w:rPr>
        <w:t xml:space="preserve">, E.S., </w:t>
      </w:r>
      <w:r w:rsidR="00CE6B9B" w:rsidRPr="00C500DA">
        <w:rPr>
          <w:rFonts w:ascii="Arial" w:hAnsi="Arial" w:cs="Arial"/>
          <w:b/>
          <w:bCs/>
          <w:color w:val="000000" w:themeColor="text1"/>
          <w:sz w:val="22"/>
          <w:szCs w:val="22"/>
        </w:rPr>
        <w:t>Woods, A.J</w:t>
      </w:r>
      <w:r w:rsidR="000D6984" w:rsidRPr="00C500DA">
        <w:rPr>
          <w:rFonts w:ascii="Arial" w:hAnsi="Arial" w:cs="Arial"/>
          <w:b/>
          <w:bCs/>
          <w:color w:val="000000" w:themeColor="text1"/>
          <w:sz w:val="22"/>
          <w:szCs w:val="22"/>
        </w:rPr>
        <w:t>.</w:t>
      </w:r>
      <w:r w:rsidR="00CE6B9B" w:rsidRPr="00C500DA">
        <w:rPr>
          <w:rFonts w:ascii="Arial" w:hAnsi="Arial" w:cs="Arial"/>
          <w:color w:val="000000" w:themeColor="text1"/>
          <w:sz w:val="22"/>
          <w:szCs w:val="22"/>
        </w:rPr>
        <w:t xml:space="preserve">, Cohen, R.A., Levin, B.E., </w:t>
      </w:r>
      <w:proofErr w:type="spellStart"/>
      <w:r w:rsidR="00CE6B9B" w:rsidRPr="00C500DA">
        <w:rPr>
          <w:rFonts w:ascii="Arial" w:hAnsi="Arial" w:cs="Arial"/>
          <w:color w:val="000000" w:themeColor="text1"/>
          <w:sz w:val="22"/>
          <w:szCs w:val="22"/>
        </w:rPr>
        <w:t>Rundek</w:t>
      </w:r>
      <w:proofErr w:type="spellEnd"/>
      <w:r w:rsidR="00CE6B9B" w:rsidRPr="00C500DA">
        <w:rPr>
          <w:rFonts w:ascii="Arial" w:hAnsi="Arial" w:cs="Arial"/>
          <w:color w:val="000000" w:themeColor="text1"/>
          <w:sz w:val="22"/>
          <w:szCs w:val="22"/>
        </w:rPr>
        <w:t xml:space="preserve">, T., Alexander, G.E., Visscher, K.M. (2022) Validity of the NIH Toolbox Cognitive Battery in a healthy oldest-old 85+ sample. </w:t>
      </w:r>
      <w:r w:rsidR="00CE6B9B" w:rsidRPr="00C500DA">
        <w:rPr>
          <w:rFonts w:ascii="Arial" w:hAnsi="Arial" w:cs="Arial"/>
          <w:i/>
          <w:iCs/>
          <w:color w:val="000000" w:themeColor="text1"/>
          <w:sz w:val="22"/>
          <w:szCs w:val="22"/>
        </w:rPr>
        <w:t xml:space="preserve">Journal of the International Neuropsychological Society. </w:t>
      </w:r>
      <w:r w:rsidR="00CE6B9B" w:rsidRPr="00C500DA">
        <w:rPr>
          <w:rFonts w:ascii="Arial" w:hAnsi="Arial" w:cs="Arial"/>
          <w:color w:val="000000" w:themeColor="text1"/>
          <w:sz w:val="22"/>
          <w:szCs w:val="22"/>
        </w:rPr>
        <w:t xml:space="preserve">Accepted February 2022. </w:t>
      </w:r>
      <w:r w:rsidR="00CE6B9B" w:rsidRPr="00C500DA">
        <w:rPr>
          <w:rFonts w:ascii="Arial" w:hAnsi="Arial" w:cs="Arial"/>
          <w:i/>
          <w:iCs/>
          <w:color w:val="000000" w:themeColor="text1"/>
          <w:sz w:val="22"/>
          <w:szCs w:val="22"/>
        </w:rPr>
        <w:t xml:space="preserve">Impact Factor: </w:t>
      </w:r>
      <w:r w:rsidR="001A094C" w:rsidRPr="00C500DA">
        <w:rPr>
          <w:rFonts w:ascii="Arial" w:hAnsi="Arial" w:cs="Arial"/>
          <w:i/>
          <w:iCs/>
          <w:color w:val="000000" w:themeColor="text1"/>
          <w:sz w:val="22"/>
          <w:szCs w:val="22"/>
        </w:rPr>
        <w:t>3.114</w:t>
      </w:r>
    </w:p>
    <w:p w14:paraId="607EB41E" w14:textId="77777777" w:rsidR="00CE6B9B" w:rsidRDefault="00CE6B9B" w:rsidP="00C500DA">
      <w:pPr>
        <w:ind w:left="810" w:hanging="540"/>
        <w:rPr>
          <w:rFonts w:ascii="Arial" w:hAnsi="Arial" w:cs="Arial"/>
          <w:color w:val="000000" w:themeColor="text1"/>
          <w:sz w:val="22"/>
          <w:szCs w:val="22"/>
        </w:rPr>
      </w:pPr>
    </w:p>
    <w:p w14:paraId="7363E483" w14:textId="7E274F03" w:rsidR="001C33B1" w:rsidRPr="00C500DA" w:rsidRDefault="001C33B1" w:rsidP="00C500DA">
      <w:pPr>
        <w:pStyle w:val="ListParagraph"/>
        <w:numPr>
          <w:ilvl w:val="0"/>
          <w:numId w:val="30"/>
        </w:numPr>
        <w:ind w:left="810" w:hanging="540"/>
        <w:rPr>
          <w:rFonts w:ascii="Arial" w:hAnsi="Arial" w:cs="Arial"/>
          <w:color w:val="000000" w:themeColor="text1"/>
          <w:sz w:val="22"/>
          <w:szCs w:val="22"/>
        </w:rPr>
      </w:pP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xml:space="preserve">, E. M.(g), O’Shea, A., Kraft, J. N.(g), Hardcastle, C.(g), Evangelista, N. D.(g), Hausman, H. K.(g), Albizu, A.(g), Van Etten, E. J., Bharadwaj, P. K., Smith, S. G., Song, H.,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w:t>
      </w:r>
      <w:proofErr w:type="spellStart"/>
      <w:r w:rsidRPr="00C500DA">
        <w:rPr>
          <w:rFonts w:ascii="Arial" w:hAnsi="Arial" w:cs="Arial"/>
          <w:color w:val="000000" w:themeColor="text1"/>
          <w:sz w:val="22"/>
          <w:szCs w:val="22"/>
        </w:rPr>
        <w:t>Hishaw</w:t>
      </w:r>
      <w:proofErr w:type="spellEnd"/>
      <w:r w:rsidRPr="00C500DA">
        <w:rPr>
          <w:rFonts w:ascii="Arial" w:hAnsi="Arial" w:cs="Arial"/>
          <w:color w:val="000000" w:themeColor="text1"/>
          <w:sz w:val="22"/>
          <w:szCs w:val="22"/>
        </w:rPr>
        <w:t xml:space="preserve">, G. A., DeKosky, S. T., Wu, S.,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Alexander, G. E., Cohen, R., &amp; </w:t>
      </w:r>
      <w:r w:rsidRPr="00C500DA">
        <w:rPr>
          <w:rFonts w:ascii="Arial" w:hAnsi="Arial" w:cs="Arial"/>
          <w:b/>
          <w:bCs/>
          <w:color w:val="000000" w:themeColor="text1"/>
          <w:sz w:val="22"/>
          <w:szCs w:val="22"/>
          <w:u w:val="single"/>
        </w:rPr>
        <w:t>Woods, A. J.</w:t>
      </w:r>
      <w:r w:rsidRPr="00C500DA">
        <w:rPr>
          <w:rFonts w:ascii="Arial" w:hAnsi="Arial" w:cs="Arial"/>
          <w:color w:val="000000" w:themeColor="text1"/>
          <w:sz w:val="22"/>
          <w:szCs w:val="22"/>
        </w:rPr>
        <w:t xml:space="preserve"> (2022). Higher White Matter Hyperintensity Load Adversely Affects Pre-Post Proximal Cognitive Training Performance in Healthy Older Adults. </w:t>
      </w:r>
      <w:proofErr w:type="spellStart"/>
      <w:r w:rsidRPr="00C500DA">
        <w:rPr>
          <w:rFonts w:ascii="Arial" w:hAnsi="Arial" w:cs="Arial"/>
          <w:i/>
          <w:iCs/>
          <w:color w:val="000000" w:themeColor="text1"/>
          <w:sz w:val="22"/>
          <w:szCs w:val="22"/>
        </w:rPr>
        <w:t>GeroScience</w:t>
      </w:r>
      <w:proofErr w:type="spellEnd"/>
      <w:r w:rsidRPr="00C500DA">
        <w:rPr>
          <w:rFonts w:ascii="Arial" w:hAnsi="Arial" w:cs="Arial"/>
          <w:color w:val="000000" w:themeColor="text1"/>
          <w:sz w:val="22"/>
          <w:szCs w:val="22"/>
        </w:rPr>
        <w:t xml:space="preserve">. Accepted February 2022. </w:t>
      </w:r>
      <w:hyperlink r:id="rId14" w:history="1">
        <w:r w:rsidR="004D2704" w:rsidRPr="00C500DA">
          <w:rPr>
            <w:rStyle w:val="Hyperlink"/>
            <w:rFonts w:ascii="Arial" w:hAnsi="Arial" w:cs="Arial"/>
            <w:sz w:val="22"/>
            <w:szCs w:val="22"/>
          </w:rPr>
          <w:t>https://doi.org/10.1007/s11357-022-00538-y</w:t>
        </w:r>
      </w:hyperlink>
      <w:r w:rsidR="004D2704" w:rsidRPr="00C500DA">
        <w:rPr>
          <w:rFonts w:ascii="Arial" w:hAnsi="Arial" w:cs="Arial"/>
          <w:color w:val="000000" w:themeColor="text1"/>
          <w:sz w:val="22"/>
          <w:szCs w:val="22"/>
        </w:rPr>
        <w:t xml:space="preserve"> </w:t>
      </w:r>
      <w:r w:rsidRPr="00C500DA">
        <w:rPr>
          <w:rFonts w:ascii="Arial" w:hAnsi="Arial" w:cs="Arial"/>
          <w:color w:val="000000" w:themeColor="text1"/>
          <w:sz w:val="22"/>
          <w:szCs w:val="22"/>
        </w:rPr>
        <w:t>I</w:t>
      </w:r>
      <w:r w:rsidRPr="00C500DA">
        <w:rPr>
          <w:rFonts w:ascii="Arial" w:hAnsi="Arial" w:cs="Arial"/>
          <w:i/>
          <w:iCs/>
          <w:color w:val="000000" w:themeColor="text1"/>
          <w:sz w:val="22"/>
          <w:szCs w:val="22"/>
        </w:rPr>
        <w:t>mpact Factor: 7.</w:t>
      </w:r>
      <w:r w:rsidR="001A094C" w:rsidRPr="00C500DA">
        <w:rPr>
          <w:rFonts w:ascii="Arial" w:hAnsi="Arial" w:cs="Arial"/>
          <w:i/>
          <w:iCs/>
          <w:color w:val="000000" w:themeColor="text1"/>
          <w:sz w:val="22"/>
          <w:szCs w:val="22"/>
        </w:rPr>
        <w:t>58</w:t>
      </w:r>
    </w:p>
    <w:p w14:paraId="43E150BB" w14:textId="77777777" w:rsidR="001C33B1" w:rsidRDefault="001C33B1" w:rsidP="00C500DA">
      <w:pPr>
        <w:ind w:left="810" w:hanging="540"/>
        <w:rPr>
          <w:rFonts w:ascii="Arial" w:hAnsi="Arial" w:cs="Arial"/>
          <w:color w:val="000000" w:themeColor="text1"/>
          <w:sz w:val="22"/>
          <w:szCs w:val="22"/>
        </w:rPr>
      </w:pPr>
    </w:p>
    <w:p w14:paraId="2E8EDE7A" w14:textId="351FB3F0" w:rsidR="009033A9" w:rsidRPr="00C500DA" w:rsidRDefault="009033A9"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Chatterjee, S.A., Seidler, R.D., Skinner, J.W., </w:t>
      </w:r>
      <w:proofErr w:type="spellStart"/>
      <w:r w:rsidRPr="00C500DA">
        <w:rPr>
          <w:rFonts w:ascii="Arial" w:hAnsi="Arial" w:cs="Arial"/>
          <w:color w:val="000000" w:themeColor="text1"/>
          <w:sz w:val="22"/>
          <w:szCs w:val="22"/>
        </w:rPr>
        <w:t>Lysne</w:t>
      </w:r>
      <w:proofErr w:type="spellEnd"/>
      <w:r w:rsidRPr="00C500DA">
        <w:rPr>
          <w:rFonts w:ascii="Arial" w:hAnsi="Arial" w:cs="Arial"/>
          <w:color w:val="000000" w:themeColor="text1"/>
          <w:sz w:val="22"/>
          <w:szCs w:val="22"/>
        </w:rPr>
        <w:t xml:space="preserve">, P.E., </w:t>
      </w:r>
      <w:proofErr w:type="spellStart"/>
      <w:r w:rsidRPr="00C500DA">
        <w:rPr>
          <w:rFonts w:ascii="Arial" w:hAnsi="Arial" w:cs="Arial"/>
          <w:color w:val="000000" w:themeColor="text1"/>
          <w:sz w:val="22"/>
          <w:szCs w:val="22"/>
        </w:rPr>
        <w:t>Sumonthee</w:t>
      </w:r>
      <w:proofErr w:type="spellEnd"/>
      <w:r w:rsidRPr="00C500DA">
        <w:rPr>
          <w:rFonts w:ascii="Arial" w:hAnsi="Arial" w:cs="Arial"/>
          <w:color w:val="000000" w:themeColor="text1"/>
          <w:sz w:val="22"/>
          <w:szCs w:val="22"/>
        </w:rPr>
        <w:t xml:space="preserve">, C., Wu, S., Cohen, R.A., Rose, D.K.,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Clark, D.J. (2022) Effects of prefrontal tDCS on retention of performance gains on an obstacle negotiation task in older adults. </w:t>
      </w:r>
      <w:r w:rsidRPr="00C500DA">
        <w:rPr>
          <w:rFonts w:ascii="Arial" w:hAnsi="Arial" w:cs="Arial"/>
          <w:i/>
          <w:iCs/>
          <w:color w:val="000000" w:themeColor="text1"/>
          <w:sz w:val="22"/>
          <w:szCs w:val="22"/>
        </w:rPr>
        <w:t>Neuromodulation</w:t>
      </w:r>
      <w:r w:rsidRPr="00C500DA">
        <w:rPr>
          <w:rFonts w:ascii="Arial" w:hAnsi="Arial" w:cs="Arial"/>
          <w:color w:val="000000" w:themeColor="text1"/>
          <w:sz w:val="22"/>
          <w:szCs w:val="22"/>
        </w:rPr>
        <w:t xml:space="preserve">. Accepted February 2022 </w:t>
      </w:r>
      <w:hyperlink r:id="rId15" w:history="1">
        <w:r w:rsidR="00516985" w:rsidRPr="00C500DA">
          <w:rPr>
            <w:rStyle w:val="Hyperlink"/>
            <w:rFonts w:ascii="Arial" w:hAnsi="Arial" w:cs="Arial"/>
            <w:sz w:val="22"/>
            <w:szCs w:val="22"/>
          </w:rPr>
          <w:t>https://doi.org/10.1016/j.neurom.2022.02.231</w:t>
        </w:r>
      </w:hyperlink>
      <w:r w:rsidR="00516985"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 xml:space="preserve">Impact Factor: </w:t>
      </w:r>
      <w:r w:rsidR="001A094C" w:rsidRPr="00C500DA">
        <w:rPr>
          <w:rFonts w:ascii="Arial" w:hAnsi="Arial" w:cs="Arial"/>
          <w:i/>
          <w:iCs/>
          <w:color w:val="000000" w:themeColor="text1"/>
          <w:sz w:val="22"/>
          <w:szCs w:val="22"/>
        </w:rPr>
        <w:t>3</w:t>
      </w:r>
      <w:r w:rsidRPr="00C500DA">
        <w:rPr>
          <w:rFonts w:ascii="Arial" w:hAnsi="Arial" w:cs="Arial"/>
          <w:i/>
          <w:iCs/>
          <w:color w:val="000000" w:themeColor="text1"/>
          <w:sz w:val="22"/>
          <w:szCs w:val="22"/>
        </w:rPr>
        <w:t>.029</w:t>
      </w:r>
    </w:p>
    <w:p w14:paraId="3E3BB8AC" w14:textId="77777777" w:rsidR="009033A9" w:rsidRDefault="009033A9" w:rsidP="00C500DA">
      <w:pPr>
        <w:ind w:left="810" w:hanging="540"/>
        <w:rPr>
          <w:rFonts w:ascii="Arial" w:hAnsi="Arial" w:cs="Arial"/>
          <w:color w:val="000000" w:themeColor="text1"/>
          <w:sz w:val="22"/>
          <w:szCs w:val="22"/>
        </w:rPr>
      </w:pPr>
    </w:p>
    <w:p w14:paraId="481DF339" w14:textId="3A5E0EFE" w:rsidR="00516E07" w:rsidRPr="00C500DA" w:rsidRDefault="009033A9"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Hardcastle, C.(g), Hausman, H.K.(g), Kraft, J.N.(g), Albizu, A.(g), O’Shea, A., </w:t>
      </w: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xml:space="preserve">, E.M.(g), Evangelista, N.D.(g), Langer, K.(g), Van Etten, E.J., Bharadwaj, P.K., Song, H., Smith, S.G.,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DeKosky, S., </w:t>
      </w:r>
      <w:proofErr w:type="spellStart"/>
      <w:r w:rsidRPr="00C500DA">
        <w:rPr>
          <w:rFonts w:ascii="Arial" w:hAnsi="Arial" w:cs="Arial"/>
          <w:color w:val="000000" w:themeColor="text1"/>
          <w:sz w:val="22"/>
          <w:szCs w:val="22"/>
        </w:rPr>
        <w:t>Hishaw</w:t>
      </w:r>
      <w:proofErr w:type="spellEnd"/>
      <w:r w:rsidRPr="00C500DA">
        <w:rPr>
          <w:rFonts w:ascii="Arial" w:hAnsi="Arial" w:cs="Arial"/>
          <w:color w:val="000000" w:themeColor="text1"/>
          <w:sz w:val="22"/>
          <w:szCs w:val="22"/>
        </w:rPr>
        <w:t xml:space="preserve">, G.A., Wu, S.,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Cohen, R., Alexander, G.E.,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xml:space="preserve"> (2022) Proximal Improvement and Higher-Order Resting State Network Change after Multidomain Cognitive Training Intervention in Healthy Older Adults. </w:t>
      </w:r>
      <w:proofErr w:type="spellStart"/>
      <w:r w:rsidRPr="00C500DA">
        <w:rPr>
          <w:rFonts w:ascii="Arial" w:hAnsi="Arial" w:cs="Arial"/>
          <w:i/>
          <w:iCs/>
          <w:color w:val="000000" w:themeColor="text1"/>
          <w:sz w:val="22"/>
          <w:szCs w:val="22"/>
        </w:rPr>
        <w:t>GeroScience</w:t>
      </w:r>
      <w:proofErr w:type="spellEnd"/>
      <w:r w:rsidRPr="00C500DA">
        <w:rPr>
          <w:rFonts w:ascii="Arial" w:hAnsi="Arial" w:cs="Arial"/>
          <w:color w:val="000000" w:themeColor="text1"/>
          <w:sz w:val="22"/>
          <w:szCs w:val="22"/>
        </w:rPr>
        <w:t xml:space="preserve">. Accepted February 2022. </w:t>
      </w:r>
      <w:hyperlink r:id="rId16" w:history="1">
        <w:r w:rsidR="004D2704" w:rsidRPr="00C500DA">
          <w:rPr>
            <w:rStyle w:val="Hyperlink"/>
            <w:rFonts w:ascii="Arial" w:hAnsi="Arial" w:cs="Arial"/>
            <w:sz w:val="22"/>
            <w:szCs w:val="22"/>
          </w:rPr>
          <w:t>https://doi.org/10.1007/s11357-022-00535-1</w:t>
        </w:r>
      </w:hyperlink>
      <w:r w:rsidR="004D2704"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7.</w:t>
      </w:r>
      <w:r w:rsidR="001A094C" w:rsidRPr="00C500DA">
        <w:rPr>
          <w:rFonts w:ascii="Arial" w:hAnsi="Arial" w:cs="Arial"/>
          <w:i/>
          <w:iCs/>
          <w:color w:val="000000" w:themeColor="text1"/>
          <w:sz w:val="22"/>
          <w:szCs w:val="22"/>
        </w:rPr>
        <w:t>58</w:t>
      </w:r>
    </w:p>
    <w:p w14:paraId="251A8905" w14:textId="77777777" w:rsidR="00516E07" w:rsidRDefault="00516E07" w:rsidP="00C500DA">
      <w:pPr>
        <w:ind w:left="810" w:hanging="540"/>
        <w:rPr>
          <w:rFonts w:ascii="Arial" w:hAnsi="Arial" w:cs="Arial"/>
          <w:color w:val="000000" w:themeColor="text1"/>
          <w:sz w:val="22"/>
          <w:szCs w:val="22"/>
        </w:rPr>
      </w:pPr>
    </w:p>
    <w:p w14:paraId="5754BA8A" w14:textId="38CE3D40" w:rsidR="00913ABD" w:rsidRPr="00C500DA" w:rsidRDefault="00EE5002"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Hausman, H.K.</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Hardcastle, C.</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Kraft, J.N.</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Evangelista, N.D.</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E.</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O'Shea, A., Albizu, A.</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Langer, K.</w:t>
      </w:r>
      <w:r w:rsidR="009033A9" w:rsidRPr="00C500DA">
        <w:rPr>
          <w:rFonts w:ascii="Arial" w:hAnsi="Arial" w:cs="Arial"/>
          <w:color w:val="000000" w:themeColor="text1"/>
          <w:sz w:val="22"/>
          <w:szCs w:val="22"/>
        </w:rPr>
        <w:t>(g)</w:t>
      </w:r>
      <w:r w:rsidRPr="00C500DA">
        <w:rPr>
          <w:rFonts w:ascii="Arial" w:hAnsi="Arial" w:cs="Arial"/>
          <w:color w:val="000000" w:themeColor="text1"/>
          <w:sz w:val="22"/>
          <w:szCs w:val="22"/>
        </w:rPr>
        <w:t xml:space="preserve">, Van Etten, E.J., Bharadwaj, P.K., Song, H., Smith, S.G.,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w:t>
      </w:r>
      <w:proofErr w:type="spellStart"/>
      <w:r w:rsidRPr="00C500DA">
        <w:rPr>
          <w:rFonts w:ascii="Arial" w:hAnsi="Arial" w:cs="Arial"/>
          <w:color w:val="000000" w:themeColor="text1"/>
          <w:sz w:val="22"/>
          <w:szCs w:val="22"/>
        </w:rPr>
        <w:t>Hishaw</w:t>
      </w:r>
      <w:proofErr w:type="spellEnd"/>
      <w:r w:rsidRPr="00C500DA">
        <w:rPr>
          <w:rFonts w:ascii="Arial" w:hAnsi="Arial" w:cs="Arial"/>
          <w:color w:val="000000" w:themeColor="text1"/>
          <w:sz w:val="22"/>
          <w:szCs w:val="22"/>
        </w:rPr>
        <w:t xml:space="preserve">, G.A., Wu, S. S., </w:t>
      </w:r>
      <w:proofErr w:type="spellStart"/>
      <w:r w:rsidRPr="00C500DA">
        <w:rPr>
          <w:rFonts w:ascii="Arial" w:hAnsi="Arial" w:cs="Arial"/>
          <w:color w:val="000000" w:themeColor="text1"/>
          <w:sz w:val="22"/>
          <w:szCs w:val="22"/>
        </w:rPr>
        <w:t>Dekosky</w:t>
      </w:r>
      <w:proofErr w:type="spellEnd"/>
      <w:r w:rsidRPr="00C500DA">
        <w:rPr>
          <w:rFonts w:ascii="Arial" w:hAnsi="Arial" w:cs="Arial"/>
          <w:color w:val="000000" w:themeColor="text1"/>
          <w:sz w:val="22"/>
          <w:szCs w:val="22"/>
        </w:rPr>
        <w:t xml:space="preserve">, S., Alexander, G.E.,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Cohen, R.,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xml:space="preserve"> (2022). The association between head motion during functional magnetic resonance imaging and executive functioning in older adults. </w:t>
      </w:r>
      <w:r w:rsidRPr="00C500DA">
        <w:rPr>
          <w:rFonts w:ascii="Arial" w:hAnsi="Arial" w:cs="Arial"/>
          <w:i/>
          <w:iCs/>
          <w:color w:val="000000" w:themeColor="text1"/>
          <w:sz w:val="22"/>
          <w:szCs w:val="22"/>
        </w:rPr>
        <w:t>Neuroimage: Reports.</w:t>
      </w:r>
      <w:r w:rsidR="00C70F6C" w:rsidRPr="00C500DA">
        <w:rPr>
          <w:rFonts w:ascii="Arial" w:hAnsi="Arial" w:cs="Arial"/>
          <w:i/>
          <w:iCs/>
          <w:color w:val="000000" w:themeColor="text1"/>
          <w:sz w:val="22"/>
          <w:szCs w:val="22"/>
        </w:rPr>
        <w:t xml:space="preserve"> </w:t>
      </w:r>
      <w:r w:rsidR="00C70F6C" w:rsidRPr="00C500DA">
        <w:rPr>
          <w:rFonts w:ascii="Arial" w:hAnsi="Arial" w:cs="Arial"/>
          <w:color w:val="000000" w:themeColor="text1"/>
          <w:sz w:val="22"/>
          <w:szCs w:val="22"/>
        </w:rPr>
        <w:t xml:space="preserve">Accepted February 2022. </w:t>
      </w:r>
      <w:hyperlink r:id="rId17" w:history="1">
        <w:r w:rsidR="004D2704" w:rsidRPr="00C500DA">
          <w:rPr>
            <w:rStyle w:val="Hyperlink"/>
            <w:rFonts w:ascii="Arial" w:hAnsi="Arial" w:cs="Arial"/>
            <w:sz w:val="22"/>
            <w:szCs w:val="22"/>
          </w:rPr>
          <w:t>https://doi.org/10.1016/j.ynirp.2022.100085</w:t>
        </w:r>
      </w:hyperlink>
      <w:r w:rsidR="004D2704" w:rsidRPr="00C500DA">
        <w:rPr>
          <w:rFonts w:ascii="Arial" w:hAnsi="Arial" w:cs="Arial"/>
          <w:color w:val="000000" w:themeColor="text1"/>
          <w:sz w:val="22"/>
          <w:szCs w:val="22"/>
        </w:rPr>
        <w:t xml:space="preserve"> </w:t>
      </w:r>
      <w:r w:rsidR="00C70F6C" w:rsidRPr="00C500DA">
        <w:rPr>
          <w:rFonts w:ascii="Arial" w:hAnsi="Arial" w:cs="Arial"/>
          <w:i/>
          <w:iCs/>
          <w:color w:val="000000" w:themeColor="text1"/>
          <w:sz w:val="22"/>
          <w:szCs w:val="22"/>
        </w:rPr>
        <w:t xml:space="preserve">Impact Factor: </w:t>
      </w:r>
      <w:r w:rsidR="001A094C" w:rsidRPr="00C500DA">
        <w:rPr>
          <w:rFonts w:ascii="Arial" w:hAnsi="Arial" w:cs="Arial"/>
          <w:i/>
          <w:iCs/>
          <w:color w:val="000000" w:themeColor="text1"/>
          <w:sz w:val="22"/>
          <w:szCs w:val="22"/>
        </w:rPr>
        <w:t>7.4</w:t>
      </w:r>
    </w:p>
    <w:p w14:paraId="761CB6D4" w14:textId="77777777" w:rsidR="00913ABD" w:rsidRDefault="00913ABD" w:rsidP="00C500DA">
      <w:pPr>
        <w:ind w:left="810" w:hanging="540"/>
        <w:rPr>
          <w:rFonts w:ascii="Arial" w:hAnsi="Arial" w:cs="Arial"/>
          <w:color w:val="000000" w:themeColor="text1"/>
          <w:sz w:val="22"/>
          <w:szCs w:val="22"/>
        </w:rPr>
      </w:pPr>
    </w:p>
    <w:p w14:paraId="102C4348" w14:textId="3365F29E" w:rsidR="00A47985" w:rsidRPr="00C500DA" w:rsidRDefault="00A47985"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Hausman, H.K.(g), Hardcastle, C. (g), Albizu, A.(g), Kraft, J.N.(g), Evangelista, N.D.(g), </w:t>
      </w: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xml:space="preserve">, E.M.(g), Langer, K.(g), O’Shea, A., Van Etten, E.J., Bharadwaj, P.K., Song, H., Smith, S.G.,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DeKosky, S.T., </w:t>
      </w:r>
      <w:proofErr w:type="spellStart"/>
      <w:r w:rsidRPr="00C500DA">
        <w:rPr>
          <w:rFonts w:ascii="Arial" w:hAnsi="Arial" w:cs="Arial"/>
          <w:color w:val="000000" w:themeColor="text1"/>
          <w:sz w:val="22"/>
          <w:szCs w:val="22"/>
        </w:rPr>
        <w:t>Hishaw</w:t>
      </w:r>
      <w:proofErr w:type="spellEnd"/>
      <w:r w:rsidRPr="00C500DA">
        <w:rPr>
          <w:rFonts w:ascii="Arial" w:hAnsi="Arial" w:cs="Arial"/>
          <w:color w:val="000000" w:themeColor="text1"/>
          <w:sz w:val="22"/>
          <w:szCs w:val="22"/>
        </w:rPr>
        <w:t xml:space="preserve">, G.A., Wu, S.,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Cohen, R., Alexander, G.E.,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xml:space="preserve"> (2021) Cingulo-Opercular and Frontoparietal Control Network Connectivity and Executive Functioning in Older Adults. </w:t>
      </w:r>
      <w:proofErr w:type="spellStart"/>
      <w:r w:rsidRPr="00C500DA">
        <w:rPr>
          <w:rFonts w:ascii="Arial" w:hAnsi="Arial" w:cs="Arial"/>
          <w:i/>
          <w:iCs/>
          <w:color w:val="000000" w:themeColor="text1"/>
          <w:sz w:val="22"/>
          <w:szCs w:val="22"/>
        </w:rPr>
        <w:t>GeroScience</w:t>
      </w:r>
      <w:proofErr w:type="spellEnd"/>
      <w:r w:rsidRPr="00C500DA">
        <w:rPr>
          <w:rFonts w:ascii="Arial" w:hAnsi="Arial" w:cs="Arial"/>
          <w:i/>
          <w:iCs/>
          <w:color w:val="000000" w:themeColor="text1"/>
          <w:sz w:val="22"/>
          <w:szCs w:val="22"/>
        </w:rPr>
        <w:t>.</w:t>
      </w:r>
      <w:r w:rsidRPr="00C500DA">
        <w:rPr>
          <w:rFonts w:ascii="Arial" w:hAnsi="Arial" w:cs="Arial"/>
          <w:color w:val="000000" w:themeColor="text1"/>
          <w:sz w:val="22"/>
          <w:szCs w:val="22"/>
        </w:rPr>
        <w:t xml:space="preserve"> Accepted December 2021</w:t>
      </w:r>
      <w:r w:rsidR="00E64B84" w:rsidRPr="00C500DA">
        <w:rPr>
          <w:rFonts w:ascii="Arial" w:hAnsi="Arial" w:cs="Arial"/>
          <w:color w:val="000000" w:themeColor="text1"/>
          <w:sz w:val="22"/>
          <w:szCs w:val="22"/>
        </w:rPr>
        <w:t xml:space="preserve">. </w:t>
      </w:r>
      <w:hyperlink r:id="rId18" w:history="1">
        <w:r w:rsidR="00BE477C" w:rsidRPr="00C500DA">
          <w:rPr>
            <w:rStyle w:val="Hyperlink"/>
            <w:rFonts w:ascii="Arial" w:hAnsi="Arial" w:cs="Arial"/>
            <w:sz w:val="22"/>
            <w:szCs w:val="22"/>
          </w:rPr>
          <w:t>https://doi.org/10.1007/s11357-021-00503-1</w:t>
        </w:r>
      </w:hyperlink>
      <w:r w:rsidR="00BE477C" w:rsidRPr="00C500DA">
        <w:rPr>
          <w:rFonts w:ascii="Arial" w:hAnsi="Arial" w:cs="Arial"/>
          <w:color w:val="000000" w:themeColor="text1"/>
          <w:sz w:val="22"/>
          <w:szCs w:val="22"/>
        </w:rPr>
        <w:t xml:space="preserve"> </w:t>
      </w:r>
      <w:bookmarkStart w:id="5" w:name="_Hlk96088233"/>
      <w:r w:rsidR="00E64B84" w:rsidRPr="00C500DA">
        <w:rPr>
          <w:rFonts w:ascii="Arial" w:hAnsi="Arial" w:cs="Arial"/>
          <w:i/>
          <w:iCs/>
          <w:color w:val="000000" w:themeColor="text1"/>
          <w:sz w:val="22"/>
          <w:szCs w:val="22"/>
        </w:rPr>
        <w:t>Impact Factor: 7.</w:t>
      </w:r>
      <w:bookmarkEnd w:id="5"/>
      <w:r w:rsidR="001A094C" w:rsidRPr="00C500DA">
        <w:rPr>
          <w:rFonts w:ascii="Arial" w:hAnsi="Arial" w:cs="Arial"/>
          <w:i/>
          <w:iCs/>
          <w:color w:val="000000" w:themeColor="text1"/>
          <w:sz w:val="22"/>
          <w:szCs w:val="22"/>
        </w:rPr>
        <w:t>58</w:t>
      </w:r>
    </w:p>
    <w:p w14:paraId="4BE922BB" w14:textId="77777777" w:rsidR="00A47985" w:rsidRDefault="00A47985" w:rsidP="00C500DA">
      <w:pPr>
        <w:ind w:left="810" w:hanging="540"/>
        <w:rPr>
          <w:rFonts w:ascii="Arial" w:hAnsi="Arial" w:cs="Arial"/>
          <w:color w:val="000000" w:themeColor="text1"/>
          <w:sz w:val="22"/>
          <w:szCs w:val="22"/>
        </w:rPr>
      </w:pPr>
    </w:p>
    <w:p w14:paraId="2A0F6569" w14:textId="0D1DD10A" w:rsidR="0010296C" w:rsidRPr="00C500DA" w:rsidRDefault="00C54FC9" w:rsidP="00C500DA">
      <w:pPr>
        <w:pStyle w:val="ListParagraph"/>
        <w:numPr>
          <w:ilvl w:val="0"/>
          <w:numId w:val="30"/>
        </w:numPr>
        <w:ind w:left="810" w:hanging="540"/>
        <w:rPr>
          <w:rFonts w:ascii="Arial" w:hAnsi="Arial" w:cs="Arial"/>
          <w:i/>
          <w:iCs/>
          <w:color w:val="000000" w:themeColor="text1"/>
          <w:sz w:val="22"/>
          <w:szCs w:val="22"/>
        </w:rPr>
      </w:pPr>
      <w:r w:rsidRPr="00C500DA">
        <w:rPr>
          <w:rFonts w:ascii="Arial" w:hAnsi="Arial" w:cs="Arial"/>
          <w:color w:val="000000" w:themeColor="text1"/>
          <w:sz w:val="22"/>
          <w:szCs w:val="22"/>
        </w:rPr>
        <w:t xml:space="preserve">Gullett, J.M., Albizu, A., Fang, R., Loewenstein, D.A., </w:t>
      </w:r>
      <w:proofErr w:type="spellStart"/>
      <w:r w:rsidRPr="00C500DA">
        <w:rPr>
          <w:rFonts w:ascii="Arial" w:hAnsi="Arial" w:cs="Arial"/>
          <w:color w:val="000000" w:themeColor="text1"/>
          <w:sz w:val="22"/>
          <w:szCs w:val="22"/>
        </w:rPr>
        <w:t>Duara</w:t>
      </w:r>
      <w:proofErr w:type="spellEnd"/>
      <w:r w:rsidRPr="00C500DA">
        <w:rPr>
          <w:rFonts w:ascii="Arial" w:hAnsi="Arial" w:cs="Arial"/>
          <w:color w:val="000000" w:themeColor="text1"/>
          <w:sz w:val="22"/>
          <w:szCs w:val="22"/>
        </w:rPr>
        <w:t xml:space="preserve">, R., </w:t>
      </w:r>
      <w:proofErr w:type="spellStart"/>
      <w:r w:rsidRPr="00C500DA">
        <w:rPr>
          <w:rFonts w:ascii="Arial" w:hAnsi="Arial" w:cs="Arial"/>
          <w:color w:val="000000" w:themeColor="text1"/>
          <w:sz w:val="22"/>
          <w:szCs w:val="22"/>
        </w:rPr>
        <w:t>Rosselli</w:t>
      </w:r>
      <w:proofErr w:type="spellEnd"/>
      <w:r w:rsidRPr="00C500DA">
        <w:rPr>
          <w:rFonts w:ascii="Arial" w:hAnsi="Arial" w:cs="Arial"/>
          <w:color w:val="000000" w:themeColor="text1"/>
          <w:sz w:val="22"/>
          <w:szCs w:val="22"/>
        </w:rPr>
        <w:t xml:space="preserve">, M., Armstrong, M.J., </w:t>
      </w:r>
      <w:proofErr w:type="spellStart"/>
      <w:r w:rsidRPr="00C500DA">
        <w:rPr>
          <w:rFonts w:ascii="Arial" w:hAnsi="Arial" w:cs="Arial"/>
          <w:color w:val="000000" w:themeColor="text1"/>
          <w:sz w:val="22"/>
          <w:szCs w:val="22"/>
        </w:rPr>
        <w:t>Rundek</w:t>
      </w:r>
      <w:proofErr w:type="spellEnd"/>
      <w:r w:rsidRPr="00C500DA">
        <w:rPr>
          <w:rFonts w:ascii="Arial" w:hAnsi="Arial" w:cs="Arial"/>
          <w:color w:val="000000" w:themeColor="text1"/>
          <w:sz w:val="22"/>
          <w:szCs w:val="22"/>
        </w:rPr>
        <w:t xml:space="preserve">, T., Hausman, H.K., </w:t>
      </w:r>
      <w:proofErr w:type="spellStart"/>
      <w:r w:rsidRPr="00C500DA">
        <w:rPr>
          <w:rFonts w:ascii="Arial" w:hAnsi="Arial" w:cs="Arial"/>
          <w:color w:val="000000" w:themeColor="text1"/>
          <w:sz w:val="22"/>
          <w:szCs w:val="22"/>
        </w:rPr>
        <w:t>Dekosky</w:t>
      </w:r>
      <w:proofErr w:type="spellEnd"/>
      <w:r w:rsidRPr="00C500DA">
        <w:rPr>
          <w:rFonts w:ascii="Arial" w:hAnsi="Arial" w:cs="Arial"/>
          <w:color w:val="000000" w:themeColor="text1"/>
          <w:sz w:val="22"/>
          <w:szCs w:val="22"/>
        </w:rPr>
        <w:t xml:space="preserve">, S.T.,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Cohen, R.A. (2021) Baseline neuroimaging predicts decline to dementia from amnestic mild cognitive impairment. </w:t>
      </w:r>
      <w:r w:rsidRPr="00C500DA">
        <w:rPr>
          <w:rFonts w:ascii="Arial" w:hAnsi="Arial" w:cs="Arial"/>
          <w:i/>
          <w:iCs/>
          <w:color w:val="000000" w:themeColor="text1"/>
          <w:sz w:val="22"/>
          <w:szCs w:val="22"/>
        </w:rPr>
        <w:t>Frontiers in Aging Neuroscience.</w:t>
      </w:r>
      <w:r w:rsidRPr="00C500DA">
        <w:rPr>
          <w:rFonts w:ascii="Arial" w:hAnsi="Arial" w:cs="Arial"/>
          <w:color w:val="000000" w:themeColor="text1"/>
          <w:sz w:val="22"/>
          <w:szCs w:val="22"/>
        </w:rPr>
        <w:t xml:space="preserve"> Accepted November 2021. </w:t>
      </w:r>
      <w:hyperlink r:id="rId19" w:history="1">
        <w:r w:rsidR="00BE477C" w:rsidRPr="00C500DA">
          <w:rPr>
            <w:rStyle w:val="Hyperlink"/>
            <w:rFonts w:ascii="Arial" w:hAnsi="Arial" w:cs="Arial"/>
            <w:sz w:val="22"/>
            <w:szCs w:val="22"/>
          </w:rPr>
          <w:t>https://doi.org/10.3389/fnagi.2021.758298</w:t>
        </w:r>
      </w:hyperlink>
      <w:r w:rsidR="00BE477C"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5.75</w:t>
      </w:r>
    </w:p>
    <w:p w14:paraId="39D5A911" w14:textId="77777777" w:rsidR="00C54FC9" w:rsidRPr="0010296C" w:rsidRDefault="00C54FC9" w:rsidP="00C500DA">
      <w:pPr>
        <w:ind w:left="810" w:hanging="540"/>
        <w:rPr>
          <w:rFonts w:ascii="Arial" w:hAnsi="Arial" w:cs="Arial"/>
          <w:color w:val="000000" w:themeColor="text1"/>
          <w:sz w:val="22"/>
          <w:szCs w:val="22"/>
        </w:rPr>
      </w:pPr>
    </w:p>
    <w:p w14:paraId="07461B3F" w14:textId="693DCBC3" w:rsidR="0010296C" w:rsidRPr="00C500DA" w:rsidRDefault="0010296C" w:rsidP="00C500DA">
      <w:pPr>
        <w:pStyle w:val="ListParagraph"/>
        <w:numPr>
          <w:ilvl w:val="0"/>
          <w:numId w:val="30"/>
        </w:numPr>
        <w:ind w:left="810" w:hanging="540"/>
        <w:rPr>
          <w:rFonts w:ascii="Arial" w:hAnsi="Arial" w:cs="Arial"/>
          <w:i/>
          <w:iCs/>
          <w:color w:val="000000" w:themeColor="text1"/>
          <w:sz w:val="22"/>
          <w:szCs w:val="22"/>
        </w:rPr>
      </w:pPr>
      <w:proofErr w:type="spellStart"/>
      <w:r w:rsidRPr="00C500DA">
        <w:rPr>
          <w:rFonts w:ascii="Arial" w:hAnsi="Arial" w:cs="Arial"/>
          <w:color w:val="000000" w:themeColor="text1"/>
          <w:sz w:val="22"/>
          <w:szCs w:val="22"/>
        </w:rPr>
        <w:t>Ekhtiari</w:t>
      </w:r>
      <w:proofErr w:type="spellEnd"/>
      <w:r w:rsidRPr="00C500DA">
        <w:rPr>
          <w:rFonts w:ascii="Arial" w:hAnsi="Arial" w:cs="Arial"/>
          <w:color w:val="000000" w:themeColor="text1"/>
          <w:sz w:val="22"/>
          <w:szCs w:val="22"/>
        </w:rPr>
        <w:t>, H., Ghobadi-</w:t>
      </w:r>
      <w:proofErr w:type="spellStart"/>
      <w:r w:rsidRPr="00C500DA">
        <w:rPr>
          <w:rFonts w:ascii="Arial" w:hAnsi="Arial" w:cs="Arial"/>
          <w:color w:val="000000" w:themeColor="text1"/>
          <w:sz w:val="22"/>
          <w:szCs w:val="22"/>
        </w:rPr>
        <w:t>Azbari</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Thielscher</w:t>
      </w:r>
      <w:proofErr w:type="spellEnd"/>
      <w:r w:rsidRPr="00C500DA">
        <w:rPr>
          <w:rFonts w:ascii="Arial" w:hAnsi="Arial" w:cs="Arial"/>
          <w:color w:val="000000" w:themeColor="text1"/>
          <w:sz w:val="22"/>
          <w:szCs w:val="22"/>
        </w:rPr>
        <w:t xml:space="preserve">, A., </w:t>
      </w:r>
      <w:proofErr w:type="spellStart"/>
      <w:r w:rsidRPr="00C500DA">
        <w:rPr>
          <w:rFonts w:ascii="Arial" w:hAnsi="Arial" w:cs="Arial"/>
          <w:color w:val="000000" w:themeColor="text1"/>
          <w:sz w:val="22"/>
          <w:szCs w:val="22"/>
        </w:rPr>
        <w:t>Antal</w:t>
      </w:r>
      <w:proofErr w:type="spellEnd"/>
      <w:r w:rsidRPr="00C500DA">
        <w:rPr>
          <w:rFonts w:ascii="Arial" w:hAnsi="Arial" w:cs="Arial"/>
          <w:color w:val="000000" w:themeColor="text1"/>
          <w:sz w:val="22"/>
          <w:szCs w:val="22"/>
        </w:rPr>
        <w:t>, A., Li, L.,  Duke Shereen, A., Cabral-</w:t>
      </w:r>
      <w:proofErr w:type="spellStart"/>
      <w:r w:rsidRPr="00C500DA">
        <w:rPr>
          <w:rFonts w:ascii="Arial" w:hAnsi="Arial" w:cs="Arial"/>
          <w:color w:val="000000" w:themeColor="text1"/>
          <w:sz w:val="22"/>
          <w:szCs w:val="22"/>
        </w:rPr>
        <w:t>Calderin</w:t>
      </w:r>
      <w:proofErr w:type="spellEnd"/>
      <w:r w:rsidRPr="00C500DA">
        <w:rPr>
          <w:rFonts w:ascii="Arial" w:hAnsi="Arial" w:cs="Arial"/>
          <w:color w:val="000000" w:themeColor="text1"/>
          <w:sz w:val="22"/>
          <w:szCs w:val="22"/>
        </w:rPr>
        <w:t xml:space="preserve">, Y., </w:t>
      </w:r>
      <w:proofErr w:type="spellStart"/>
      <w:r w:rsidRPr="00C500DA">
        <w:rPr>
          <w:rFonts w:ascii="Arial" w:hAnsi="Arial" w:cs="Arial"/>
          <w:color w:val="000000" w:themeColor="text1"/>
          <w:sz w:val="22"/>
          <w:szCs w:val="22"/>
        </w:rPr>
        <w:t>Keeser</w:t>
      </w:r>
      <w:proofErr w:type="spellEnd"/>
      <w:r w:rsidRPr="00C500DA">
        <w:rPr>
          <w:rFonts w:ascii="Arial" w:hAnsi="Arial" w:cs="Arial"/>
          <w:color w:val="000000" w:themeColor="text1"/>
          <w:sz w:val="22"/>
          <w:szCs w:val="22"/>
        </w:rPr>
        <w:t xml:space="preserve">, D., Bergmann, T., Jamil, A., </w:t>
      </w:r>
      <w:proofErr w:type="spellStart"/>
      <w:r w:rsidRPr="00C500DA">
        <w:rPr>
          <w:rFonts w:ascii="Arial" w:hAnsi="Arial" w:cs="Arial"/>
          <w:color w:val="000000" w:themeColor="text1"/>
          <w:sz w:val="22"/>
          <w:szCs w:val="22"/>
        </w:rPr>
        <w:t>Violante</w:t>
      </w:r>
      <w:proofErr w:type="spellEnd"/>
      <w:r w:rsidRPr="00C500DA">
        <w:rPr>
          <w:rFonts w:ascii="Arial" w:hAnsi="Arial" w:cs="Arial"/>
          <w:color w:val="000000" w:themeColor="text1"/>
          <w:sz w:val="22"/>
          <w:szCs w:val="22"/>
        </w:rPr>
        <w:t xml:space="preserve">, I., Almeida, J., </w:t>
      </w:r>
      <w:proofErr w:type="spellStart"/>
      <w:r w:rsidRPr="00C500DA">
        <w:rPr>
          <w:rFonts w:ascii="Arial" w:hAnsi="Arial" w:cs="Arial"/>
          <w:color w:val="000000" w:themeColor="text1"/>
          <w:sz w:val="22"/>
          <w:szCs w:val="22"/>
        </w:rPr>
        <w:t>Meinzer</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Siebner</w:t>
      </w:r>
      <w:proofErr w:type="spellEnd"/>
      <w:r w:rsidRPr="00C500DA">
        <w:rPr>
          <w:rFonts w:ascii="Arial" w:hAnsi="Arial" w:cs="Arial"/>
          <w:color w:val="000000" w:themeColor="text1"/>
          <w:sz w:val="22"/>
          <w:szCs w:val="22"/>
        </w:rPr>
        <w:t xml:space="preserve">, H.,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Stagg, C., Abend, R., </w:t>
      </w:r>
      <w:proofErr w:type="spellStart"/>
      <w:r w:rsidRPr="00C500DA">
        <w:rPr>
          <w:rFonts w:ascii="Arial" w:hAnsi="Arial" w:cs="Arial"/>
          <w:color w:val="000000" w:themeColor="text1"/>
          <w:sz w:val="22"/>
          <w:szCs w:val="22"/>
        </w:rPr>
        <w:t>Antonenko</w:t>
      </w:r>
      <w:proofErr w:type="spellEnd"/>
      <w:r w:rsidRPr="00C500DA">
        <w:rPr>
          <w:rFonts w:ascii="Arial" w:hAnsi="Arial" w:cs="Arial"/>
          <w:color w:val="000000" w:themeColor="text1"/>
          <w:sz w:val="22"/>
          <w:szCs w:val="22"/>
        </w:rPr>
        <w:t xml:space="preserve">, D., Auer, T., </w:t>
      </w:r>
      <w:proofErr w:type="spellStart"/>
      <w:r w:rsidRPr="00C500DA">
        <w:rPr>
          <w:rFonts w:ascii="Arial" w:hAnsi="Arial" w:cs="Arial"/>
          <w:color w:val="000000" w:themeColor="text1"/>
          <w:sz w:val="22"/>
          <w:szCs w:val="22"/>
        </w:rPr>
        <w:t>Bächinger</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Baeken</w:t>
      </w:r>
      <w:proofErr w:type="spellEnd"/>
      <w:r w:rsidRPr="00C500DA">
        <w:rPr>
          <w:rFonts w:ascii="Arial" w:hAnsi="Arial" w:cs="Arial"/>
          <w:color w:val="000000" w:themeColor="text1"/>
          <w:sz w:val="22"/>
          <w:szCs w:val="22"/>
        </w:rPr>
        <w:t xml:space="preserve">, C., Barron, H., Chase, H., Crinion, J., Datta, A., Davis, M., Ebrahimi, M., </w:t>
      </w:r>
      <w:proofErr w:type="spellStart"/>
      <w:r w:rsidRPr="00C500DA">
        <w:rPr>
          <w:rFonts w:ascii="Arial" w:hAnsi="Arial" w:cs="Arial"/>
          <w:color w:val="000000" w:themeColor="text1"/>
          <w:sz w:val="22"/>
          <w:szCs w:val="22"/>
        </w:rPr>
        <w:t>Esmaeilpour</w:t>
      </w:r>
      <w:proofErr w:type="spellEnd"/>
      <w:r w:rsidRPr="00C500DA">
        <w:rPr>
          <w:rFonts w:ascii="Arial" w:hAnsi="Arial" w:cs="Arial"/>
          <w:color w:val="000000" w:themeColor="text1"/>
          <w:sz w:val="22"/>
          <w:szCs w:val="22"/>
        </w:rPr>
        <w:t xml:space="preserve">, </w:t>
      </w:r>
      <w:r w:rsidRPr="00C500DA">
        <w:rPr>
          <w:rFonts w:ascii="Arial" w:hAnsi="Arial" w:cs="Arial"/>
          <w:color w:val="000000" w:themeColor="text1"/>
          <w:sz w:val="22"/>
          <w:szCs w:val="22"/>
        </w:rPr>
        <w:lastRenderedPageBreak/>
        <w:t xml:space="preserve">Z., Falcone, B., Fiori, V., </w:t>
      </w:r>
      <w:proofErr w:type="spellStart"/>
      <w:r w:rsidRPr="00C500DA">
        <w:rPr>
          <w:rFonts w:ascii="Arial" w:hAnsi="Arial" w:cs="Arial"/>
          <w:color w:val="000000" w:themeColor="text1"/>
          <w:sz w:val="22"/>
          <w:szCs w:val="22"/>
        </w:rPr>
        <w:t>Ghodratitoostani</w:t>
      </w:r>
      <w:proofErr w:type="spellEnd"/>
      <w:r w:rsidRPr="00C500DA">
        <w:rPr>
          <w:rFonts w:ascii="Arial" w:hAnsi="Arial" w:cs="Arial"/>
          <w:color w:val="000000" w:themeColor="text1"/>
          <w:sz w:val="22"/>
          <w:szCs w:val="22"/>
        </w:rPr>
        <w:t xml:space="preserve">, I., </w:t>
      </w:r>
      <w:proofErr w:type="spellStart"/>
      <w:r w:rsidRPr="00C500DA">
        <w:rPr>
          <w:rFonts w:ascii="Arial" w:hAnsi="Arial" w:cs="Arial"/>
          <w:color w:val="000000" w:themeColor="text1"/>
          <w:sz w:val="22"/>
          <w:szCs w:val="22"/>
        </w:rPr>
        <w:t>Gilam</w:t>
      </w:r>
      <w:proofErr w:type="spellEnd"/>
      <w:r w:rsidRPr="00C500DA">
        <w:rPr>
          <w:rFonts w:ascii="Arial" w:hAnsi="Arial" w:cs="Arial"/>
          <w:color w:val="000000" w:themeColor="text1"/>
          <w:sz w:val="22"/>
          <w:szCs w:val="22"/>
        </w:rPr>
        <w:t xml:space="preserve">, G., </w:t>
      </w:r>
      <w:proofErr w:type="spellStart"/>
      <w:r w:rsidRPr="00C500DA">
        <w:rPr>
          <w:rFonts w:ascii="Arial" w:hAnsi="Arial" w:cs="Arial"/>
          <w:color w:val="000000" w:themeColor="text1"/>
          <w:sz w:val="22"/>
          <w:szCs w:val="22"/>
        </w:rPr>
        <w:t>Grabner</w:t>
      </w:r>
      <w:proofErr w:type="spellEnd"/>
      <w:r w:rsidRPr="00C500DA">
        <w:rPr>
          <w:rFonts w:ascii="Arial" w:hAnsi="Arial" w:cs="Arial"/>
          <w:color w:val="000000" w:themeColor="text1"/>
          <w:sz w:val="22"/>
          <w:szCs w:val="22"/>
        </w:rPr>
        <w:t xml:space="preserve">, R., Greenspan, J., Groen, G., </w:t>
      </w:r>
      <w:proofErr w:type="spellStart"/>
      <w:r w:rsidRPr="00C500DA">
        <w:rPr>
          <w:rFonts w:ascii="Arial" w:hAnsi="Arial" w:cs="Arial"/>
          <w:color w:val="000000" w:themeColor="text1"/>
          <w:sz w:val="22"/>
          <w:szCs w:val="22"/>
        </w:rPr>
        <w:t>Hartwigsen</w:t>
      </w:r>
      <w:proofErr w:type="spellEnd"/>
      <w:r w:rsidRPr="00C500DA">
        <w:rPr>
          <w:rFonts w:ascii="Arial" w:hAnsi="Arial" w:cs="Arial"/>
          <w:color w:val="000000" w:themeColor="text1"/>
          <w:sz w:val="22"/>
          <w:szCs w:val="22"/>
        </w:rPr>
        <w:t xml:space="preserve">, G., Hauser, T., Herrmann, C.S., Juan, C., </w:t>
      </w:r>
      <w:proofErr w:type="spellStart"/>
      <w:r w:rsidRPr="00C500DA">
        <w:rPr>
          <w:rFonts w:ascii="Arial" w:hAnsi="Arial" w:cs="Arial"/>
          <w:color w:val="000000" w:themeColor="text1"/>
          <w:sz w:val="22"/>
          <w:szCs w:val="22"/>
        </w:rPr>
        <w:t>Krekelberg</w:t>
      </w:r>
      <w:proofErr w:type="spellEnd"/>
      <w:r w:rsidRPr="00C500DA">
        <w:rPr>
          <w:rFonts w:ascii="Arial" w:hAnsi="Arial" w:cs="Arial"/>
          <w:color w:val="000000" w:themeColor="text1"/>
          <w:sz w:val="22"/>
          <w:szCs w:val="22"/>
        </w:rPr>
        <w:t xml:space="preserve">, B., Lefebvre, S., Liew, S., Madsen, K., </w:t>
      </w:r>
      <w:proofErr w:type="spellStart"/>
      <w:r w:rsidRPr="00C500DA">
        <w:rPr>
          <w:rFonts w:ascii="Arial" w:hAnsi="Arial" w:cs="Arial"/>
          <w:color w:val="000000" w:themeColor="text1"/>
          <w:sz w:val="22"/>
          <w:szCs w:val="22"/>
        </w:rPr>
        <w:t>Mahdavifar-Khayati</w:t>
      </w:r>
      <w:proofErr w:type="spellEnd"/>
      <w:r w:rsidRPr="00C500DA">
        <w:rPr>
          <w:rFonts w:ascii="Arial" w:hAnsi="Arial" w:cs="Arial"/>
          <w:color w:val="000000" w:themeColor="text1"/>
          <w:sz w:val="22"/>
          <w:szCs w:val="22"/>
        </w:rPr>
        <w:t xml:space="preserve">, R., </w:t>
      </w:r>
      <w:proofErr w:type="spellStart"/>
      <w:r w:rsidRPr="00C500DA">
        <w:rPr>
          <w:rFonts w:ascii="Arial" w:hAnsi="Arial" w:cs="Arial"/>
          <w:color w:val="000000" w:themeColor="text1"/>
          <w:sz w:val="22"/>
          <w:szCs w:val="22"/>
        </w:rPr>
        <w:t>Malmir</w:t>
      </w:r>
      <w:proofErr w:type="spellEnd"/>
      <w:r w:rsidRPr="00C500DA">
        <w:rPr>
          <w:rFonts w:ascii="Arial" w:hAnsi="Arial" w:cs="Arial"/>
          <w:color w:val="000000" w:themeColor="text1"/>
          <w:sz w:val="22"/>
          <w:szCs w:val="22"/>
        </w:rPr>
        <w:t xml:space="preserve">, N., </w:t>
      </w:r>
      <w:proofErr w:type="spellStart"/>
      <w:r w:rsidRPr="00C500DA">
        <w:rPr>
          <w:rFonts w:ascii="Arial" w:hAnsi="Arial" w:cs="Arial"/>
          <w:color w:val="000000" w:themeColor="text1"/>
          <w:sz w:val="22"/>
          <w:szCs w:val="22"/>
        </w:rPr>
        <w:t>Marangolo</w:t>
      </w:r>
      <w:proofErr w:type="spellEnd"/>
      <w:r w:rsidRPr="00C500DA">
        <w:rPr>
          <w:rFonts w:ascii="Arial" w:hAnsi="Arial" w:cs="Arial"/>
          <w:color w:val="000000" w:themeColor="text1"/>
          <w:sz w:val="22"/>
          <w:szCs w:val="22"/>
        </w:rPr>
        <w:t xml:space="preserve">, P., Martin, A., Meeker, T., </w:t>
      </w:r>
      <w:proofErr w:type="spellStart"/>
      <w:r w:rsidRPr="00C500DA">
        <w:rPr>
          <w:rFonts w:ascii="Arial" w:hAnsi="Arial" w:cs="Arial"/>
          <w:color w:val="000000" w:themeColor="text1"/>
          <w:sz w:val="22"/>
          <w:szCs w:val="22"/>
        </w:rPr>
        <w:t>Mohaddes</w:t>
      </w:r>
      <w:proofErr w:type="spellEnd"/>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Ardabili</w:t>
      </w:r>
      <w:proofErr w:type="spellEnd"/>
      <w:r w:rsidRPr="00C500DA">
        <w:rPr>
          <w:rFonts w:ascii="Arial" w:hAnsi="Arial" w:cs="Arial"/>
          <w:color w:val="000000" w:themeColor="text1"/>
          <w:sz w:val="22"/>
          <w:szCs w:val="22"/>
        </w:rPr>
        <w:t xml:space="preserve">, H., </w:t>
      </w:r>
      <w:proofErr w:type="spellStart"/>
      <w:r w:rsidRPr="00C500DA">
        <w:rPr>
          <w:rFonts w:ascii="Arial" w:hAnsi="Arial" w:cs="Arial"/>
          <w:color w:val="000000" w:themeColor="text1"/>
          <w:sz w:val="22"/>
          <w:szCs w:val="22"/>
        </w:rPr>
        <w:t>Moisa</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Momi</w:t>
      </w:r>
      <w:proofErr w:type="spellEnd"/>
      <w:r w:rsidRPr="00C500DA">
        <w:rPr>
          <w:rFonts w:ascii="Arial" w:hAnsi="Arial" w:cs="Arial"/>
          <w:color w:val="000000" w:themeColor="text1"/>
          <w:sz w:val="22"/>
          <w:szCs w:val="22"/>
        </w:rPr>
        <w:t xml:space="preserve">, D., </w:t>
      </w:r>
      <w:proofErr w:type="spellStart"/>
      <w:r w:rsidRPr="00C500DA">
        <w:rPr>
          <w:rFonts w:ascii="Arial" w:hAnsi="Arial" w:cs="Arial"/>
          <w:color w:val="000000" w:themeColor="text1"/>
          <w:sz w:val="22"/>
          <w:szCs w:val="22"/>
        </w:rPr>
        <w:t>Mulyana</w:t>
      </w:r>
      <w:proofErr w:type="spellEnd"/>
      <w:r w:rsidRPr="00C500DA">
        <w:rPr>
          <w:rFonts w:ascii="Arial" w:hAnsi="Arial" w:cs="Arial"/>
          <w:color w:val="000000" w:themeColor="text1"/>
          <w:sz w:val="22"/>
          <w:szCs w:val="22"/>
        </w:rPr>
        <w:t xml:space="preserve">, B., Opitz, A., </w:t>
      </w:r>
      <w:proofErr w:type="spellStart"/>
      <w:r w:rsidRPr="00C500DA">
        <w:rPr>
          <w:rFonts w:ascii="Arial" w:hAnsi="Arial" w:cs="Arial"/>
          <w:color w:val="000000" w:themeColor="text1"/>
          <w:sz w:val="22"/>
          <w:szCs w:val="22"/>
        </w:rPr>
        <w:t>Orlov</w:t>
      </w:r>
      <w:proofErr w:type="spellEnd"/>
      <w:r w:rsidRPr="00C500DA">
        <w:rPr>
          <w:rFonts w:ascii="Arial" w:hAnsi="Arial" w:cs="Arial"/>
          <w:color w:val="000000" w:themeColor="text1"/>
          <w:sz w:val="22"/>
          <w:szCs w:val="22"/>
        </w:rPr>
        <w:t xml:space="preserve">, N., </w:t>
      </w:r>
      <w:proofErr w:type="spellStart"/>
      <w:r w:rsidRPr="00C500DA">
        <w:rPr>
          <w:rFonts w:ascii="Arial" w:hAnsi="Arial" w:cs="Arial"/>
          <w:color w:val="000000" w:themeColor="text1"/>
          <w:sz w:val="22"/>
          <w:szCs w:val="22"/>
        </w:rPr>
        <w:t>Ragert</w:t>
      </w:r>
      <w:proofErr w:type="spellEnd"/>
      <w:r w:rsidRPr="00C500DA">
        <w:rPr>
          <w:rFonts w:ascii="Arial" w:hAnsi="Arial" w:cs="Arial"/>
          <w:color w:val="000000" w:themeColor="text1"/>
          <w:sz w:val="22"/>
          <w:szCs w:val="22"/>
        </w:rPr>
        <w:t xml:space="preserve">, P., Ruff, C., Ruffini, G., </w:t>
      </w:r>
      <w:proofErr w:type="spellStart"/>
      <w:r w:rsidRPr="00C500DA">
        <w:rPr>
          <w:rFonts w:ascii="Arial" w:hAnsi="Arial" w:cs="Arial"/>
          <w:color w:val="000000" w:themeColor="text1"/>
          <w:sz w:val="22"/>
          <w:szCs w:val="22"/>
        </w:rPr>
        <w:t>Ruttorf</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Sangchooli</w:t>
      </w:r>
      <w:proofErr w:type="spellEnd"/>
      <w:r w:rsidRPr="00C500DA">
        <w:rPr>
          <w:rFonts w:ascii="Arial" w:hAnsi="Arial" w:cs="Arial"/>
          <w:color w:val="000000" w:themeColor="text1"/>
          <w:sz w:val="22"/>
          <w:szCs w:val="22"/>
        </w:rPr>
        <w:t xml:space="preserve">, A., </w:t>
      </w:r>
      <w:proofErr w:type="spellStart"/>
      <w:r w:rsidRPr="00C500DA">
        <w:rPr>
          <w:rFonts w:ascii="Arial" w:hAnsi="Arial" w:cs="Arial"/>
          <w:color w:val="000000" w:themeColor="text1"/>
          <w:sz w:val="22"/>
          <w:szCs w:val="22"/>
        </w:rPr>
        <w:t>Schellhorn</w:t>
      </w:r>
      <w:proofErr w:type="spellEnd"/>
      <w:r w:rsidRPr="00C500DA">
        <w:rPr>
          <w:rFonts w:ascii="Arial" w:hAnsi="Arial" w:cs="Arial"/>
          <w:color w:val="000000" w:themeColor="text1"/>
          <w:sz w:val="22"/>
          <w:szCs w:val="22"/>
        </w:rPr>
        <w:t xml:space="preserve">, K., </w:t>
      </w:r>
      <w:proofErr w:type="spellStart"/>
      <w:r w:rsidRPr="00C500DA">
        <w:rPr>
          <w:rFonts w:ascii="Arial" w:hAnsi="Arial" w:cs="Arial"/>
          <w:color w:val="000000" w:themeColor="text1"/>
          <w:sz w:val="22"/>
          <w:szCs w:val="22"/>
        </w:rPr>
        <w:t>Schlaug</w:t>
      </w:r>
      <w:proofErr w:type="spellEnd"/>
      <w:r w:rsidRPr="00C500DA">
        <w:rPr>
          <w:rFonts w:ascii="Arial" w:hAnsi="Arial" w:cs="Arial"/>
          <w:color w:val="000000" w:themeColor="text1"/>
          <w:sz w:val="22"/>
          <w:szCs w:val="22"/>
        </w:rPr>
        <w:t xml:space="preserve">, G., </w:t>
      </w:r>
      <w:proofErr w:type="spellStart"/>
      <w:r w:rsidRPr="00C500DA">
        <w:rPr>
          <w:rFonts w:ascii="Arial" w:hAnsi="Arial" w:cs="Arial"/>
          <w:color w:val="000000" w:themeColor="text1"/>
          <w:sz w:val="22"/>
          <w:szCs w:val="22"/>
        </w:rPr>
        <w:t>Sehm</w:t>
      </w:r>
      <w:proofErr w:type="spellEnd"/>
      <w:r w:rsidRPr="00C500DA">
        <w:rPr>
          <w:rFonts w:ascii="Arial" w:hAnsi="Arial" w:cs="Arial"/>
          <w:color w:val="000000" w:themeColor="text1"/>
          <w:sz w:val="22"/>
          <w:szCs w:val="22"/>
        </w:rPr>
        <w:t xml:space="preserve">, B., Soleimani, G., </w:t>
      </w:r>
      <w:proofErr w:type="spellStart"/>
      <w:r w:rsidRPr="00C500DA">
        <w:rPr>
          <w:rFonts w:ascii="Arial" w:hAnsi="Arial" w:cs="Arial"/>
          <w:color w:val="000000" w:themeColor="text1"/>
          <w:sz w:val="22"/>
          <w:szCs w:val="22"/>
        </w:rPr>
        <w:t>Tavakoli</w:t>
      </w:r>
      <w:proofErr w:type="spellEnd"/>
      <w:r w:rsidRPr="00C500DA">
        <w:rPr>
          <w:rFonts w:ascii="Arial" w:hAnsi="Arial" w:cs="Arial"/>
          <w:color w:val="000000" w:themeColor="text1"/>
          <w:sz w:val="22"/>
          <w:szCs w:val="22"/>
        </w:rPr>
        <w:t xml:space="preserve">, H., Thompson, B., </w:t>
      </w:r>
      <w:proofErr w:type="spellStart"/>
      <w:r w:rsidRPr="00C500DA">
        <w:rPr>
          <w:rFonts w:ascii="Arial" w:hAnsi="Arial" w:cs="Arial"/>
          <w:color w:val="000000" w:themeColor="text1"/>
          <w:sz w:val="22"/>
          <w:szCs w:val="22"/>
        </w:rPr>
        <w:t>Timmann</w:t>
      </w:r>
      <w:proofErr w:type="spellEnd"/>
      <w:r w:rsidRPr="00C500DA">
        <w:rPr>
          <w:rFonts w:ascii="Arial" w:hAnsi="Arial" w:cs="Arial"/>
          <w:color w:val="000000" w:themeColor="text1"/>
          <w:sz w:val="22"/>
          <w:szCs w:val="22"/>
        </w:rPr>
        <w:t xml:space="preserve">, D., </w:t>
      </w:r>
      <w:proofErr w:type="spellStart"/>
      <w:r w:rsidRPr="00C500DA">
        <w:rPr>
          <w:rFonts w:ascii="Arial" w:hAnsi="Arial" w:cs="Arial"/>
          <w:color w:val="000000" w:themeColor="text1"/>
          <w:sz w:val="22"/>
          <w:szCs w:val="22"/>
        </w:rPr>
        <w:t>Tsuchiyagaito</w:t>
      </w:r>
      <w:proofErr w:type="spellEnd"/>
      <w:r w:rsidRPr="00C500DA">
        <w:rPr>
          <w:rFonts w:ascii="Arial" w:hAnsi="Arial" w:cs="Arial"/>
          <w:color w:val="000000" w:themeColor="text1"/>
          <w:sz w:val="22"/>
          <w:szCs w:val="22"/>
        </w:rPr>
        <w:t xml:space="preserve">, A., Ulrich, M., </w:t>
      </w:r>
      <w:proofErr w:type="spellStart"/>
      <w:r w:rsidRPr="00C500DA">
        <w:rPr>
          <w:rFonts w:ascii="Arial" w:hAnsi="Arial" w:cs="Arial"/>
          <w:color w:val="000000" w:themeColor="text1"/>
          <w:sz w:val="22"/>
          <w:szCs w:val="22"/>
        </w:rPr>
        <w:t>Vosskuhl</w:t>
      </w:r>
      <w:proofErr w:type="spellEnd"/>
      <w:r w:rsidRPr="00C500DA">
        <w:rPr>
          <w:rFonts w:ascii="Arial" w:hAnsi="Arial" w:cs="Arial"/>
          <w:color w:val="000000" w:themeColor="text1"/>
          <w:sz w:val="22"/>
          <w:szCs w:val="22"/>
        </w:rPr>
        <w:t xml:space="preserve">, J., Weinrich, C., </w:t>
      </w:r>
      <w:proofErr w:type="spellStart"/>
      <w:r w:rsidRPr="00C500DA">
        <w:rPr>
          <w:rFonts w:ascii="Arial" w:hAnsi="Arial" w:cs="Arial"/>
          <w:color w:val="000000" w:themeColor="text1"/>
          <w:sz w:val="22"/>
          <w:szCs w:val="22"/>
        </w:rPr>
        <w:t>Zare-Bidoky</w:t>
      </w:r>
      <w:proofErr w:type="spellEnd"/>
      <w:r w:rsidRPr="00C500DA">
        <w:rPr>
          <w:rFonts w:ascii="Arial" w:hAnsi="Arial" w:cs="Arial"/>
          <w:color w:val="000000" w:themeColor="text1"/>
          <w:sz w:val="22"/>
          <w:szCs w:val="22"/>
        </w:rPr>
        <w:t xml:space="preserve">, M., Zhang, X., </w:t>
      </w:r>
      <w:proofErr w:type="spellStart"/>
      <w:r w:rsidRPr="00C500DA">
        <w:rPr>
          <w:rFonts w:ascii="Arial" w:hAnsi="Arial" w:cs="Arial"/>
          <w:color w:val="000000" w:themeColor="text1"/>
          <w:sz w:val="22"/>
          <w:szCs w:val="22"/>
        </w:rPr>
        <w:t>Zoefel</w:t>
      </w:r>
      <w:proofErr w:type="spellEnd"/>
      <w:r w:rsidRPr="00C500DA">
        <w:rPr>
          <w:rFonts w:ascii="Arial" w:hAnsi="Arial" w:cs="Arial"/>
          <w:color w:val="000000" w:themeColor="text1"/>
          <w:sz w:val="22"/>
          <w:szCs w:val="22"/>
        </w:rPr>
        <w:t xml:space="preserve">, B., </w:t>
      </w:r>
      <w:proofErr w:type="spellStart"/>
      <w:r w:rsidRPr="00C500DA">
        <w:rPr>
          <w:rFonts w:ascii="Arial" w:hAnsi="Arial" w:cs="Arial"/>
          <w:color w:val="000000" w:themeColor="text1"/>
          <w:sz w:val="22"/>
          <w:szCs w:val="22"/>
        </w:rPr>
        <w:t>Nitsche</w:t>
      </w:r>
      <w:proofErr w:type="spellEnd"/>
      <w:r w:rsidRPr="00C500DA">
        <w:rPr>
          <w:rFonts w:ascii="Arial" w:hAnsi="Arial" w:cs="Arial"/>
          <w:color w:val="000000" w:themeColor="text1"/>
          <w:sz w:val="22"/>
          <w:szCs w:val="22"/>
        </w:rPr>
        <w:t xml:space="preserve">, M., and </w:t>
      </w:r>
      <w:proofErr w:type="spellStart"/>
      <w:r w:rsidRPr="00C500DA">
        <w:rPr>
          <w:rFonts w:ascii="Arial" w:hAnsi="Arial" w:cs="Arial"/>
          <w:color w:val="000000" w:themeColor="text1"/>
          <w:sz w:val="22"/>
          <w:szCs w:val="22"/>
        </w:rPr>
        <w:t>Bikson</w:t>
      </w:r>
      <w:proofErr w:type="spellEnd"/>
      <w:r w:rsidRPr="00C500DA">
        <w:rPr>
          <w:rFonts w:ascii="Arial" w:hAnsi="Arial" w:cs="Arial"/>
          <w:color w:val="000000" w:themeColor="text1"/>
          <w:sz w:val="22"/>
          <w:szCs w:val="22"/>
        </w:rPr>
        <w:t xml:space="preserve">, M. (2021) A Checklist for Assessing the Methodological Quality of Concurrent </w:t>
      </w:r>
      <w:proofErr w:type="spellStart"/>
      <w:r w:rsidRPr="00C500DA">
        <w:rPr>
          <w:rFonts w:ascii="Arial" w:hAnsi="Arial" w:cs="Arial"/>
          <w:color w:val="000000" w:themeColor="text1"/>
          <w:sz w:val="22"/>
          <w:szCs w:val="22"/>
        </w:rPr>
        <w:t>tES</w:t>
      </w:r>
      <w:proofErr w:type="spellEnd"/>
      <w:r w:rsidRPr="00C500DA">
        <w:rPr>
          <w:rFonts w:ascii="Arial" w:hAnsi="Arial" w:cs="Arial"/>
          <w:color w:val="000000" w:themeColor="text1"/>
          <w:sz w:val="22"/>
          <w:szCs w:val="22"/>
        </w:rPr>
        <w:t>-fMRI Studies (</w:t>
      </w:r>
      <w:proofErr w:type="spellStart"/>
      <w:r w:rsidRPr="00C500DA">
        <w:rPr>
          <w:rFonts w:ascii="Arial" w:hAnsi="Arial" w:cs="Arial"/>
          <w:color w:val="000000" w:themeColor="text1"/>
          <w:sz w:val="22"/>
          <w:szCs w:val="22"/>
        </w:rPr>
        <w:t>ContES</w:t>
      </w:r>
      <w:proofErr w:type="spellEnd"/>
      <w:r w:rsidRPr="00C500DA">
        <w:rPr>
          <w:rFonts w:ascii="Arial" w:hAnsi="Arial" w:cs="Arial"/>
          <w:color w:val="000000" w:themeColor="text1"/>
          <w:sz w:val="22"/>
          <w:szCs w:val="22"/>
        </w:rPr>
        <w:t xml:space="preserve"> Checklist): A Consensus Study and Statement. </w:t>
      </w:r>
      <w:r w:rsidRPr="00C500DA">
        <w:rPr>
          <w:rFonts w:ascii="Arial" w:hAnsi="Arial" w:cs="Arial"/>
          <w:i/>
          <w:iCs/>
          <w:color w:val="000000" w:themeColor="text1"/>
          <w:sz w:val="22"/>
          <w:szCs w:val="22"/>
        </w:rPr>
        <w:t>Nature Protocols.</w:t>
      </w:r>
      <w:r w:rsidRPr="00C500DA">
        <w:rPr>
          <w:rFonts w:ascii="Arial" w:hAnsi="Arial" w:cs="Arial"/>
          <w:color w:val="000000" w:themeColor="text1"/>
          <w:sz w:val="22"/>
          <w:szCs w:val="22"/>
        </w:rPr>
        <w:t xml:space="preserve"> Accepted November 2021. </w:t>
      </w:r>
      <w:hyperlink r:id="rId20" w:history="1">
        <w:r w:rsidR="00BE477C" w:rsidRPr="00C500DA">
          <w:rPr>
            <w:rStyle w:val="Hyperlink"/>
            <w:rFonts w:ascii="Arial" w:hAnsi="Arial" w:cs="Arial"/>
            <w:sz w:val="22"/>
            <w:szCs w:val="22"/>
          </w:rPr>
          <w:t>https://doi.org/10.1038/s41596-021-00664-5</w:t>
        </w:r>
      </w:hyperlink>
      <w:r w:rsidR="00BE477C"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13.491</w:t>
      </w:r>
    </w:p>
    <w:p w14:paraId="57B1B161" w14:textId="77777777" w:rsidR="0010296C" w:rsidRDefault="0010296C" w:rsidP="00C500DA">
      <w:pPr>
        <w:ind w:left="810" w:hanging="540"/>
        <w:rPr>
          <w:rFonts w:ascii="Arial" w:hAnsi="Arial" w:cs="Arial"/>
          <w:color w:val="000000" w:themeColor="text1"/>
          <w:sz w:val="22"/>
          <w:szCs w:val="22"/>
        </w:rPr>
      </w:pPr>
    </w:p>
    <w:p w14:paraId="26001F82" w14:textId="278FEE32" w:rsidR="00BA52DE" w:rsidRPr="00C500DA" w:rsidRDefault="00BA52DE" w:rsidP="00C500DA">
      <w:pPr>
        <w:pStyle w:val="ListParagraph"/>
        <w:numPr>
          <w:ilvl w:val="0"/>
          <w:numId w:val="30"/>
        </w:numPr>
        <w:ind w:left="810" w:hanging="540"/>
        <w:rPr>
          <w:rFonts w:ascii="Arial" w:hAnsi="Arial" w:cs="Arial"/>
          <w:i/>
          <w:iCs/>
          <w:color w:val="000000" w:themeColor="text1"/>
          <w:sz w:val="22"/>
          <w:szCs w:val="22"/>
        </w:rPr>
      </w:pPr>
      <w:r w:rsidRPr="00C500DA">
        <w:rPr>
          <w:rFonts w:ascii="Arial" w:hAnsi="Arial" w:cs="Arial"/>
          <w:color w:val="000000" w:themeColor="text1"/>
          <w:sz w:val="22"/>
          <w:szCs w:val="22"/>
        </w:rPr>
        <w:t xml:space="preserve">Valdes-Hernandez, P., </w:t>
      </w:r>
      <w:proofErr w:type="spellStart"/>
      <w:r w:rsidRPr="00C500DA">
        <w:rPr>
          <w:rFonts w:ascii="Arial" w:hAnsi="Arial" w:cs="Arial"/>
          <w:color w:val="000000" w:themeColor="text1"/>
          <w:sz w:val="22"/>
          <w:szCs w:val="22"/>
        </w:rPr>
        <w:t>Montesino-Goicolea</w:t>
      </w:r>
      <w:proofErr w:type="spellEnd"/>
      <w:r w:rsidRPr="00C500DA">
        <w:rPr>
          <w:rFonts w:ascii="Arial" w:hAnsi="Arial" w:cs="Arial"/>
          <w:color w:val="000000" w:themeColor="text1"/>
          <w:sz w:val="22"/>
          <w:szCs w:val="22"/>
        </w:rPr>
        <w:t xml:space="preserve">, S., </w:t>
      </w:r>
      <w:proofErr w:type="spellStart"/>
      <w:r w:rsidRPr="00C500DA">
        <w:rPr>
          <w:rFonts w:ascii="Arial" w:hAnsi="Arial" w:cs="Arial"/>
          <w:color w:val="000000" w:themeColor="text1"/>
          <w:sz w:val="22"/>
          <w:szCs w:val="22"/>
        </w:rPr>
        <w:t>Hoyos</w:t>
      </w:r>
      <w:proofErr w:type="spellEnd"/>
      <w:r w:rsidRPr="00C500DA">
        <w:rPr>
          <w:rFonts w:ascii="Arial" w:hAnsi="Arial" w:cs="Arial"/>
          <w:color w:val="000000" w:themeColor="text1"/>
          <w:sz w:val="22"/>
          <w:szCs w:val="22"/>
        </w:rPr>
        <w:t xml:space="preserve">, L.,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E.C.</w:t>
      </w:r>
      <w:proofErr w:type="gramStart"/>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Huo</w:t>
      </w:r>
      <w:proofErr w:type="spellEnd"/>
      <w:proofErr w:type="gramEnd"/>
      <w:r w:rsidRPr="00C500DA">
        <w:rPr>
          <w:rFonts w:ascii="Arial" w:hAnsi="Arial" w:cs="Arial"/>
          <w:color w:val="000000" w:themeColor="text1"/>
          <w:sz w:val="22"/>
          <w:szCs w:val="22"/>
        </w:rPr>
        <w:t xml:space="preserve">, Z., Ebner, N.C.,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Cohen, R., Riley III, J.L., </w:t>
      </w:r>
      <w:proofErr w:type="spellStart"/>
      <w:r w:rsidRPr="00C500DA">
        <w:rPr>
          <w:rFonts w:ascii="Arial" w:hAnsi="Arial" w:cs="Arial"/>
          <w:color w:val="000000" w:themeColor="text1"/>
          <w:sz w:val="22"/>
          <w:szCs w:val="22"/>
        </w:rPr>
        <w:t>Filligim</w:t>
      </w:r>
      <w:proofErr w:type="spellEnd"/>
      <w:r w:rsidRPr="00C500DA">
        <w:rPr>
          <w:rFonts w:ascii="Arial" w:hAnsi="Arial" w:cs="Arial"/>
          <w:color w:val="000000" w:themeColor="text1"/>
          <w:sz w:val="22"/>
          <w:szCs w:val="22"/>
        </w:rPr>
        <w:t xml:space="preserve">, R.B., Cruz-Almeida, Y. (2021) Resting state functional connectivity patterns are associated with worst pain duration in community-dwelling older adults. </w:t>
      </w:r>
      <w:r w:rsidRPr="00C500DA">
        <w:rPr>
          <w:rFonts w:ascii="Arial" w:hAnsi="Arial" w:cs="Arial"/>
          <w:i/>
          <w:iCs/>
          <w:color w:val="000000" w:themeColor="text1"/>
          <w:sz w:val="22"/>
          <w:szCs w:val="22"/>
        </w:rPr>
        <w:t>PAIN Reports.</w:t>
      </w:r>
      <w:r w:rsidRPr="00C500DA">
        <w:rPr>
          <w:rFonts w:ascii="Arial" w:hAnsi="Arial" w:cs="Arial"/>
          <w:color w:val="000000" w:themeColor="text1"/>
          <w:sz w:val="22"/>
          <w:szCs w:val="22"/>
        </w:rPr>
        <w:t xml:space="preserve"> Accepted October 2021. </w:t>
      </w:r>
      <w:hyperlink r:id="rId21" w:history="1">
        <w:proofErr w:type="spellStart"/>
        <w:r w:rsidR="005D2807" w:rsidRPr="00C500DA">
          <w:rPr>
            <w:rStyle w:val="Hyperlink"/>
            <w:rFonts w:ascii="Arial" w:hAnsi="Arial" w:cs="Arial"/>
            <w:sz w:val="22"/>
            <w:szCs w:val="22"/>
          </w:rPr>
          <w:t>doi</w:t>
        </w:r>
        <w:proofErr w:type="spellEnd"/>
        <w:r w:rsidR="005D2807" w:rsidRPr="00C500DA">
          <w:rPr>
            <w:rStyle w:val="Hyperlink"/>
            <w:rFonts w:ascii="Arial" w:hAnsi="Arial" w:cs="Arial"/>
            <w:sz w:val="22"/>
            <w:szCs w:val="22"/>
          </w:rPr>
          <w:t>: 10.1097/PR9.0000000000000978</w:t>
        </w:r>
      </w:hyperlink>
      <w:r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2.79</w:t>
      </w:r>
    </w:p>
    <w:p w14:paraId="4EAA09E4" w14:textId="77777777" w:rsidR="00BA52DE" w:rsidRDefault="00BA52DE" w:rsidP="00C500DA">
      <w:pPr>
        <w:ind w:left="810" w:hanging="540"/>
        <w:rPr>
          <w:rFonts w:ascii="Arial" w:hAnsi="Arial" w:cs="Arial"/>
          <w:color w:val="000000" w:themeColor="text1"/>
          <w:sz w:val="22"/>
          <w:szCs w:val="22"/>
        </w:rPr>
      </w:pPr>
    </w:p>
    <w:p w14:paraId="034C0CD8" w14:textId="2846FE0E" w:rsidR="00544291" w:rsidRPr="00C500DA" w:rsidRDefault="00544291" w:rsidP="00C500DA">
      <w:pPr>
        <w:pStyle w:val="ListParagraph"/>
        <w:numPr>
          <w:ilvl w:val="0"/>
          <w:numId w:val="30"/>
        </w:numPr>
        <w:ind w:left="810" w:hanging="540"/>
        <w:rPr>
          <w:rFonts w:ascii="Arial" w:hAnsi="Arial" w:cs="Arial"/>
          <w:i/>
          <w:iCs/>
          <w:color w:val="000000" w:themeColor="text1"/>
          <w:sz w:val="22"/>
          <w:szCs w:val="22"/>
        </w:rPr>
      </w:pPr>
      <w:r w:rsidRPr="00C500DA">
        <w:rPr>
          <w:rFonts w:ascii="Arial" w:hAnsi="Arial" w:cs="Arial"/>
          <w:color w:val="000000" w:themeColor="text1"/>
          <w:sz w:val="22"/>
          <w:szCs w:val="22"/>
        </w:rPr>
        <w:t xml:space="preserve">Patel, R., </w:t>
      </w:r>
      <w:proofErr w:type="spellStart"/>
      <w:r w:rsidRPr="00C500DA">
        <w:rPr>
          <w:rFonts w:ascii="Arial" w:hAnsi="Arial" w:cs="Arial"/>
          <w:color w:val="000000" w:themeColor="text1"/>
          <w:sz w:val="22"/>
          <w:szCs w:val="22"/>
        </w:rPr>
        <w:t>Dawidziuk</w:t>
      </w:r>
      <w:proofErr w:type="spellEnd"/>
      <w:r w:rsidRPr="00C500DA">
        <w:rPr>
          <w:rFonts w:ascii="Arial" w:hAnsi="Arial" w:cs="Arial"/>
          <w:color w:val="000000" w:themeColor="text1"/>
          <w:sz w:val="22"/>
          <w:szCs w:val="22"/>
        </w:rPr>
        <w:t xml:space="preserve">, A.,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Darzi, A., </w:t>
      </w:r>
      <w:proofErr w:type="spellStart"/>
      <w:r w:rsidRPr="00C500DA">
        <w:rPr>
          <w:rFonts w:ascii="Arial" w:hAnsi="Arial" w:cs="Arial"/>
          <w:color w:val="000000" w:themeColor="text1"/>
          <w:sz w:val="22"/>
          <w:szCs w:val="22"/>
        </w:rPr>
        <w:t>Leff</w:t>
      </w:r>
      <w:proofErr w:type="spellEnd"/>
      <w:r w:rsidRPr="00C500DA">
        <w:rPr>
          <w:rFonts w:ascii="Arial" w:hAnsi="Arial" w:cs="Arial"/>
          <w:color w:val="000000" w:themeColor="text1"/>
          <w:sz w:val="22"/>
          <w:szCs w:val="22"/>
        </w:rPr>
        <w:t xml:space="preserve">, D., Singh, H. (2021) Neuroenhancement of Surgeons during Robotic Suturing. </w:t>
      </w:r>
      <w:r w:rsidRPr="00C500DA">
        <w:rPr>
          <w:rFonts w:ascii="Arial" w:hAnsi="Arial" w:cs="Arial"/>
          <w:i/>
          <w:iCs/>
          <w:color w:val="000000" w:themeColor="text1"/>
          <w:sz w:val="22"/>
          <w:szCs w:val="22"/>
        </w:rPr>
        <w:t>Surgical Endoscopy</w:t>
      </w:r>
      <w:r w:rsidRPr="00C500DA">
        <w:rPr>
          <w:rFonts w:ascii="Arial" w:hAnsi="Arial" w:cs="Arial"/>
          <w:color w:val="000000" w:themeColor="text1"/>
          <w:sz w:val="22"/>
          <w:szCs w:val="22"/>
        </w:rPr>
        <w:t xml:space="preserve">. Accepted October 2021. </w:t>
      </w:r>
      <w:hyperlink r:id="rId22" w:history="1">
        <w:r w:rsidR="005D2807" w:rsidRPr="00C500DA">
          <w:rPr>
            <w:rStyle w:val="Hyperlink"/>
            <w:rFonts w:ascii="Arial" w:hAnsi="Arial" w:cs="Arial"/>
            <w:sz w:val="22"/>
            <w:szCs w:val="22"/>
          </w:rPr>
          <w:t>https://doi.org/10.1007/s00464-021-08823-1</w:t>
        </w:r>
      </w:hyperlink>
      <w:r w:rsidR="005D2807"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3.747</w:t>
      </w:r>
    </w:p>
    <w:p w14:paraId="5B096A31" w14:textId="77777777" w:rsidR="00544291" w:rsidRDefault="00544291" w:rsidP="00C500DA">
      <w:pPr>
        <w:ind w:left="810" w:hanging="540"/>
        <w:rPr>
          <w:rFonts w:ascii="Arial" w:hAnsi="Arial" w:cs="Arial"/>
          <w:color w:val="000000" w:themeColor="text1"/>
          <w:sz w:val="22"/>
          <w:szCs w:val="22"/>
        </w:rPr>
      </w:pPr>
    </w:p>
    <w:p w14:paraId="50BA8224" w14:textId="09AC08B4" w:rsidR="002658E4" w:rsidRPr="00C500DA" w:rsidRDefault="002658E4" w:rsidP="00C500DA">
      <w:pPr>
        <w:pStyle w:val="ListParagraph"/>
        <w:numPr>
          <w:ilvl w:val="0"/>
          <w:numId w:val="30"/>
        </w:numPr>
        <w:ind w:left="810" w:hanging="540"/>
        <w:rPr>
          <w:rFonts w:ascii="Arial" w:hAnsi="Arial" w:cs="Arial"/>
          <w:i/>
          <w:iCs/>
          <w:color w:val="000000" w:themeColor="text1"/>
          <w:sz w:val="22"/>
          <w:szCs w:val="22"/>
        </w:rPr>
      </w:pPr>
      <w:proofErr w:type="spellStart"/>
      <w:r w:rsidRPr="00C500DA">
        <w:rPr>
          <w:rFonts w:ascii="Arial" w:hAnsi="Arial" w:cs="Arial"/>
          <w:color w:val="000000" w:themeColor="text1"/>
          <w:sz w:val="22"/>
          <w:szCs w:val="22"/>
        </w:rPr>
        <w:t>Monnig</w:t>
      </w:r>
      <w:proofErr w:type="spellEnd"/>
      <w:r w:rsidRPr="00C500DA">
        <w:rPr>
          <w:rFonts w:ascii="Arial" w:hAnsi="Arial" w:cs="Arial"/>
          <w:color w:val="000000" w:themeColor="text1"/>
          <w:sz w:val="22"/>
          <w:szCs w:val="22"/>
        </w:rPr>
        <w:t xml:space="preserve">, M.A., Gullett, J.M.,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E.C.,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Monti, P.M., Tashima, K., </w:t>
      </w:r>
      <w:proofErr w:type="spellStart"/>
      <w:r w:rsidRPr="00C500DA">
        <w:rPr>
          <w:rFonts w:ascii="Arial" w:hAnsi="Arial" w:cs="Arial"/>
          <w:color w:val="000000" w:themeColor="text1"/>
          <w:sz w:val="22"/>
          <w:szCs w:val="22"/>
        </w:rPr>
        <w:t>Jahanshad</w:t>
      </w:r>
      <w:proofErr w:type="spellEnd"/>
      <w:r w:rsidRPr="00C500DA">
        <w:rPr>
          <w:rFonts w:ascii="Arial" w:hAnsi="Arial" w:cs="Arial"/>
          <w:color w:val="000000" w:themeColor="text1"/>
          <w:sz w:val="22"/>
          <w:szCs w:val="22"/>
        </w:rPr>
        <w:t xml:space="preserve">, N., Thompson, P., Nir, T., Cohen, R.A. (2021) Associations of Alcohol Use, HIV Infection, and Age with Brain White Matter Microstructure, </w:t>
      </w:r>
      <w:r w:rsidRPr="00C500DA">
        <w:rPr>
          <w:rFonts w:ascii="Arial" w:hAnsi="Arial" w:cs="Arial"/>
          <w:i/>
          <w:iCs/>
          <w:color w:val="000000" w:themeColor="text1"/>
          <w:sz w:val="22"/>
          <w:szCs w:val="22"/>
        </w:rPr>
        <w:t>Journal of Neurovirology</w:t>
      </w:r>
      <w:r w:rsidRPr="00C500DA">
        <w:rPr>
          <w:rFonts w:ascii="Arial" w:hAnsi="Arial" w:cs="Arial"/>
          <w:color w:val="000000" w:themeColor="text1"/>
          <w:sz w:val="22"/>
          <w:szCs w:val="22"/>
        </w:rPr>
        <w:t xml:space="preserve">, Accepted October 2021. </w:t>
      </w:r>
      <w:hyperlink r:id="rId23" w:history="1">
        <w:r w:rsidR="005D2807" w:rsidRPr="00C500DA">
          <w:rPr>
            <w:rStyle w:val="Hyperlink"/>
            <w:rFonts w:ascii="Arial" w:hAnsi="Arial" w:cs="Arial"/>
            <w:sz w:val="22"/>
            <w:szCs w:val="22"/>
          </w:rPr>
          <w:t>https://doi.org/10.1007/s13365-021-01021-8</w:t>
        </w:r>
      </w:hyperlink>
      <w:r w:rsidR="005D2807"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 xml:space="preserve">Impact Factor: </w:t>
      </w:r>
      <w:r w:rsidR="001A094C" w:rsidRPr="00C500DA">
        <w:rPr>
          <w:rFonts w:ascii="Arial" w:hAnsi="Arial" w:cs="Arial"/>
          <w:i/>
          <w:iCs/>
          <w:color w:val="000000" w:themeColor="text1"/>
          <w:sz w:val="22"/>
          <w:szCs w:val="22"/>
        </w:rPr>
        <w:t>3.739</w:t>
      </w:r>
    </w:p>
    <w:p w14:paraId="3B48C032" w14:textId="77777777" w:rsidR="002658E4" w:rsidRDefault="002658E4" w:rsidP="00C500DA">
      <w:pPr>
        <w:ind w:left="810" w:hanging="540"/>
        <w:rPr>
          <w:rFonts w:ascii="Arial" w:hAnsi="Arial" w:cs="Arial"/>
          <w:color w:val="000000" w:themeColor="text1"/>
          <w:sz w:val="22"/>
          <w:szCs w:val="22"/>
        </w:rPr>
      </w:pPr>
    </w:p>
    <w:p w14:paraId="29FCFD5C" w14:textId="50017F8E" w:rsidR="007D3FA7" w:rsidRPr="00C500DA" w:rsidRDefault="007D3FA7" w:rsidP="00C500DA">
      <w:pPr>
        <w:pStyle w:val="ListParagraph"/>
        <w:numPr>
          <w:ilvl w:val="0"/>
          <w:numId w:val="30"/>
        </w:numPr>
        <w:ind w:left="810" w:hanging="540"/>
        <w:rPr>
          <w:rFonts w:ascii="Arial" w:hAnsi="Arial" w:cs="Arial"/>
          <w:i/>
          <w:iCs/>
          <w:color w:val="000000" w:themeColor="text1"/>
          <w:sz w:val="22"/>
          <w:szCs w:val="22"/>
        </w:rPr>
      </w:pPr>
      <w:r w:rsidRPr="00C500DA">
        <w:rPr>
          <w:rFonts w:ascii="Arial" w:hAnsi="Arial" w:cs="Arial"/>
          <w:color w:val="000000" w:themeColor="text1"/>
          <w:sz w:val="22"/>
          <w:szCs w:val="22"/>
        </w:rPr>
        <w:t xml:space="preserve">Alvarez-Alvarado, S.(p), </w:t>
      </w: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xml:space="preserve">, E.M.(g), Kraft, J.N.(g), O’Shea, A., Indahlastari, A., Albizu, A., Nissim, N., Evangelista, N., Cohen, R.,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w:t>
      </w:r>
      <w:r w:rsidR="002B0C09" w:rsidRPr="00C500DA">
        <w:rPr>
          <w:rFonts w:ascii="Arial" w:hAnsi="Arial" w:cs="Arial"/>
          <w:color w:val="000000" w:themeColor="text1"/>
          <w:sz w:val="22"/>
          <w:szCs w:val="22"/>
        </w:rPr>
        <w:t xml:space="preserve"> (2021)</w:t>
      </w:r>
      <w:r w:rsidRPr="00C500DA">
        <w:rPr>
          <w:rFonts w:ascii="Arial" w:hAnsi="Arial" w:cs="Arial"/>
          <w:color w:val="000000" w:themeColor="text1"/>
          <w:sz w:val="22"/>
          <w:szCs w:val="22"/>
        </w:rPr>
        <w:t xml:space="preserve"> Impact of transcranial direct current stimulation and cognitive training on frontal lobe neurotransmitter concentrations. </w:t>
      </w:r>
      <w:r w:rsidRPr="00C500DA">
        <w:rPr>
          <w:rFonts w:ascii="Arial" w:hAnsi="Arial" w:cs="Arial"/>
          <w:i/>
          <w:iCs/>
          <w:color w:val="000000" w:themeColor="text1"/>
          <w:sz w:val="22"/>
          <w:szCs w:val="22"/>
        </w:rPr>
        <w:t>Frontiers in Aging Neuroscience</w:t>
      </w:r>
      <w:r w:rsidRPr="00C500DA">
        <w:rPr>
          <w:rFonts w:ascii="Arial" w:hAnsi="Arial" w:cs="Arial"/>
          <w:color w:val="000000" w:themeColor="text1"/>
          <w:sz w:val="22"/>
          <w:szCs w:val="22"/>
        </w:rPr>
        <w:t xml:space="preserve">. Accepted October 2021. </w:t>
      </w:r>
      <w:hyperlink r:id="rId24" w:history="1">
        <w:r w:rsidR="005D2807" w:rsidRPr="00C500DA">
          <w:rPr>
            <w:rStyle w:val="Hyperlink"/>
            <w:rFonts w:ascii="Arial" w:hAnsi="Arial" w:cs="Arial"/>
            <w:sz w:val="22"/>
            <w:szCs w:val="22"/>
          </w:rPr>
          <w:t>https://doi.org/10.3389/fnagi.2021.761348</w:t>
        </w:r>
      </w:hyperlink>
      <w:r w:rsidR="005D2807"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5.75</w:t>
      </w:r>
    </w:p>
    <w:p w14:paraId="54203CAB" w14:textId="77777777" w:rsidR="007D3FA7" w:rsidRDefault="007D3FA7" w:rsidP="00C500DA">
      <w:pPr>
        <w:ind w:left="810" w:hanging="540"/>
        <w:rPr>
          <w:rFonts w:ascii="Arial" w:hAnsi="Arial" w:cs="Arial"/>
          <w:color w:val="000000" w:themeColor="text1"/>
          <w:sz w:val="22"/>
          <w:szCs w:val="22"/>
        </w:rPr>
      </w:pPr>
    </w:p>
    <w:p w14:paraId="0FBE783D" w14:textId="7EE0D568" w:rsidR="00F87475" w:rsidRPr="00C500DA" w:rsidRDefault="00F87475"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Langer, K.(g), Cohen R.A.,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E.C., Williamson J.B.,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xml:space="preserve"> </w:t>
      </w:r>
      <w:r w:rsidR="002B0C09" w:rsidRPr="00C500DA">
        <w:rPr>
          <w:rFonts w:ascii="Arial" w:hAnsi="Arial" w:cs="Arial"/>
          <w:color w:val="000000" w:themeColor="text1"/>
          <w:sz w:val="22"/>
          <w:szCs w:val="22"/>
        </w:rPr>
        <w:t xml:space="preserve">(2021) </w:t>
      </w:r>
      <w:r w:rsidRPr="00C500DA">
        <w:rPr>
          <w:rFonts w:ascii="Arial" w:hAnsi="Arial" w:cs="Arial"/>
          <w:color w:val="000000" w:themeColor="text1"/>
          <w:sz w:val="22"/>
          <w:szCs w:val="22"/>
        </w:rPr>
        <w:t xml:space="preserve">Circulating Cytokines Predict 1H-Proton MRS Cerebral Metabolites in Healthy Older Adults. </w:t>
      </w:r>
      <w:r w:rsidRPr="00C500DA">
        <w:rPr>
          <w:rFonts w:ascii="Arial" w:hAnsi="Arial" w:cs="Arial"/>
          <w:i/>
          <w:iCs/>
          <w:color w:val="000000" w:themeColor="text1"/>
          <w:sz w:val="22"/>
          <w:szCs w:val="22"/>
        </w:rPr>
        <w:t>Frontiers in Aging Neuroscience</w:t>
      </w:r>
      <w:r w:rsidRPr="00C500DA">
        <w:rPr>
          <w:rFonts w:ascii="Arial" w:hAnsi="Arial" w:cs="Arial"/>
          <w:color w:val="000000" w:themeColor="text1"/>
          <w:sz w:val="22"/>
          <w:szCs w:val="22"/>
        </w:rPr>
        <w:t xml:space="preserve">. Accepted August 2021. </w:t>
      </w:r>
      <w:hyperlink r:id="rId25" w:history="1">
        <w:r w:rsidR="005D2807" w:rsidRPr="00C500DA">
          <w:rPr>
            <w:rStyle w:val="Hyperlink"/>
            <w:rFonts w:ascii="Arial" w:hAnsi="Arial" w:cs="Arial"/>
            <w:sz w:val="22"/>
            <w:szCs w:val="22"/>
          </w:rPr>
          <w:t>https://doi.org/10.3389/fnagi.2021.690923</w:t>
        </w:r>
      </w:hyperlink>
      <w:r w:rsidR="005D2807"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5.750</w:t>
      </w:r>
    </w:p>
    <w:p w14:paraId="19176689" w14:textId="77777777" w:rsidR="00F87475" w:rsidRDefault="00F87475" w:rsidP="00C500DA">
      <w:pPr>
        <w:ind w:left="810" w:hanging="540"/>
        <w:rPr>
          <w:rFonts w:ascii="Arial" w:hAnsi="Arial" w:cs="Arial"/>
          <w:color w:val="000000" w:themeColor="text1"/>
          <w:sz w:val="22"/>
          <w:szCs w:val="22"/>
        </w:rPr>
      </w:pPr>
    </w:p>
    <w:p w14:paraId="31C5519A" w14:textId="72C83074" w:rsidR="00F87475" w:rsidRPr="00C500DA" w:rsidRDefault="00F87475" w:rsidP="00C500DA">
      <w:pPr>
        <w:pStyle w:val="ListParagraph"/>
        <w:numPr>
          <w:ilvl w:val="0"/>
          <w:numId w:val="30"/>
        </w:numPr>
        <w:ind w:left="810" w:hanging="540"/>
        <w:rPr>
          <w:rFonts w:ascii="Arial" w:hAnsi="Arial" w:cs="Arial"/>
          <w:color w:val="000000" w:themeColor="text1"/>
          <w:sz w:val="22"/>
          <w:szCs w:val="22"/>
        </w:rPr>
      </w:pPr>
      <w:r w:rsidRPr="00C500DA">
        <w:rPr>
          <w:rFonts w:ascii="Arial" w:hAnsi="Arial" w:cs="Arial"/>
          <w:color w:val="000000" w:themeColor="text1"/>
          <w:sz w:val="22"/>
          <w:szCs w:val="22"/>
        </w:rPr>
        <w:t xml:space="preserve">Hardcastle, C.(g), Hausman, H.K.(g), Kraft, J.(g), Albizu, A.(g), Evangelista, N.D.(g), </w:t>
      </w:r>
      <w:proofErr w:type="spellStart"/>
      <w:r w:rsidRPr="00C500DA">
        <w:rPr>
          <w:rFonts w:ascii="Arial" w:hAnsi="Arial" w:cs="Arial"/>
          <w:color w:val="000000" w:themeColor="text1"/>
          <w:sz w:val="22"/>
          <w:szCs w:val="22"/>
        </w:rPr>
        <w:t>Boutzoukas</w:t>
      </w:r>
      <w:proofErr w:type="spellEnd"/>
      <w:r w:rsidRPr="00C500DA">
        <w:rPr>
          <w:rFonts w:ascii="Arial" w:hAnsi="Arial" w:cs="Arial"/>
          <w:color w:val="000000" w:themeColor="text1"/>
          <w:sz w:val="22"/>
          <w:szCs w:val="22"/>
        </w:rPr>
        <w:t xml:space="preserve">, E.M.(g), O’Shea, A., Langer, K.(g), Van Etten, E.J., Bharadwaj, P.K., Song, H., Smith, S.G.,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DeKosky, S.T., </w:t>
      </w:r>
      <w:proofErr w:type="spellStart"/>
      <w:r w:rsidRPr="00C500DA">
        <w:rPr>
          <w:rFonts w:ascii="Arial" w:hAnsi="Arial" w:cs="Arial"/>
          <w:color w:val="000000" w:themeColor="text1"/>
          <w:sz w:val="22"/>
          <w:szCs w:val="22"/>
        </w:rPr>
        <w:t>Hishaw</w:t>
      </w:r>
      <w:proofErr w:type="spellEnd"/>
      <w:r w:rsidRPr="00C500DA">
        <w:rPr>
          <w:rFonts w:ascii="Arial" w:hAnsi="Arial" w:cs="Arial"/>
          <w:color w:val="000000" w:themeColor="text1"/>
          <w:sz w:val="22"/>
          <w:szCs w:val="22"/>
        </w:rPr>
        <w:t xml:space="preserve">, G.A., Wu, S.S,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Cohen, R., Alexander, G.E., </w:t>
      </w:r>
      <w:r w:rsidRPr="00C500DA">
        <w:rPr>
          <w:rFonts w:ascii="Arial" w:hAnsi="Arial" w:cs="Arial"/>
          <w:b/>
          <w:bCs/>
          <w:color w:val="000000" w:themeColor="text1"/>
          <w:sz w:val="22"/>
          <w:szCs w:val="22"/>
          <w:u w:val="single"/>
        </w:rPr>
        <w:t>Woods, A.J.</w:t>
      </w:r>
      <w:r w:rsidRPr="00C500DA">
        <w:rPr>
          <w:rFonts w:ascii="Arial" w:hAnsi="Arial" w:cs="Arial"/>
          <w:color w:val="000000" w:themeColor="text1"/>
          <w:sz w:val="22"/>
          <w:szCs w:val="22"/>
        </w:rPr>
        <w:t xml:space="preserve"> </w:t>
      </w:r>
      <w:r w:rsidR="002B0C09" w:rsidRPr="00C500DA">
        <w:rPr>
          <w:rFonts w:ascii="Arial" w:hAnsi="Arial" w:cs="Arial"/>
          <w:color w:val="000000" w:themeColor="text1"/>
          <w:sz w:val="22"/>
          <w:szCs w:val="22"/>
        </w:rPr>
        <w:t xml:space="preserve">(2021) </w:t>
      </w:r>
      <w:r w:rsidRPr="00C500DA">
        <w:rPr>
          <w:rFonts w:ascii="Arial" w:hAnsi="Arial" w:cs="Arial"/>
          <w:color w:val="000000" w:themeColor="text1"/>
          <w:sz w:val="22"/>
          <w:szCs w:val="22"/>
        </w:rPr>
        <w:t xml:space="preserve">Higher-Order Resting State Network Association with the Useful Field of View Task in Older Adults. </w:t>
      </w:r>
      <w:proofErr w:type="spellStart"/>
      <w:r w:rsidRPr="00C500DA">
        <w:rPr>
          <w:rFonts w:ascii="Arial" w:hAnsi="Arial" w:cs="Arial"/>
          <w:i/>
          <w:iCs/>
          <w:color w:val="000000" w:themeColor="text1"/>
          <w:sz w:val="22"/>
          <w:szCs w:val="22"/>
        </w:rPr>
        <w:t>GeroScience</w:t>
      </w:r>
      <w:proofErr w:type="spellEnd"/>
      <w:r w:rsidRPr="00C500DA">
        <w:rPr>
          <w:rFonts w:ascii="Arial" w:hAnsi="Arial" w:cs="Arial"/>
          <w:i/>
          <w:iCs/>
          <w:color w:val="000000" w:themeColor="text1"/>
          <w:sz w:val="22"/>
          <w:szCs w:val="22"/>
        </w:rPr>
        <w:t>.</w:t>
      </w:r>
      <w:r w:rsidRPr="00C500DA">
        <w:rPr>
          <w:rFonts w:ascii="Arial" w:hAnsi="Arial" w:cs="Arial"/>
          <w:color w:val="000000" w:themeColor="text1"/>
          <w:sz w:val="22"/>
          <w:szCs w:val="22"/>
        </w:rPr>
        <w:t xml:space="preserve"> Accepted August 2021. </w:t>
      </w:r>
      <w:hyperlink r:id="rId26" w:history="1">
        <w:r w:rsidR="00E81B12" w:rsidRPr="00C500DA">
          <w:rPr>
            <w:rStyle w:val="Hyperlink"/>
            <w:rFonts w:ascii="Arial" w:hAnsi="Arial" w:cs="Arial"/>
            <w:sz w:val="22"/>
            <w:szCs w:val="22"/>
          </w:rPr>
          <w:t>https://doi.org/10.1007/s11357-021-00441-y</w:t>
        </w:r>
      </w:hyperlink>
      <w:r w:rsidR="00E81B12"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7.</w:t>
      </w:r>
      <w:r w:rsidR="001A094C" w:rsidRPr="00C500DA">
        <w:rPr>
          <w:rFonts w:ascii="Arial" w:hAnsi="Arial" w:cs="Arial"/>
          <w:i/>
          <w:iCs/>
          <w:color w:val="000000" w:themeColor="text1"/>
          <w:sz w:val="22"/>
          <w:szCs w:val="22"/>
        </w:rPr>
        <w:t>58</w:t>
      </w:r>
    </w:p>
    <w:p w14:paraId="79D84923" w14:textId="77777777" w:rsidR="00F87475" w:rsidRDefault="00F87475" w:rsidP="00C500DA">
      <w:pPr>
        <w:pStyle w:val="Heading1"/>
        <w:ind w:left="810" w:hanging="540"/>
        <w:rPr>
          <w:rFonts w:ascii="Arial" w:hAnsi="Arial" w:cs="Arial"/>
          <w:b w:val="0"/>
          <w:bCs w:val="0"/>
          <w:color w:val="000000" w:themeColor="text1"/>
          <w:sz w:val="22"/>
          <w:szCs w:val="22"/>
        </w:rPr>
      </w:pPr>
    </w:p>
    <w:p w14:paraId="797AB125" w14:textId="754A8846" w:rsidR="00F87475" w:rsidRDefault="00F87475" w:rsidP="00C500DA">
      <w:pPr>
        <w:pStyle w:val="Heading1"/>
        <w:numPr>
          <w:ilvl w:val="0"/>
          <w:numId w:val="30"/>
        </w:numPr>
        <w:ind w:left="810" w:hanging="540"/>
        <w:rPr>
          <w:rFonts w:ascii="Arial" w:hAnsi="Arial" w:cs="Arial"/>
          <w:b w:val="0"/>
          <w:bCs w:val="0"/>
          <w:color w:val="000000" w:themeColor="text1"/>
          <w:sz w:val="22"/>
          <w:szCs w:val="22"/>
        </w:rPr>
      </w:pPr>
      <w:r>
        <w:rPr>
          <w:rFonts w:ascii="Arial" w:hAnsi="Arial" w:cs="Arial"/>
          <w:b w:val="0"/>
          <w:bCs w:val="0"/>
          <w:color w:val="000000" w:themeColor="text1"/>
          <w:sz w:val="22"/>
          <w:szCs w:val="22"/>
        </w:rPr>
        <w:t xml:space="preserve">Kraft, J.(g), Albizu, A.(g), O’Shea, A., Hausman, H.K.(g), Evangelista, N.D.(g), </w:t>
      </w:r>
      <w:proofErr w:type="spellStart"/>
      <w:r>
        <w:rPr>
          <w:rFonts w:ascii="Arial" w:hAnsi="Arial" w:cs="Arial"/>
          <w:b w:val="0"/>
          <w:bCs w:val="0"/>
          <w:color w:val="000000" w:themeColor="text1"/>
          <w:sz w:val="22"/>
          <w:szCs w:val="22"/>
        </w:rPr>
        <w:t>Boutzoukas</w:t>
      </w:r>
      <w:proofErr w:type="spellEnd"/>
      <w:r>
        <w:rPr>
          <w:rFonts w:ascii="Arial" w:hAnsi="Arial" w:cs="Arial"/>
          <w:b w:val="0"/>
          <w:bCs w:val="0"/>
          <w:color w:val="000000" w:themeColor="text1"/>
          <w:sz w:val="22"/>
          <w:szCs w:val="22"/>
        </w:rPr>
        <w:t xml:space="preserve">, E.(g), Hardcastle, C.(g), Van Etten, E.J., Bharadwaj, P.K., Song, H., Smith, S.G., DeKosky, S., </w:t>
      </w:r>
      <w:proofErr w:type="spellStart"/>
      <w:r>
        <w:rPr>
          <w:rFonts w:ascii="Arial" w:hAnsi="Arial" w:cs="Arial"/>
          <w:b w:val="0"/>
          <w:bCs w:val="0"/>
          <w:color w:val="000000" w:themeColor="text1"/>
          <w:sz w:val="22"/>
          <w:szCs w:val="22"/>
        </w:rPr>
        <w:t>Hishaw</w:t>
      </w:r>
      <w:proofErr w:type="spellEnd"/>
      <w:r>
        <w:rPr>
          <w:rFonts w:ascii="Arial" w:hAnsi="Arial" w:cs="Arial"/>
          <w:b w:val="0"/>
          <w:bCs w:val="0"/>
          <w:color w:val="000000" w:themeColor="text1"/>
          <w:sz w:val="22"/>
          <w:szCs w:val="22"/>
        </w:rPr>
        <w:t xml:space="preserve">, G.A., Wu, S., </w:t>
      </w:r>
      <w:proofErr w:type="spellStart"/>
      <w:r>
        <w:rPr>
          <w:rFonts w:ascii="Arial" w:hAnsi="Arial" w:cs="Arial"/>
          <w:b w:val="0"/>
          <w:bCs w:val="0"/>
          <w:color w:val="000000" w:themeColor="text1"/>
          <w:sz w:val="22"/>
          <w:szCs w:val="22"/>
        </w:rPr>
        <w:t>Marsiske</w:t>
      </w:r>
      <w:proofErr w:type="spellEnd"/>
      <w:r>
        <w:rPr>
          <w:rFonts w:ascii="Arial" w:hAnsi="Arial" w:cs="Arial"/>
          <w:b w:val="0"/>
          <w:bCs w:val="0"/>
          <w:color w:val="000000" w:themeColor="text1"/>
          <w:sz w:val="22"/>
          <w:szCs w:val="22"/>
        </w:rPr>
        <w:t xml:space="preserve">, M., Cohen, R., Alexander, G.E., </w:t>
      </w:r>
      <w:proofErr w:type="spellStart"/>
      <w:r>
        <w:rPr>
          <w:rFonts w:ascii="Arial" w:hAnsi="Arial" w:cs="Arial"/>
          <w:b w:val="0"/>
          <w:bCs w:val="0"/>
          <w:color w:val="000000" w:themeColor="text1"/>
          <w:sz w:val="22"/>
          <w:szCs w:val="22"/>
        </w:rPr>
        <w:t>Porges</w:t>
      </w:r>
      <w:proofErr w:type="spellEnd"/>
      <w:r>
        <w:rPr>
          <w:rFonts w:ascii="Arial" w:hAnsi="Arial" w:cs="Arial"/>
          <w:b w:val="0"/>
          <w:bCs w:val="0"/>
          <w:color w:val="000000" w:themeColor="text1"/>
          <w:sz w:val="22"/>
          <w:szCs w:val="22"/>
        </w:rPr>
        <w:t xml:space="preserve">, E., </w:t>
      </w:r>
      <w:r w:rsidRPr="005338AB">
        <w:rPr>
          <w:rFonts w:ascii="Arial" w:hAnsi="Arial" w:cs="Arial"/>
          <w:color w:val="000000" w:themeColor="text1"/>
          <w:sz w:val="22"/>
          <w:szCs w:val="22"/>
          <w:u w:val="single"/>
        </w:rPr>
        <w:t>Woods, A.J.</w:t>
      </w:r>
      <w:r>
        <w:rPr>
          <w:rFonts w:ascii="Arial" w:hAnsi="Arial" w:cs="Arial"/>
          <w:b w:val="0"/>
          <w:bCs w:val="0"/>
          <w:color w:val="000000" w:themeColor="text1"/>
          <w:sz w:val="22"/>
          <w:szCs w:val="22"/>
        </w:rPr>
        <w:t xml:space="preserve"> </w:t>
      </w:r>
      <w:r w:rsidR="002B0C09">
        <w:rPr>
          <w:rFonts w:ascii="Arial" w:hAnsi="Arial" w:cs="Arial"/>
          <w:b w:val="0"/>
          <w:bCs w:val="0"/>
          <w:color w:val="000000" w:themeColor="text1"/>
          <w:sz w:val="22"/>
          <w:szCs w:val="22"/>
        </w:rPr>
        <w:t xml:space="preserve">(2021) </w:t>
      </w:r>
      <w:r>
        <w:rPr>
          <w:rFonts w:ascii="Arial" w:hAnsi="Arial" w:cs="Arial"/>
          <w:b w:val="0"/>
          <w:bCs w:val="0"/>
          <w:color w:val="000000" w:themeColor="text1"/>
          <w:sz w:val="22"/>
          <w:szCs w:val="22"/>
        </w:rPr>
        <w:t xml:space="preserve">Functional Neural Correlates of a Useful Field of View (UFOV) Based fMRI Task in Older Adults. </w:t>
      </w:r>
      <w:r w:rsidRPr="0023693C">
        <w:rPr>
          <w:rFonts w:ascii="Arial" w:hAnsi="Arial" w:cs="Arial"/>
          <w:b w:val="0"/>
          <w:bCs w:val="0"/>
          <w:i/>
          <w:iCs/>
          <w:color w:val="000000" w:themeColor="text1"/>
          <w:sz w:val="22"/>
          <w:szCs w:val="22"/>
        </w:rPr>
        <w:t>Cerebral Cortex.</w:t>
      </w:r>
      <w:r>
        <w:rPr>
          <w:rFonts w:ascii="Arial" w:hAnsi="Arial" w:cs="Arial"/>
          <w:b w:val="0"/>
          <w:bCs w:val="0"/>
          <w:color w:val="000000" w:themeColor="text1"/>
          <w:sz w:val="22"/>
          <w:szCs w:val="22"/>
        </w:rPr>
        <w:t xml:space="preserve"> Accepted August 2021. </w:t>
      </w:r>
      <w:hyperlink r:id="rId27" w:history="1">
        <w:r w:rsidR="005D2807" w:rsidRPr="003B0395">
          <w:rPr>
            <w:rStyle w:val="Hyperlink"/>
            <w:rFonts w:ascii="Arial" w:hAnsi="Arial" w:cs="Arial"/>
            <w:b w:val="0"/>
            <w:bCs w:val="0"/>
            <w:sz w:val="22"/>
            <w:szCs w:val="22"/>
          </w:rPr>
          <w:t>https://doi.org/10.1093/cercor/bhab332</w:t>
        </w:r>
      </w:hyperlink>
      <w:r w:rsidR="005D2807">
        <w:rPr>
          <w:rFonts w:ascii="Arial" w:hAnsi="Arial" w:cs="Arial"/>
          <w:b w:val="0"/>
          <w:bCs w:val="0"/>
          <w:color w:val="000000" w:themeColor="text1"/>
          <w:sz w:val="22"/>
          <w:szCs w:val="22"/>
        </w:rPr>
        <w:t xml:space="preserve"> </w:t>
      </w:r>
      <w:r w:rsidRPr="0023693C">
        <w:rPr>
          <w:rFonts w:ascii="Arial" w:hAnsi="Arial" w:cs="Arial"/>
          <w:b w:val="0"/>
          <w:bCs w:val="0"/>
          <w:i/>
          <w:iCs/>
          <w:color w:val="000000" w:themeColor="text1"/>
          <w:sz w:val="22"/>
          <w:szCs w:val="22"/>
        </w:rPr>
        <w:t>Impact Factor: 5.357</w:t>
      </w:r>
    </w:p>
    <w:p w14:paraId="72EAD08C" w14:textId="77777777" w:rsidR="00F87475" w:rsidRDefault="00F87475" w:rsidP="00C500DA">
      <w:pPr>
        <w:pStyle w:val="Heading1"/>
        <w:ind w:left="810" w:hanging="540"/>
        <w:rPr>
          <w:rFonts w:ascii="Arial" w:hAnsi="Arial" w:cs="Arial"/>
          <w:b w:val="0"/>
          <w:bCs w:val="0"/>
          <w:color w:val="000000" w:themeColor="text1"/>
          <w:sz w:val="22"/>
          <w:szCs w:val="22"/>
        </w:rPr>
      </w:pPr>
    </w:p>
    <w:p w14:paraId="354F91A8" w14:textId="13E1D938" w:rsidR="00F87475" w:rsidRDefault="00F87475" w:rsidP="00C500DA">
      <w:pPr>
        <w:pStyle w:val="Heading1"/>
        <w:numPr>
          <w:ilvl w:val="0"/>
          <w:numId w:val="30"/>
        </w:numPr>
        <w:ind w:left="810" w:hanging="540"/>
        <w:rPr>
          <w:rFonts w:ascii="Arial" w:hAnsi="Arial" w:cs="Arial"/>
          <w:b w:val="0"/>
          <w:bCs w:val="0"/>
          <w:sz w:val="22"/>
          <w:szCs w:val="22"/>
        </w:rPr>
      </w:pPr>
      <w:r w:rsidRPr="00D42031">
        <w:rPr>
          <w:rFonts w:ascii="Arial" w:hAnsi="Arial" w:cs="Arial"/>
          <w:b w:val="0"/>
          <w:bCs w:val="0"/>
          <w:color w:val="000000" w:themeColor="text1"/>
          <w:sz w:val="22"/>
          <w:szCs w:val="22"/>
        </w:rPr>
        <w:t>Indahlastari, A., Albizu, A.</w:t>
      </w:r>
      <w:r>
        <w:rPr>
          <w:rFonts w:ascii="Arial" w:hAnsi="Arial" w:cs="Arial"/>
          <w:b w:val="0"/>
          <w:bCs w:val="0"/>
          <w:color w:val="000000" w:themeColor="text1"/>
          <w:sz w:val="22"/>
          <w:szCs w:val="22"/>
        </w:rPr>
        <w:t>(g)</w:t>
      </w:r>
      <w:r w:rsidRPr="00D42031">
        <w:rPr>
          <w:rFonts w:ascii="Arial" w:hAnsi="Arial" w:cs="Arial"/>
          <w:b w:val="0"/>
          <w:bCs w:val="0"/>
          <w:color w:val="000000" w:themeColor="text1"/>
          <w:sz w:val="22"/>
          <w:szCs w:val="22"/>
        </w:rPr>
        <w:t>, Kraft, J.N.</w:t>
      </w:r>
      <w:r>
        <w:rPr>
          <w:rFonts w:ascii="Arial" w:hAnsi="Arial" w:cs="Arial"/>
          <w:b w:val="0"/>
          <w:bCs w:val="0"/>
          <w:color w:val="000000" w:themeColor="text1"/>
          <w:sz w:val="22"/>
          <w:szCs w:val="22"/>
        </w:rPr>
        <w:t>(g)</w:t>
      </w:r>
      <w:r w:rsidRPr="00D42031">
        <w:rPr>
          <w:rFonts w:ascii="Arial" w:hAnsi="Arial" w:cs="Arial"/>
          <w:b w:val="0"/>
          <w:bCs w:val="0"/>
          <w:color w:val="000000" w:themeColor="text1"/>
          <w:sz w:val="22"/>
          <w:szCs w:val="22"/>
        </w:rPr>
        <w:t>, O’Shea, A. Nissim, N.R., Dunn, A.</w:t>
      </w:r>
      <w:r>
        <w:rPr>
          <w:rFonts w:ascii="Arial" w:hAnsi="Arial" w:cs="Arial"/>
          <w:b w:val="0"/>
          <w:bCs w:val="0"/>
          <w:color w:val="000000" w:themeColor="text1"/>
          <w:sz w:val="22"/>
          <w:szCs w:val="22"/>
        </w:rPr>
        <w:t>(u)</w:t>
      </w:r>
      <w:r w:rsidRPr="00D42031">
        <w:rPr>
          <w:rFonts w:ascii="Arial" w:hAnsi="Arial" w:cs="Arial"/>
          <w:b w:val="0"/>
          <w:bCs w:val="0"/>
          <w:color w:val="000000" w:themeColor="text1"/>
          <w:sz w:val="22"/>
          <w:szCs w:val="22"/>
        </w:rPr>
        <w:t xml:space="preserve">, Carballo, D., Gordon, M., </w:t>
      </w:r>
      <w:proofErr w:type="spellStart"/>
      <w:r w:rsidRPr="00D42031">
        <w:rPr>
          <w:rFonts w:ascii="Arial" w:hAnsi="Arial" w:cs="Arial"/>
          <w:b w:val="0"/>
          <w:bCs w:val="0"/>
          <w:color w:val="000000" w:themeColor="text1"/>
          <w:sz w:val="22"/>
          <w:szCs w:val="22"/>
        </w:rPr>
        <w:t>Taank</w:t>
      </w:r>
      <w:proofErr w:type="spellEnd"/>
      <w:r w:rsidRPr="00D42031">
        <w:rPr>
          <w:rFonts w:ascii="Arial" w:hAnsi="Arial" w:cs="Arial"/>
          <w:b w:val="0"/>
          <w:bCs w:val="0"/>
          <w:color w:val="000000" w:themeColor="text1"/>
          <w:sz w:val="22"/>
          <w:szCs w:val="22"/>
        </w:rPr>
        <w:t>, S.</w:t>
      </w:r>
      <w:r>
        <w:rPr>
          <w:rFonts w:ascii="Arial" w:hAnsi="Arial" w:cs="Arial"/>
          <w:b w:val="0"/>
          <w:bCs w:val="0"/>
          <w:color w:val="000000" w:themeColor="text1"/>
          <w:sz w:val="22"/>
          <w:szCs w:val="22"/>
        </w:rPr>
        <w:t>(u)</w:t>
      </w:r>
      <w:r w:rsidRPr="00D42031">
        <w:rPr>
          <w:rFonts w:ascii="Arial" w:hAnsi="Arial" w:cs="Arial"/>
          <w:b w:val="0"/>
          <w:bCs w:val="0"/>
          <w:color w:val="000000" w:themeColor="text1"/>
          <w:sz w:val="22"/>
          <w:szCs w:val="22"/>
        </w:rPr>
        <w:t>, Kahn, A.T.</w:t>
      </w:r>
      <w:r>
        <w:rPr>
          <w:rFonts w:ascii="Arial" w:hAnsi="Arial" w:cs="Arial"/>
          <w:b w:val="0"/>
          <w:bCs w:val="0"/>
          <w:color w:val="000000" w:themeColor="text1"/>
          <w:sz w:val="22"/>
          <w:szCs w:val="22"/>
        </w:rPr>
        <w:t>(u)</w:t>
      </w:r>
      <w:r w:rsidRPr="00D42031">
        <w:rPr>
          <w:rFonts w:ascii="Arial" w:hAnsi="Arial" w:cs="Arial"/>
          <w:b w:val="0"/>
          <w:bCs w:val="0"/>
          <w:color w:val="000000" w:themeColor="text1"/>
          <w:sz w:val="22"/>
          <w:szCs w:val="22"/>
        </w:rPr>
        <w:t xml:space="preserve">, Hernandez, C., Zucker, W.M., </w:t>
      </w:r>
      <w:r w:rsidRPr="006516BB">
        <w:rPr>
          <w:rFonts w:ascii="Arial" w:hAnsi="Arial" w:cs="Arial"/>
          <w:color w:val="000000" w:themeColor="text1"/>
          <w:sz w:val="22"/>
          <w:szCs w:val="22"/>
          <w:u w:val="single"/>
        </w:rPr>
        <w:t>Woods, A.J.</w:t>
      </w:r>
      <w:r w:rsidRPr="00D42031">
        <w:rPr>
          <w:rFonts w:ascii="Arial" w:hAnsi="Arial" w:cs="Arial"/>
          <w:b w:val="0"/>
          <w:bCs w:val="0"/>
          <w:color w:val="000000" w:themeColor="text1"/>
          <w:sz w:val="22"/>
          <w:szCs w:val="22"/>
        </w:rPr>
        <w:t xml:space="preserve"> </w:t>
      </w:r>
      <w:r w:rsidRPr="00D42031">
        <w:rPr>
          <w:rFonts w:ascii="Arial" w:hAnsi="Arial" w:cs="Arial"/>
          <w:b w:val="0"/>
          <w:bCs w:val="0"/>
          <w:sz w:val="22"/>
          <w:szCs w:val="22"/>
        </w:rPr>
        <w:t xml:space="preserve">Individualized tDCS Modeling Predicts Functional Connectivity Changes within the Working </w:t>
      </w:r>
      <w:r w:rsidRPr="00D42031">
        <w:rPr>
          <w:rFonts w:ascii="Arial" w:hAnsi="Arial" w:cs="Arial"/>
          <w:b w:val="0"/>
          <w:bCs w:val="0"/>
          <w:sz w:val="22"/>
          <w:szCs w:val="22"/>
        </w:rPr>
        <w:lastRenderedPageBreak/>
        <w:t xml:space="preserve">Memory Network in Older Adults. </w:t>
      </w:r>
      <w:r w:rsidRPr="006516BB">
        <w:rPr>
          <w:rFonts w:ascii="Arial" w:hAnsi="Arial" w:cs="Arial"/>
          <w:b w:val="0"/>
          <w:bCs w:val="0"/>
          <w:i/>
          <w:iCs/>
          <w:sz w:val="22"/>
          <w:szCs w:val="22"/>
        </w:rPr>
        <w:t>Brain Stimulation.</w:t>
      </w:r>
      <w:r w:rsidRPr="00D42031">
        <w:rPr>
          <w:rFonts w:ascii="Arial" w:hAnsi="Arial" w:cs="Arial"/>
          <w:b w:val="0"/>
          <w:bCs w:val="0"/>
          <w:sz w:val="22"/>
          <w:szCs w:val="22"/>
        </w:rPr>
        <w:t xml:space="preserve"> Accepted August 2021.</w:t>
      </w:r>
      <w:r w:rsidRPr="0078284E">
        <w:rPr>
          <w:rFonts w:ascii="Arial" w:hAnsi="Arial"/>
          <w:b w:val="0"/>
          <w:sz w:val="22"/>
        </w:rPr>
        <w:t xml:space="preserve"> </w:t>
      </w:r>
      <w:hyperlink r:id="rId28" w:history="1">
        <w:r w:rsidR="005D2807" w:rsidRPr="003B0395">
          <w:rPr>
            <w:rStyle w:val="Hyperlink"/>
            <w:rFonts w:ascii="Arial" w:hAnsi="Arial" w:cs="Arial"/>
            <w:b w:val="0"/>
            <w:bCs w:val="0"/>
            <w:sz w:val="22"/>
            <w:szCs w:val="22"/>
          </w:rPr>
          <w:t>https://doi.org/10.1016/j.brs.2021.08.003</w:t>
        </w:r>
      </w:hyperlink>
      <w:r w:rsidR="005D2807">
        <w:rPr>
          <w:rFonts w:ascii="Arial" w:hAnsi="Arial" w:cs="Arial"/>
          <w:b w:val="0"/>
          <w:bCs w:val="0"/>
          <w:sz w:val="22"/>
          <w:szCs w:val="22"/>
        </w:rPr>
        <w:t xml:space="preserve"> </w:t>
      </w:r>
      <w:r w:rsidRPr="00D42031">
        <w:rPr>
          <w:rFonts w:ascii="Arial" w:hAnsi="Arial" w:cs="Arial"/>
          <w:b w:val="0"/>
          <w:bCs w:val="0"/>
          <w:sz w:val="22"/>
          <w:szCs w:val="22"/>
        </w:rPr>
        <w:t xml:space="preserve"> </w:t>
      </w:r>
      <w:r w:rsidRPr="006516BB">
        <w:rPr>
          <w:rFonts w:ascii="Arial" w:hAnsi="Arial" w:cs="Arial"/>
          <w:b w:val="0"/>
          <w:bCs w:val="0"/>
          <w:i/>
          <w:iCs/>
          <w:sz w:val="22"/>
          <w:szCs w:val="22"/>
        </w:rPr>
        <w:t>Impact Factor: 8.995</w:t>
      </w:r>
    </w:p>
    <w:p w14:paraId="4893AB2E" w14:textId="77777777" w:rsidR="00F87475" w:rsidRPr="006516BB" w:rsidRDefault="00F87475" w:rsidP="00C500DA">
      <w:pPr>
        <w:ind w:left="810" w:hanging="540"/>
      </w:pPr>
    </w:p>
    <w:p w14:paraId="641AD2AF" w14:textId="343AE45E"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Hui, S., Mikkelsen, M., </w:t>
      </w:r>
      <w:proofErr w:type="spellStart"/>
      <w:r w:rsidRPr="00C500DA">
        <w:rPr>
          <w:rFonts w:ascii="Arial" w:hAnsi="Arial" w:cs="Arial"/>
          <w:color w:val="000000"/>
          <w:sz w:val="22"/>
          <w:szCs w:val="22"/>
        </w:rPr>
        <w:t>Zöllner</w:t>
      </w:r>
      <w:proofErr w:type="spellEnd"/>
      <w:r w:rsidRPr="00C500DA">
        <w:rPr>
          <w:rFonts w:ascii="Arial" w:hAnsi="Arial" w:cs="Arial"/>
          <w:color w:val="000000"/>
          <w:sz w:val="22"/>
          <w:szCs w:val="22"/>
        </w:rPr>
        <w:t xml:space="preserve">, H. </w:t>
      </w:r>
      <w:proofErr w:type="spellStart"/>
      <w:r w:rsidRPr="00C500DA">
        <w:rPr>
          <w:rFonts w:ascii="Arial" w:hAnsi="Arial" w:cs="Arial"/>
          <w:color w:val="000000"/>
          <w:sz w:val="22"/>
          <w:szCs w:val="22"/>
        </w:rPr>
        <w:t>Vishwadeep</w:t>
      </w:r>
      <w:proofErr w:type="spellEnd"/>
      <w:r w:rsidRPr="00C500DA">
        <w:rPr>
          <w:rFonts w:ascii="Arial" w:hAnsi="Arial" w:cs="Arial"/>
          <w:color w:val="000000"/>
          <w:sz w:val="22"/>
          <w:szCs w:val="22"/>
        </w:rPr>
        <w:t xml:space="preserve">, A., </w:t>
      </w:r>
      <w:proofErr w:type="spellStart"/>
      <w:r w:rsidRPr="00C500DA">
        <w:rPr>
          <w:rFonts w:ascii="Arial" w:hAnsi="Arial" w:cs="Arial"/>
          <w:color w:val="000000"/>
          <w:sz w:val="22"/>
          <w:szCs w:val="22"/>
        </w:rPr>
        <w:t>Alcauter</w:t>
      </w:r>
      <w:proofErr w:type="spellEnd"/>
      <w:r w:rsidRPr="00C500DA">
        <w:rPr>
          <w:rFonts w:ascii="Arial" w:hAnsi="Arial" w:cs="Arial"/>
          <w:color w:val="000000"/>
          <w:sz w:val="22"/>
          <w:szCs w:val="22"/>
        </w:rPr>
        <w:t>, S.,  </w:t>
      </w:r>
      <w:proofErr w:type="spellStart"/>
      <w:r w:rsidRPr="00C500DA">
        <w:rPr>
          <w:rFonts w:ascii="Arial" w:hAnsi="Arial" w:cs="Arial"/>
          <w:color w:val="000000"/>
          <w:sz w:val="22"/>
          <w:szCs w:val="22"/>
        </w:rPr>
        <w:t>Baltusis</w:t>
      </w:r>
      <w:proofErr w:type="spellEnd"/>
      <w:r w:rsidRPr="00C500DA">
        <w:rPr>
          <w:rFonts w:ascii="Arial" w:hAnsi="Arial" w:cs="Arial"/>
          <w:color w:val="000000"/>
          <w:sz w:val="22"/>
          <w:szCs w:val="22"/>
        </w:rPr>
        <w:t xml:space="preserve">, L., Barany, D., Barlow, L., Becker, R., Berman, J., Berrington, A., Bhattacharyya, </w:t>
      </w:r>
      <w:proofErr w:type="spellStart"/>
      <w:r w:rsidRPr="00C500DA">
        <w:rPr>
          <w:rFonts w:ascii="Arial" w:hAnsi="Arial" w:cs="Arial"/>
          <w:color w:val="000000"/>
          <w:sz w:val="22"/>
          <w:szCs w:val="22"/>
        </w:rPr>
        <w:t>Palla</w:t>
      </w:r>
      <w:proofErr w:type="spellEnd"/>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Blicher</w:t>
      </w:r>
      <w:proofErr w:type="spellEnd"/>
      <w:r w:rsidRPr="00C500DA">
        <w:rPr>
          <w:rFonts w:ascii="Arial" w:hAnsi="Arial" w:cs="Arial"/>
          <w:color w:val="000000"/>
          <w:sz w:val="22"/>
          <w:szCs w:val="22"/>
        </w:rPr>
        <w:t xml:space="preserve">, J., Bogner, W., Brown, M.S., Calhoun, V., Castillo, R., Cecil, K.M., Choi, Y., Chu, W., Clarke, W.T., Craven, A.R., </w:t>
      </w:r>
      <w:proofErr w:type="spellStart"/>
      <w:r w:rsidRPr="00C500DA">
        <w:rPr>
          <w:rFonts w:ascii="Arial" w:hAnsi="Arial" w:cs="Arial"/>
          <w:color w:val="000000"/>
          <w:sz w:val="22"/>
          <w:szCs w:val="22"/>
        </w:rPr>
        <w:t>Cuypers</w:t>
      </w:r>
      <w:proofErr w:type="spellEnd"/>
      <w:r w:rsidRPr="00C500DA">
        <w:rPr>
          <w:rFonts w:ascii="Arial" w:hAnsi="Arial" w:cs="Arial"/>
          <w:color w:val="000000"/>
          <w:sz w:val="22"/>
          <w:szCs w:val="22"/>
        </w:rPr>
        <w:t xml:space="preserve">, K., </w:t>
      </w:r>
      <w:proofErr w:type="spellStart"/>
      <w:r w:rsidRPr="00C500DA">
        <w:rPr>
          <w:rFonts w:ascii="Arial" w:hAnsi="Arial" w:cs="Arial"/>
          <w:color w:val="000000"/>
          <w:sz w:val="22"/>
          <w:szCs w:val="22"/>
        </w:rPr>
        <w:t>Dacko</w:t>
      </w:r>
      <w:proofErr w:type="spellEnd"/>
      <w:r w:rsidRPr="00C500DA">
        <w:rPr>
          <w:rFonts w:ascii="Arial" w:hAnsi="Arial" w:cs="Arial"/>
          <w:color w:val="000000"/>
          <w:sz w:val="22"/>
          <w:szCs w:val="22"/>
        </w:rPr>
        <w:t xml:space="preserve">, M., de la Fuente-Sandoval, C., Desmond, P., </w:t>
      </w:r>
      <w:proofErr w:type="spellStart"/>
      <w:r w:rsidRPr="00C500DA">
        <w:rPr>
          <w:rFonts w:ascii="Arial" w:hAnsi="Arial" w:cs="Arial"/>
          <w:color w:val="000000"/>
          <w:sz w:val="22"/>
          <w:szCs w:val="22"/>
        </w:rPr>
        <w:t>Domagalik</w:t>
      </w:r>
      <w:proofErr w:type="spellEnd"/>
      <w:r w:rsidRPr="00C500DA">
        <w:rPr>
          <w:rFonts w:ascii="Arial" w:hAnsi="Arial" w:cs="Arial"/>
          <w:color w:val="000000"/>
          <w:sz w:val="22"/>
          <w:szCs w:val="22"/>
        </w:rPr>
        <w:t xml:space="preserve">, A., Dumont, J., Duncan, N.W., </w:t>
      </w:r>
      <w:proofErr w:type="spellStart"/>
      <w:r w:rsidRPr="00C500DA">
        <w:rPr>
          <w:rFonts w:ascii="Arial" w:hAnsi="Arial" w:cs="Arial"/>
          <w:color w:val="000000"/>
          <w:sz w:val="22"/>
          <w:szCs w:val="22"/>
        </w:rPr>
        <w:t>Dydak</w:t>
      </w:r>
      <w:proofErr w:type="spellEnd"/>
      <w:r w:rsidRPr="00C500DA">
        <w:rPr>
          <w:rFonts w:ascii="Arial" w:hAnsi="Arial" w:cs="Arial"/>
          <w:color w:val="000000"/>
          <w:sz w:val="22"/>
          <w:szCs w:val="22"/>
        </w:rPr>
        <w:t xml:space="preserve">, U., Dyke, K., Edmondson, D.A., Ende, G., </w:t>
      </w:r>
      <w:proofErr w:type="spellStart"/>
      <w:r w:rsidRPr="00C500DA">
        <w:rPr>
          <w:rFonts w:ascii="Arial" w:hAnsi="Arial" w:cs="Arial"/>
          <w:color w:val="000000"/>
          <w:sz w:val="22"/>
          <w:szCs w:val="22"/>
        </w:rPr>
        <w:t>Ersland</w:t>
      </w:r>
      <w:proofErr w:type="spellEnd"/>
      <w:r w:rsidRPr="00C500DA">
        <w:rPr>
          <w:rFonts w:ascii="Arial" w:hAnsi="Arial" w:cs="Arial"/>
          <w:color w:val="000000"/>
          <w:sz w:val="22"/>
          <w:szCs w:val="22"/>
        </w:rPr>
        <w:t xml:space="preserve">, L., Evans, J., Fermin, A., Ferretti, A., </w:t>
      </w:r>
      <w:proofErr w:type="spellStart"/>
      <w:r w:rsidRPr="00C500DA">
        <w:rPr>
          <w:rFonts w:ascii="Arial" w:hAnsi="Arial" w:cs="Arial"/>
          <w:color w:val="000000"/>
          <w:sz w:val="22"/>
          <w:szCs w:val="22"/>
        </w:rPr>
        <w:t>Fillmer</w:t>
      </w:r>
      <w:proofErr w:type="spellEnd"/>
      <w:r w:rsidRPr="00C500DA">
        <w:rPr>
          <w:rFonts w:ascii="Arial" w:hAnsi="Arial" w:cs="Arial"/>
          <w:color w:val="000000"/>
          <w:sz w:val="22"/>
          <w:szCs w:val="22"/>
        </w:rPr>
        <w:t xml:space="preserve">, A., Gong, T., Greenhouse, I., Grist, J.T., Gu, M., Harris, A.D., Hat, K., Heba, S., </w:t>
      </w:r>
      <w:proofErr w:type="spellStart"/>
      <w:r w:rsidRPr="00C500DA">
        <w:rPr>
          <w:rFonts w:ascii="Arial" w:hAnsi="Arial" w:cs="Arial"/>
          <w:color w:val="000000"/>
          <w:sz w:val="22"/>
          <w:szCs w:val="22"/>
        </w:rPr>
        <w:t>Heckova</w:t>
      </w:r>
      <w:proofErr w:type="spellEnd"/>
      <w:r w:rsidRPr="00C500DA">
        <w:rPr>
          <w:rFonts w:ascii="Arial" w:hAnsi="Arial" w:cs="Arial"/>
          <w:color w:val="000000"/>
          <w:sz w:val="22"/>
          <w:szCs w:val="22"/>
        </w:rPr>
        <w:t xml:space="preserve">, E., Hegarty II, J.P., </w:t>
      </w:r>
      <w:proofErr w:type="spellStart"/>
      <w:r w:rsidRPr="00C500DA">
        <w:rPr>
          <w:rFonts w:ascii="Arial" w:hAnsi="Arial" w:cs="Arial"/>
          <w:color w:val="000000"/>
          <w:sz w:val="22"/>
          <w:szCs w:val="22"/>
        </w:rPr>
        <w:t>Heise</w:t>
      </w:r>
      <w:proofErr w:type="spellEnd"/>
      <w:r w:rsidRPr="00C500DA">
        <w:rPr>
          <w:rFonts w:ascii="Arial" w:hAnsi="Arial" w:cs="Arial"/>
          <w:color w:val="000000"/>
          <w:sz w:val="22"/>
          <w:szCs w:val="22"/>
        </w:rPr>
        <w:t xml:space="preserve">, K., Jacobsen, A., Jansen, J., Jenkins, C., Johnston, S.J., </w:t>
      </w:r>
      <w:proofErr w:type="spellStart"/>
      <w:r w:rsidRPr="00C500DA">
        <w:rPr>
          <w:rFonts w:ascii="Arial" w:hAnsi="Arial" w:cs="Arial"/>
          <w:color w:val="000000"/>
          <w:sz w:val="22"/>
          <w:szCs w:val="22"/>
        </w:rPr>
        <w:t>Juchem</w:t>
      </w:r>
      <w:proofErr w:type="spellEnd"/>
      <w:r w:rsidRPr="00C500DA">
        <w:rPr>
          <w:rFonts w:ascii="Arial" w:hAnsi="Arial" w:cs="Arial"/>
          <w:color w:val="000000"/>
          <w:sz w:val="22"/>
          <w:szCs w:val="22"/>
        </w:rPr>
        <w:t xml:space="preserve">, C., </w:t>
      </w:r>
      <w:proofErr w:type="spellStart"/>
      <w:r w:rsidRPr="00C500DA">
        <w:rPr>
          <w:rFonts w:ascii="Arial" w:hAnsi="Arial" w:cs="Arial"/>
          <w:color w:val="000000"/>
          <w:sz w:val="22"/>
          <w:szCs w:val="22"/>
        </w:rPr>
        <w:t>Kangarlu</w:t>
      </w:r>
      <w:proofErr w:type="spellEnd"/>
      <w:r w:rsidRPr="00C500DA">
        <w:rPr>
          <w:rFonts w:ascii="Arial" w:hAnsi="Arial" w:cs="Arial"/>
          <w:color w:val="000000"/>
          <w:sz w:val="22"/>
          <w:szCs w:val="22"/>
        </w:rPr>
        <w:t xml:space="preserve">, A., Kerr, A.B., </w:t>
      </w:r>
      <w:proofErr w:type="spellStart"/>
      <w:r w:rsidRPr="00C500DA">
        <w:rPr>
          <w:rFonts w:ascii="Arial" w:hAnsi="Arial" w:cs="Arial"/>
          <w:color w:val="000000"/>
          <w:sz w:val="22"/>
          <w:szCs w:val="22"/>
        </w:rPr>
        <w:t>Landheer</w:t>
      </w:r>
      <w:proofErr w:type="spellEnd"/>
      <w:r w:rsidRPr="00C500DA">
        <w:rPr>
          <w:rFonts w:ascii="Arial" w:hAnsi="Arial" w:cs="Arial"/>
          <w:color w:val="000000"/>
          <w:sz w:val="22"/>
          <w:szCs w:val="22"/>
        </w:rPr>
        <w:t xml:space="preserve">, K., Lange, T., Lee, P., </w:t>
      </w:r>
      <w:proofErr w:type="spellStart"/>
      <w:r w:rsidRPr="00C500DA">
        <w:rPr>
          <w:rFonts w:ascii="Arial" w:hAnsi="Arial" w:cs="Arial"/>
          <w:color w:val="000000"/>
          <w:sz w:val="22"/>
          <w:szCs w:val="22"/>
        </w:rPr>
        <w:t>Leyendoyszky</w:t>
      </w:r>
      <w:proofErr w:type="spellEnd"/>
      <w:r w:rsidRPr="00C500DA">
        <w:rPr>
          <w:rFonts w:ascii="Arial" w:hAnsi="Arial" w:cs="Arial"/>
          <w:color w:val="000000"/>
          <w:sz w:val="22"/>
          <w:szCs w:val="22"/>
        </w:rPr>
        <w:t xml:space="preserve">, S., </w:t>
      </w:r>
      <w:proofErr w:type="spellStart"/>
      <w:r w:rsidRPr="00C500DA">
        <w:rPr>
          <w:rFonts w:ascii="Arial" w:hAnsi="Arial" w:cs="Arial"/>
          <w:color w:val="000000"/>
          <w:sz w:val="22"/>
          <w:szCs w:val="22"/>
        </w:rPr>
        <w:t>Limperopoulos</w:t>
      </w:r>
      <w:proofErr w:type="spellEnd"/>
      <w:r w:rsidRPr="00C500DA">
        <w:rPr>
          <w:rFonts w:ascii="Arial" w:hAnsi="Arial" w:cs="Arial"/>
          <w:color w:val="000000"/>
          <w:sz w:val="22"/>
          <w:szCs w:val="22"/>
        </w:rPr>
        <w:t xml:space="preserve">, C., Liu, F., Lloyd, W., Lythgoe, D.J., </w:t>
      </w:r>
      <w:proofErr w:type="spellStart"/>
      <w:r w:rsidRPr="00C500DA">
        <w:rPr>
          <w:rFonts w:ascii="Arial" w:hAnsi="Arial" w:cs="Arial"/>
          <w:color w:val="000000"/>
          <w:sz w:val="22"/>
          <w:szCs w:val="22"/>
        </w:rPr>
        <w:t>Machizawa</w:t>
      </w:r>
      <w:proofErr w:type="spellEnd"/>
      <w:r w:rsidRPr="00C500DA">
        <w:rPr>
          <w:rFonts w:ascii="Arial" w:hAnsi="Arial" w:cs="Arial"/>
          <w:color w:val="000000"/>
          <w:sz w:val="22"/>
          <w:szCs w:val="22"/>
        </w:rPr>
        <w:t xml:space="preserve">, M.G., MacMillan, E.L., Maddock, R.J., </w:t>
      </w:r>
      <w:proofErr w:type="spellStart"/>
      <w:r w:rsidRPr="00C500DA">
        <w:rPr>
          <w:rFonts w:ascii="Arial" w:hAnsi="Arial" w:cs="Arial"/>
          <w:color w:val="000000"/>
          <w:sz w:val="22"/>
          <w:szCs w:val="22"/>
        </w:rPr>
        <w:t>Manzhurtsev</w:t>
      </w:r>
      <w:proofErr w:type="spellEnd"/>
      <w:r w:rsidRPr="00C500DA">
        <w:rPr>
          <w:rFonts w:ascii="Arial" w:hAnsi="Arial" w:cs="Arial"/>
          <w:color w:val="000000"/>
          <w:sz w:val="22"/>
          <w:szCs w:val="22"/>
        </w:rPr>
        <w:t>, A.V., Martinez-</w:t>
      </w:r>
      <w:proofErr w:type="spellStart"/>
      <w:r w:rsidRPr="00C500DA">
        <w:rPr>
          <w:rFonts w:ascii="Arial" w:hAnsi="Arial" w:cs="Arial"/>
          <w:color w:val="000000"/>
          <w:sz w:val="22"/>
          <w:szCs w:val="22"/>
        </w:rPr>
        <w:t>Gudino</w:t>
      </w:r>
      <w:proofErr w:type="spellEnd"/>
      <w:r w:rsidRPr="00C500DA">
        <w:rPr>
          <w:rFonts w:ascii="Arial" w:hAnsi="Arial" w:cs="Arial"/>
          <w:color w:val="000000"/>
          <w:sz w:val="22"/>
          <w:szCs w:val="22"/>
        </w:rPr>
        <w:t xml:space="preserve">, M.L., Miller, J.J., </w:t>
      </w:r>
      <w:proofErr w:type="spellStart"/>
      <w:r w:rsidRPr="00C500DA">
        <w:rPr>
          <w:rFonts w:ascii="Arial" w:hAnsi="Arial" w:cs="Arial"/>
          <w:color w:val="000000"/>
          <w:sz w:val="22"/>
          <w:szCs w:val="22"/>
        </w:rPr>
        <w:t>Mirzakhanian</w:t>
      </w:r>
      <w:proofErr w:type="spellEnd"/>
      <w:r w:rsidRPr="00C500DA">
        <w:rPr>
          <w:rFonts w:ascii="Arial" w:hAnsi="Arial" w:cs="Arial"/>
          <w:color w:val="000000"/>
          <w:sz w:val="22"/>
          <w:szCs w:val="22"/>
        </w:rPr>
        <w:t xml:space="preserve">, H., Moreno-Ortega, M., Mullins, P.G., Near, J., </w:t>
      </w:r>
      <w:proofErr w:type="spellStart"/>
      <w:r w:rsidRPr="00C500DA">
        <w:rPr>
          <w:rFonts w:ascii="Arial" w:hAnsi="Arial" w:cs="Arial"/>
          <w:color w:val="000000"/>
          <w:sz w:val="22"/>
          <w:szCs w:val="22"/>
        </w:rPr>
        <w:t>Noeske</w:t>
      </w:r>
      <w:proofErr w:type="spellEnd"/>
      <w:r w:rsidRPr="00C500DA">
        <w:rPr>
          <w:rFonts w:ascii="Arial" w:hAnsi="Arial" w:cs="Arial"/>
          <w:color w:val="000000"/>
          <w:sz w:val="22"/>
          <w:szCs w:val="22"/>
        </w:rPr>
        <w:t xml:space="preserve">, R., </w:t>
      </w:r>
      <w:proofErr w:type="spellStart"/>
      <w:r w:rsidRPr="00C500DA">
        <w:rPr>
          <w:rFonts w:ascii="Arial" w:hAnsi="Arial" w:cs="Arial"/>
          <w:color w:val="000000"/>
          <w:sz w:val="22"/>
          <w:szCs w:val="22"/>
        </w:rPr>
        <w:t>Nordhøy</w:t>
      </w:r>
      <w:proofErr w:type="spellEnd"/>
      <w:r w:rsidRPr="00C500DA">
        <w:rPr>
          <w:rFonts w:ascii="Arial" w:hAnsi="Arial" w:cs="Arial"/>
          <w:color w:val="000000"/>
          <w:sz w:val="22"/>
          <w:szCs w:val="22"/>
        </w:rPr>
        <w:t xml:space="preserve">, W., </w:t>
      </w:r>
      <w:proofErr w:type="spellStart"/>
      <w:r w:rsidRPr="00C500DA">
        <w:rPr>
          <w:rFonts w:ascii="Arial" w:hAnsi="Arial" w:cs="Arial"/>
          <w:color w:val="000000"/>
          <w:sz w:val="22"/>
          <w:szCs w:val="22"/>
        </w:rPr>
        <w:t>Oelzchener</w:t>
      </w:r>
      <w:proofErr w:type="spellEnd"/>
      <w:r w:rsidRPr="00C500DA">
        <w:rPr>
          <w:rFonts w:ascii="Arial" w:hAnsi="Arial" w:cs="Arial"/>
          <w:color w:val="000000"/>
          <w:sz w:val="22"/>
          <w:szCs w:val="22"/>
        </w:rPr>
        <w:t xml:space="preserve">, G., Osorio-Duran, R., </w:t>
      </w:r>
      <w:proofErr w:type="spellStart"/>
      <w:r w:rsidRPr="00C500DA">
        <w:rPr>
          <w:rFonts w:ascii="Arial" w:hAnsi="Arial" w:cs="Arial"/>
          <w:color w:val="000000"/>
          <w:sz w:val="22"/>
          <w:szCs w:val="22"/>
        </w:rPr>
        <w:t>Otaduy</w:t>
      </w:r>
      <w:proofErr w:type="spellEnd"/>
      <w:r w:rsidRPr="00C500DA">
        <w:rPr>
          <w:rFonts w:ascii="Arial" w:hAnsi="Arial" w:cs="Arial"/>
          <w:color w:val="000000"/>
          <w:sz w:val="22"/>
          <w:szCs w:val="22"/>
        </w:rPr>
        <w:t xml:space="preserve">, M., </w:t>
      </w:r>
      <w:proofErr w:type="spellStart"/>
      <w:r w:rsidRPr="00C500DA">
        <w:rPr>
          <w:rFonts w:ascii="Arial" w:hAnsi="Arial" w:cs="Arial"/>
          <w:color w:val="000000"/>
          <w:sz w:val="22"/>
          <w:szCs w:val="22"/>
        </w:rPr>
        <w:t>Pasaye</w:t>
      </w:r>
      <w:proofErr w:type="spellEnd"/>
      <w:r w:rsidRPr="00C500DA">
        <w:rPr>
          <w:rFonts w:ascii="Arial" w:hAnsi="Arial" w:cs="Arial"/>
          <w:color w:val="000000"/>
          <w:sz w:val="22"/>
          <w:szCs w:val="22"/>
        </w:rPr>
        <w:t xml:space="preserve">, E., </w:t>
      </w:r>
      <w:proofErr w:type="spellStart"/>
      <w:r w:rsidRPr="00C500DA">
        <w:rPr>
          <w:rFonts w:ascii="Arial" w:hAnsi="Arial" w:cs="Arial"/>
          <w:color w:val="000000"/>
          <w:sz w:val="22"/>
          <w:szCs w:val="22"/>
        </w:rPr>
        <w:t>Peeters</w:t>
      </w:r>
      <w:proofErr w:type="spellEnd"/>
      <w:r w:rsidRPr="00C500DA">
        <w:rPr>
          <w:rFonts w:ascii="Arial" w:hAnsi="Arial" w:cs="Arial"/>
          <w:color w:val="000000"/>
          <w:sz w:val="22"/>
          <w:szCs w:val="22"/>
        </w:rPr>
        <w:t xml:space="preserve">, R., Peltier, S.J., Pilatus, U., </w:t>
      </w:r>
      <w:proofErr w:type="spellStart"/>
      <w:r w:rsidRPr="00C500DA">
        <w:rPr>
          <w:rFonts w:ascii="Arial" w:hAnsi="Arial" w:cs="Arial"/>
          <w:color w:val="000000"/>
          <w:sz w:val="22"/>
          <w:szCs w:val="22"/>
        </w:rPr>
        <w:t>Polomac</w:t>
      </w:r>
      <w:proofErr w:type="spellEnd"/>
      <w:r w:rsidRPr="00C500DA">
        <w:rPr>
          <w:rFonts w:ascii="Arial" w:hAnsi="Arial" w:cs="Arial"/>
          <w:color w:val="000000"/>
          <w:sz w:val="22"/>
          <w:szCs w:val="22"/>
        </w:rPr>
        <w:t xml:space="preserve">, N.,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w:t>
      </w:r>
      <w:proofErr w:type="spellStart"/>
      <w:r w:rsidRPr="00C500DA">
        <w:rPr>
          <w:rFonts w:ascii="Arial" w:hAnsi="Arial" w:cs="Arial"/>
          <w:color w:val="000000"/>
          <w:sz w:val="22"/>
          <w:szCs w:val="22"/>
        </w:rPr>
        <w:t>Pradan</w:t>
      </w:r>
      <w:proofErr w:type="spellEnd"/>
      <w:r w:rsidRPr="00C500DA">
        <w:rPr>
          <w:rFonts w:ascii="Arial" w:hAnsi="Arial" w:cs="Arial"/>
          <w:color w:val="000000"/>
          <w:sz w:val="22"/>
          <w:szCs w:val="22"/>
        </w:rPr>
        <w:t xml:space="preserve">, S., </w:t>
      </w:r>
      <w:proofErr w:type="spellStart"/>
      <w:r w:rsidRPr="00C500DA">
        <w:rPr>
          <w:rFonts w:ascii="Arial" w:hAnsi="Arial" w:cs="Arial"/>
          <w:color w:val="000000"/>
          <w:sz w:val="22"/>
          <w:szCs w:val="22"/>
        </w:rPr>
        <w:t>Prisciandaro</w:t>
      </w:r>
      <w:proofErr w:type="spellEnd"/>
      <w:r w:rsidRPr="00C500DA">
        <w:rPr>
          <w:rFonts w:ascii="Arial" w:hAnsi="Arial" w:cs="Arial"/>
          <w:color w:val="000000"/>
          <w:sz w:val="22"/>
          <w:szCs w:val="22"/>
        </w:rPr>
        <w:t xml:space="preserve">, J.J., Puts, N., Rae, C.D., Reyes-Madrigal, F., Roberts, T., Robertson, C.E., Rosenberg, J.T., </w:t>
      </w:r>
      <w:proofErr w:type="spellStart"/>
      <w:r w:rsidRPr="00C500DA">
        <w:rPr>
          <w:rFonts w:ascii="Arial" w:hAnsi="Arial" w:cs="Arial"/>
          <w:color w:val="000000"/>
          <w:sz w:val="22"/>
          <w:szCs w:val="22"/>
        </w:rPr>
        <w:t>Rotaru</w:t>
      </w:r>
      <w:proofErr w:type="spellEnd"/>
      <w:r w:rsidRPr="00C500DA">
        <w:rPr>
          <w:rFonts w:ascii="Arial" w:hAnsi="Arial" w:cs="Arial"/>
          <w:color w:val="000000"/>
          <w:sz w:val="22"/>
          <w:szCs w:val="22"/>
        </w:rPr>
        <w:t xml:space="preserve">, D., Saleh, M.G., Sandberg, K., </w:t>
      </w:r>
      <w:proofErr w:type="spellStart"/>
      <w:r w:rsidRPr="00C500DA">
        <w:rPr>
          <w:rFonts w:ascii="Arial" w:hAnsi="Arial" w:cs="Arial"/>
          <w:color w:val="000000"/>
          <w:sz w:val="22"/>
          <w:szCs w:val="22"/>
        </w:rPr>
        <w:t>Sangill</w:t>
      </w:r>
      <w:proofErr w:type="spellEnd"/>
      <w:r w:rsidRPr="00C500DA">
        <w:rPr>
          <w:rFonts w:ascii="Arial" w:hAnsi="Arial" w:cs="Arial"/>
          <w:color w:val="000000"/>
          <w:sz w:val="22"/>
          <w:szCs w:val="22"/>
        </w:rPr>
        <w:t xml:space="preserve">, R., Schembri, K., </w:t>
      </w:r>
      <w:proofErr w:type="spellStart"/>
      <w:r w:rsidRPr="00C500DA">
        <w:rPr>
          <w:rFonts w:ascii="Arial" w:hAnsi="Arial" w:cs="Arial"/>
          <w:color w:val="000000"/>
          <w:sz w:val="22"/>
          <w:szCs w:val="22"/>
        </w:rPr>
        <w:t>Schrantee</w:t>
      </w:r>
      <w:proofErr w:type="spellEnd"/>
      <w:r w:rsidRPr="00C500DA">
        <w:rPr>
          <w:rFonts w:ascii="Arial" w:hAnsi="Arial" w:cs="Arial"/>
          <w:color w:val="000000"/>
          <w:sz w:val="22"/>
          <w:szCs w:val="22"/>
        </w:rPr>
        <w:t xml:space="preserve">, A., </w:t>
      </w:r>
      <w:proofErr w:type="spellStart"/>
      <w:r w:rsidRPr="00C500DA">
        <w:rPr>
          <w:rFonts w:ascii="Arial" w:hAnsi="Arial" w:cs="Arial"/>
          <w:color w:val="000000"/>
          <w:sz w:val="22"/>
          <w:szCs w:val="22"/>
        </w:rPr>
        <w:t>Semenova</w:t>
      </w:r>
      <w:proofErr w:type="spellEnd"/>
      <w:r w:rsidRPr="00C500DA">
        <w:rPr>
          <w:rFonts w:ascii="Arial" w:hAnsi="Arial" w:cs="Arial"/>
          <w:color w:val="000000"/>
          <w:sz w:val="22"/>
          <w:szCs w:val="22"/>
        </w:rPr>
        <w:t xml:space="preserve">, N.A., </w:t>
      </w:r>
      <w:proofErr w:type="spellStart"/>
      <w:r w:rsidRPr="00C500DA">
        <w:rPr>
          <w:rFonts w:ascii="Arial" w:hAnsi="Arial" w:cs="Arial"/>
          <w:color w:val="000000"/>
          <w:sz w:val="22"/>
          <w:szCs w:val="22"/>
        </w:rPr>
        <w:t>Singel</w:t>
      </w:r>
      <w:proofErr w:type="spellEnd"/>
      <w:r w:rsidRPr="00C500DA">
        <w:rPr>
          <w:rFonts w:ascii="Arial" w:hAnsi="Arial" w:cs="Arial"/>
          <w:color w:val="000000"/>
          <w:sz w:val="22"/>
          <w:szCs w:val="22"/>
        </w:rPr>
        <w:t xml:space="preserve">, D., </w:t>
      </w:r>
      <w:proofErr w:type="spellStart"/>
      <w:r w:rsidRPr="00C500DA">
        <w:rPr>
          <w:rFonts w:ascii="Arial" w:hAnsi="Arial" w:cs="Arial"/>
          <w:color w:val="000000"/>
          <w:sz w:val="22"/>
          <w:szCs w:val="22"/>
        </w:rPr>
        <w:t>Sitnikov</w:t>
      </w:r>
      <w:proofErr w:type="spellEnd"/>
      <w:r w:rsidRPr="00C500DA">
        <w:rPr>
          <w:rFonts w:ascii="Arial" w:hAnsi="Arial" w:cs="Arial"/>
          <w:color w:val="000000"/>
          <w:sz w:val="22"/>
          <w:szCs w:val="22"/>
        </w:rPr>
        <w:t xml:space="preserve">, R., Smith, J., Song, Y., Stark, C., </w:t>
      </w:r>
      <w:proofErr w:type="spellStart"/>
      <w:r w:rsidRPr="00C500DA">
        <w:rPr>
          <w:rFonts w:ascii="Arial" w:hAnsi="Arial" w:cs="Arial"/>
          <w:color w:val="000000"/>
          <w:sz w:val="22"/>
          <w:szCs w:val="22"/>
        </w:rPr>
        <w:t>Stoffers</w:t>
      </w:r>
      <w:proofErr w:type="spellEnd"/>
      <w:r w:rsidRPr="00C500DA">
        <w:rPr>
          <w:rFonts w:ascii="Arial" w:hAnsi="Arial" w:cs="Arial"/>
          <w:color w:val="000000"/>
          <w:sz w:val="22"/>
          <w:szCs w:val="22"/>
        </w:rPr>
        <w:t xml:space="preserve">, D., </w:t>
      </w:r>
      <w:proofErr w:type="spellStart"/>
      <w:r w:rsidRPr="00C500DA">
        <w:rPr>
          <w:rFonts w:ascii="Arial" w:hAnsi="Arial" w:cs="Arial"/>
          <w:color w:val="000000"/>
          <w:sz w:val="22"/>
          <w:szCs w:val="22"/>
        </w:rPr>
        <w:t>Swinnen</w:t>
      </w:r>
      <w:proofErr w:type="spellEnd"/>
      <w:r w:rsidRPr="00C500DA">
        <w:rPr>
          <w:rFonts w:ascii="Arial" w:hAnsi="Arial" w:cs="Arial"/>
          <w:color w:val="000000"/>
          <w:sz w:val="22"/>
          <w:szCs w:val="22"/>
        </w:rPr>
        <w:t xml:space="preserve">, S.P., </w:t>
      </w:r>
      <w:proofErr w:type="spellStart"/>
      <w:r w:rsidRPr="00C500DA">
        <w:rPr>
          <w:rFonts w:ascii="Arial" w:hAnsi="Arial" w:cs="Arial"/>
          <w:color w:val="000000"/>
          <w:sz w:val="22"/>
          <w:szCs w:val="22"/>
        </w:rPr>
        <w:t>Tain</w:t>
      </w:r>
      <w:proofErr w:type="spellEnd"/>
      <w:r w:rsidRPr="00C500DA">
        <w:rPr>
          <w:rFonts w:ascii="Arial" w:hAnsi="Arial" w:cs="Arial"/>
          <w:color w:val="000000"/>
          <w:sz w:val="22"/>
          <w:szCs w:val="22"/>
        </w:rPr>
        <w:t xml:space="preserve">, R., </w:t>
      </w:r>
      <w:proofErr w:type="spellStart"/>
      <w:r w:rsidRPr="00C500DA">
        <w:rPr>
          <w:rFonts w:ascii="Arial" w:hAnsi="Arial" w:cs="Arial"/>
          <w:color w:val="000000"/>
          <w:sz w:val="22"/>
          <w:szCs w:val="22"/>
        </w:rPr>
        <w:t>Tanase</w:t>
      </w:r>
      <w:proofErr w:type="spellEnd"/>
      <w:r w:rsidRPr="00C500DA">
        <w:rPr>
          <w:rFonts w:ascii="Arial" w:hAnsi="Arial" w:cs="Arial"/>
          <w:color w:val="000000"/>
          <w:sz w:val="22"/>
          <w:szCs w:val="22"/>
        </w:rPr>
        <w:t xml:space="preserve">, C., Tapper, S., </w:t>
      </w:r>
      <w:proofErr w:type="spellStart"/>
      <w:r w:rsidRPr="00C500DA">
        <w:rPr>
          <w:rFonts w:ascii="Arial" w:hAnsi="Arial" w:cs="Arial"/>
          <w:color w:val="000000"/>
          <w:sz w:val="22"/>
          <w:szCs w:val="22"/>
        </w:rPr>
        <w:t>Tegenthoff</w:t>
      </w:r>
      <w:proofErr w:type="spellEnd"/>
      <w:r w:rsidRPr="00C500DA">
        <w:rPr>
          <w:rFonts w:ascii="Arial" w:hAnsi="Arial" w:cs="Arial"/>
          <w:color w:val="000000"/>
          <w:sz w:val="22"/>
          <w:szCs w:val="22"/>
        </w:rPr>
        <w:t xml:space="preserve">, M., Thiel, T., </w:t>
      </w:r>
      <w:proofErr w:type="spellStart"/>
      <w:r w:rsidRPr="00C500DA">
        <w:rPr>
          <w:rFonts w:ascii="Arial" w:hAnsi="Arial" w:cs="Arial"/>
          <w:color w:val="000000"/>
          <w:sz w:val="22"/>
          <w:szCs w:val="22"/>
        </w:rPr>
        <w:t>Thioux</w:t>
      </w:r>
      <w:proofErr w:type="spellEnd"/>
      <w:r w:rsidRPr="00C500DA">
        <w:rPr>
          <w:rFonts w:ascii="Arial" w:hAnsi="Arial" w:cs="Arial"/>
          <w:color w:val="000000"/>
          <w:sz w:val="22"/>
          <w:szCs w:val="22"/>
        </w:rPr>
        <w:t xml:space="preserve">, M., Truong, P., </w:t>
      </w:r>
      <w:proofErr w:type="spellStart"/>
      <w:r w:rsidRPr="00C500DA">
        <w:rPr>
          <w:rFonts w:ascii="Arial" w:hAnsi="Arial" w:cs="Arial"/>
          <w:color w:val="000000"/>
          <w:sz w:val="22"/>
          <w:szCs w:val="22"/>
        </w:rPr>
        <w:t>Tuura</w:t>
      </w:r>
      <w:proofErr w:type="spellEnd"/>
      <w:r w:rsidRPr="00C500DA">
        <w:rPr>
          <w:rFonts w:ascii="Arial" w:hAnsi="Arial" w:cs="Arial"/>
          <w:color w:val="000000"/>
          <w:sz w:val="22"/>
          <w:szCs w:val="22"/>
        </w:rPr>
        <w:t xml:space="preserve">, R., van Dijk, P., Vella, N., Vidyasagar, R., </w:t>
      </w:r>
      <w:proofErr w:type="spellStart"/>
      <w:r w:rsidRPr="00C500DA">
        <w:rPr>
          <w:rFonts w:ascii="Arial" w:hAnsi="Arial" w:cs="Arial"/>
          <w:color w:val="000000"/>
          <w:sz w:val="22"/>
          <w:szCs w:val="22"/>
        </w:rPr>
        <w:t>Voyk</w:t>
      </w:r>
      <w:proofErr w:type="spellEnd"/>
      <w:r w:rsidRPr="00C500DA">
        <w:rPr>
          <w:rFonts w:ascii="Arial" w:hAnsi="Arial" w:cs="Arial"/>
          <w:color w:val="000000"/>
          <w:sz w:val="22"/>
          <w:szCs w:val="22"/>
        </w:rPr>
        <w:t xml:space="preserve">, A., Wang, G., </w:t>
      </w:r>
      <w:proofErr w:type="spellStart"/>
      <w:r w:rsidRPr="00C500DA">
        <w:rPr>
          <w:rFonts w:ascii="Arial" w:hAnsi="Arial" w:cs="Arial"/>
          <w:color w:val="000000"/>
          <w:sz w:val="22"/>
          <w:szCs w:val="22"/>
        </w:rPr>
        <w:t>Westlye</w:t>
      </w:r>
      <w:proofErr w:type="spellEnd"/>
      <w:r w:rsidRPr="00C500DA">
        <w:rPr>
          <w:rFonts w:ascii="Arial" w:hAnsi="Arial" w:cs="Arial"/>
          <w:color w:val="000000"/>
          <w:sz w:val="22"/>
          <w:szCs w:val="22"/>
        </w:rPr>
        <w:t xml:space="preserve">, L.T., Wilbur, T.K., Willoughby, W.R., Wilson, M., </w:t>
      </w:r>
      <w:proofErr w:type="spellStart"/>
      <w:r w:rsidRPr="00C500DA">
        <w:rPr>
          <w:rFonts w:ascii="Arial" w:hAnsi="Arial" w:cs="Arial"/>
          <w:color w:val="000000"/>
          <w:sz w:val="22"/>
          <w:szCs w:val="22"/>
        </w:rPr>
        <w:t>Wittsack</w:t>
      </w:r>
      <w:proofErr w:type="spellEnd"/>
      <w:r w:rsidRPr="00C500DA">
        <w:rPr>
          <w:rFonts w:ascii="Arial" w:hAnsi="Arial" w:cs="Arial"/>
          <w:color w:val="000000"/>
          <w:sz w:val="22"/>
          <w:szCs w:val="22"/>
        </w:rPr>
        <w:t>, H</w:t>
      </w:r>
      <w:r w:rsidRPr="00C500DA">
        <w:rPr>
          <w:rFonts w:ascii="Arial" w:hAnsi="Arial" w:cs="Arial"/>
          <w:b/>
          <w:bCs/>
          <w:color w:val="000000"/>
          <w:sz w:val="22"/>
          <w:szCs w:val="22"/>
        </w:rPr>
        <w:t>., Woods, A.J.</w:t>
      </w:r>
      <w:r w:rsidRPr="00C500DA">
        <w:rPr>
          <w:rFonts w:ascii="Arial" w:hAnsi="Arial" w:cs="Arial"/>
          <w:color w:val="000000"/>
          <w:sz w:val="22"/>
          <w:szCs w:val="22"/>
        </w:rPr>
        <w:t xml:space="preserve">, Wu, Y., Xu, J., Yanez Lopez, M., Yeung, D., Zhao, Q.,  Zhou, X., Zupan, G., </w:t>
      </w:r>
      <w:proofErr w:type="spellStart"/>
      <w:r w:rsidRPr="00C500DA">
        <w:rPr>
          <w:rFonts w:ascii="Arial" w:hAnsi="Arial" w:cs="Arial"/>
          <w:color w:val="000000"/>
          <w:sz w:val="22"/>
          <w:szCs w:val="22"/>
        </w:rPr>
        <w:t>Edden</w:t>
      </w:r>
      <w:proofErr w:type="spellEnd"/>
      <w:r w:rsidRPr="00C500DA">
        <w:rPr>
          <w:rFonts w:ascii="Arial" w:hAnsi="Arial" w:cs="Arial"/>
          <w:color w:val="000000"/>
          <w:sz w:val="22"/>
          <w:szCs w:val="22"/>
        </w:rPr>
        <w:t xml:space="preserve">, R. </w:t>
      </w:r>
      <w:r w:rsidR="002B0C09" w:rsidRPr="00C500DA">
        <w:rPr>
          <w:rFonts w:ascii="Arial" w:hAnsi="Arial" w:cs="Arial"/>
          <w:color w:val="000000"/>
          <w:sz w:val="22"/>
          <w:szCs w:val="22"/>
        </w:rPr>
        <w:t xml:space="preserve">(2021) </w:t>
      </w:r>
      <w:r w:rsidRPr="00C500DA">
        <w:rPr>
          <w:rFonts w:ascii="Arial" w:hAnsi="Arial" w:cs="Arial"/>
          <w:color w:val="000000"/>
          <w:sz w:val="22"/>
          <w:szCs w:val="22"/>
        </w:rPr>
        <w:t>Frequency Drift in MR Spectroscopy at 3T. </w:t>
      </w:r>
      <w:proofErr w:type="spellStart"/>
      <w:r w:rsidRPr="00C500DA">
        <w:rPr>
          <w:rFonts w:ascii="Arial" w:hAnsi="Arial" w:cs="Arial"/>
          <w:i/>
          <w:iCs/>
          <w:color w:val="000000"/>
          <w:sz w:val="22"/>
          <w:szCs w:val="22"/>
        </w:rPr>
        <w:t>NeuroImage</w:t>
      </w:r>
      <w:proofErr w:type="spellEnd"/>
      <w:r w:rsidRPr="00C500DA">
        <w:rPr>
          <w:rFonts w:ascii="Arial" w:hAnsi="Arial" w:cs="Arial"/>
          <w:color w:val="000000"/>
          <w:sz w:val="22"/>
          <w:szCs w:val="22"/>
        </w:rPr>
        <w:t xml:space="preserve">. Accepted August 2021. </w:t>
      </w:r>
      <w:hyperlink r:id="rId29" w:history="1">
        <w:r w:rsidRPr="00C500DA">
          <w:rPr>
            <w:rStyle w:val="Hyperlink"/>
            <w:rFonts w:ascii="Arial" w:hAnsi="Arial" w:cs="Arial"/>
            <w:sz w:val="22"/>
            <w:szCs w:val="22"/>
          </w:rPr>
          <w:t>https://doi.org/10.1016/j.neuroimage.2021.118430</w:t>
        </w:r>
      </w:hyperlink>
      <w:r w:rsidRPr="00C500DA">
        <w:rPr>
          <w:rFonts w:ascii="Arial" w:hAnsi="Arial" w:cs="Arial"/>
          <w:color w:val="000000"/>
          <w:sz w:val="22"/>
          <w:szCs w:val="22"/>
        </w:rPr>
        <w:t xml:space="preserve">  </w:t>
      </w:r>
      <w:r w:rsidRPr="00C500DA">
        <w:rPr>
          <w:rFonts w:ascii="Arial" w:hAnsi="Arial" w:cs="Arial"/>
          <w:i/>
          <w:iCs/>
          <w:color w:val="000000"/>
          <w:sz w:val="22"/>
          <w:szCs w:val="22"/>
        </w:rPr>
        <w:t xml:space="preserve">Impact Factor: </w:t>
      </w:r>
      <w:r w:rsidR="001A094C" w:rsidRPr="00C500DA">
        <w:rPr>
          <w:rFonts w:ascii="Arial" w:hAnsi="Arial" w:cs="Arial"/>
          <w:i/>
          <w:iCs/>
          <w:color w:val="000000"/>
          <w:sz w:val="22"/>
          <w:szCs w:val="22"/>
        </w:rPr>
        <w:t>7.4</w:t>
      </w:r>
    </w:p>
    <w:p w14:paraId="74116EA5" w14:textId="77777777" w:rsidR="00F87475" w:rsidRDefault="00F87475" w:rsidP="00C500DA">
      <w:pPr>
        <w:ind w:left="810" w:hanging="540"/>
        <w:rPr>
          <w:rFonts w:ascii="Arial" w:hAnsi="Arial" w:cs="Arial"/>
          <w:color w:val="000000"/>
          <w:sz w:val="22"/>
          <w:szCs w:val="22"/>
        </w:rPr>
      </w:pPr>
    </w:p>
    <w:p w14:paraId="5BCE9F6F" w14:textId="6034AAAE"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color w:val="000000"/>
          <w:sz w:val="22"/>
          <w:szCs w:val="22"/>
        </w:rPr>
        <w:t xml:space="preserve">Cruz-Almeida, Y., Forbes, M., Cohen, R., </w:t>
      </w:r>
      <w:r w:rsidRPr="00C500DA">
        <w:rPr>
          <w:rFonts w:ascii="Arial" w:hAnsi="Arial" w:cs="Arial"/>
          <w:b/>
          <w:bCs/>
          <w:color w:val="000000"/>
          <w:sz w:val="22"/>
          <w:szCs w:val="22"/>
        </w:rPr>
        <w:t>Woods, A.J.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Fillingim</w:t>
      </w:r>
      <w:proofErr w:type="spellEnd"/>
      <w:r w:rsidRPr="00C500DA">
        <w:rPr>
          <w:rFonts w:ascii="Arial" w:hAnsi="Arial" w:cs="Arial"/>
          <w:color w:val="000000"/>
          <w:sz w:val="22"/>
          <w:szCs w:val="22"/>
        </w:rPr>
        <w:t xml:space="preserve">, R.B., Riley J.L.,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w:t>
      </w:r>
      <w:r w:rsidR="002B0C09" w:rsidRPr="00C500DA">
        <w:rPr>
          <w:rFonts w:ascii="Arial" w:hAnsi="Arial" w:cs="Arial"/>
          <w:color w:val="000000"/>
          <w:sz w:val="22"/>
          <w:szCs w:val="22"/>
        </w:rPr>
        <w:t xml:space="preserve">(2021) </w:t>
      </w:r>
      <w:r w:rsidRPr="00C500DA">
        <w:rPr>
          <w:rFonts w:ascii="Arial" w:hAnsi="Arial" w:cs="Arial"/>
          <w:color w:val="000000"/>
          <w:sz w:val="22"/>
          <w:szCs w:val="22"/>
        </w:rPr>
        <w:t xml:space="preserve">Brain GABA, but not </w:t>
      </w:r>
      <w:proofErr w:type="spellStart"/>
      <w:r w:rsidRPr="00C500DA">
        <w:rPr>
          <w:rFonts w:ascii="Arial" w:hAnsi="Arial" w:cs="Arial"/>
          <w:color w:val="000000"/>
          <w:sz w:val="22"/>
          <w:szCs w:val="22"/>
        </w:rPr>
        <w:t>Glx</w:t>
      </w:r>
      <w:proofErr w:type="spellEnd"/>
      <w:r w:rsidRPr="00C500DA">
        <w:rPr>
          <w:rFonts w:ascii="Arial" w:hAnsi="Arial" w:cs="Arial"/>
          <w:color w:val="000000"/>
          <w:sz w:val="22"/>
          <w:szCs w:val="22"/>
        </w:rPr>
        <w:t xml:space="preserve"> levels are lower in older adults with chronic musculoskeletal pain: considerations by sex and brain location. </w:t>
      </w:r>
      <w:r w:rsidRPr="00C500DA">
        <w:rPr>
          <w:rFonts w:ascii="Arial" w:hAnsi="Arial" w:cs="Arial"/>
          <w:i/>
          <w:iCs/>
          <w:color w:val="000000"/>
          <w:sz w:val="22"/>
          <w:szCs w:val="22"/>
        </w:rPr>
        <w:t>Pain Reports.</w:t>
      </w:r>
      <w:r w:rsidRPr="00C500DA">
        <w:rPr>
          <w:rFonts w:ascii="Arial" w:hAnsi="Arial" w:cs="Arial"/>
          <w:color w:val="000000"/>
          <w:sz w:val="22"/>
          <w:szCs w:val="22"/>
        </w:rPr>
        <w:t xml:space="preserve"> Accepted July 2021. </w:t>
      </w:r>
      <w:hyperlink r:id="rId30" w:history="1">
        <w:r w:rsidR="005D2807" w:rsidRPr="00C500DA">
          <w:rPr>
            <w:rStyle w:val="Hyperlink"/>
            <w:rFonts w:ascii="Arial" w:hAnsi="Arial" w:cs="Arial"/>
            <w:sz w:val="22"/>
            <w:szCs w:val="22"/>
          </w:rPr>
          <w:t>DOI: 10.1097/PR9.0000000000000952</w:t>
        </w:r>
      </w:hyperlink>
      <w:r w:rsidR="005D2807" w:rsidRPr="00C500DA">
        <w:rPr>
          <w:rFonts w:ascii="Arial" w:hAnsi="Arial" w:cs="Arial"/>
          <w:color w:val="000000"/>
          <w:sz w:val="22"/>
          <w:szCs w:val="22"/>
        </w:rPr>
        <w:t xml:space="preserve"> </w:t>
      </w:r>
      <w:r w:rsidRPr="00C500DA">
        <w:rPr>
          <w:rFonts w:ascii="Arial" w:hAnsi="Arial" w:cs="Arial"/>
          <w:i/>
          <w:iCs/>
          <w:color w:val="000000"/>
          <w:sz w:val="22"/>
          <w:szCs w:val="22"/>
        </w:rPr>
        <w:t xml:space="preserve">Impact Factor: </w:t>
      </w:r>
      <w:r w:rsidR="001A094C" w:rsidRPr="00C500DA">
        <w:rPr>
          <w:rFonts w:ascii="Arial" w:hAnsi="Arial" w:cs="Arial"/>
          <w:i/>
          <w:iCs/>
          <w:color w:val="000000"/>
          <w:sz w:val="22"/>
          <w:szCs w:val="22"/>
        </w:rPr>
        <w:t>7.926</w:t>
      </w:r>
    </w:p>
    <w:p w14:paraId="20C749F5" w14:textId="77777777" w:rsidR="00F87475" w:rsidRPr="003C5DE9" w:rsidRDefault="00F87475" w:rsidP="00C500DA">
      <w:pPr>
        <w:ind w:left="810" w:hanging="540"/>
        <w:rPr>
          <w:rFonts w:ascii="Arial" w:hAnsi="Arial" w:cs="Arial"/>
          <w:color w:val="000000"/>
          <w:sz w:val="22"/>
          <w:szCs w:val="22"/>
        </w:rPr>
      </w:pPr>
    </w:p>
    <w:p w14:paraId="186CED4F" w14:textId="73213B92"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color w:val="000000"/>
          <w:sz w:val="22"/>
          <w:szCs w:val="22"/>
        </w:rPr>
        <w:t xml:space="preserve">Langer, K.(g), Cohen, R.,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E.C., </w:t>
      </w:r>
      <w:r w:rsidRPr="00C500DA">
        <w:rPr>
          <w:rFonts w:ascii="Arial" w:hAnsi="Arial" w:cs="Arial"/>
          <w:b/>
          <w:bCs/>
          <w:color w:val="000000"/>
          <w:sz w:val="22"/>
          <w:szCs w:val="22"/>
          <w:u w:val="single"/>
        </w:rPr>
        <w:t>Woods, A.J</w:t>
      </w:r>
      <w:r w:rsidRPr="00C500DA">
        <w:rPr>
          <w:rFonts w:ascii="Arial" w:hAnsi="Arial" w:cs="Arial"/>
          <w:b/>
          <w:bCs/>
          <w:color w:val="000000"/>
          <w:sz w:val="22"/>
          <w:szCs w:val="22"/>
        </w:rPr>
        <w:t>.</w:t>
      </w:r>
      <w:r w:rsidRPr="00C500DA">
        <w:rPr>
          <w:rFonts w:ascii="Arial" w:hAnsi="Arial" w:cs="Arial"/>
          <w:color w:val="000000"/>
          <w:sz w:val="22"/>
          <w:szCs w:val="22"/>
        </w:rPr>
        <w:t xml:space="preserve"> </w:t>
      </w:r>
      <w:r w:rsidR="002B0C09" w:rsidRPr="00C500DA">
        <w:rPr>
          <w:rFonts w:ascii="Arial" w:hAnsi="Arial" w:cs="Arial"/>
          <w:color w:val="000000"/>
          <w:sz w:val="22"/>
          <w:szCs w:val="22"/>
        </w:rPr>
        <w:t xml:space="preserve">(2021) </w:t>
      </w:r>
      <w:r w:rsidRPr="00C500DA">
        <w:rPr>
          <w:rFonts w:ascii="Arial" w:hAnsi="Arial" w:cs="Arial"/>
          <w:color w:val="000000"/>
          <w:sz w:val="22"/>
          <w:szCs w:val="22"/>
        </w:rPr>
        <w:t>Circulating Cytokines Predict 1H-Proton MRS Cerebral Metabolites in Healthy Older Adults</w:t>
      </w:r>
      <w:r w:rsidRPr="00C500DA">
        <w:rPr>
          <w:rStyle w:val="apple-converted-space"/>
          <w:rFonts w:ascii="Arial" w:hAnsi="Arial" w:cs="Arial"/>
          <w:color w:val="000000"/>
          <w:sz w:val="22"/>
          <w:szCs w:val="22"/>
        </w:rPr>
        <w:t xml:space="preserve">. </w:t>
      </w:r>
      <w:r w:rsidRPr="00C500DA">
        <w:rPr>
          <w:rFonts w:ascii="Arial" w:hAnsi="Arial" w:cs="Arial"/>
          <w:i/>
          <w:iCs/>
          <w:color w:val="1A1718"/>
          <w:sz w:val="22"/>
          <w:szCs w:val="22"/>
        </w:rPr>
        <w:t xml:space="preserve">Frontiers in Aging Neuroscience. </w:t>
      </w:r>
      <w:r w:rsidRPr="00C500DA">
        <w:rPr>
          <w:rFonts w:ascii="Arial" w:hAnsi="Arial" w:cs="Arial"/>
          <w:color w:val="1A1718"/>
          <w:sz w:val="22"/>
          <w:szCs w:val="22"/>
        </w:rPr>
        <w:t xml:space="preserve">Accepted July 2021. </w:t>
      </w:r>
      <w:hyperlink r:id="rId31" w:history="1">
        <w:r w:rsidR="005D2807" w:rsidRPr="00C500DA">
          <w:rPr>
            <w:rStyle w:val="Hyperlink"/>
            <w:rFonts w:ascii="Arial" w:hAnsi="Arial" w:cs="Arial"/>
            <w:sz w:val="22"/>
            <w:szCs w:val="22"/>
          </w:rPr>
          <w:t>https://doi.org/10.3389/fnagi.2021.690923</w:t>
        </w:r>
      </w:hyperlink>
      <w:r w:rsidR="005D2807" w:rsidRPr="00C500DA">
        <w:rPr>
          <w:rFonts w:ascii="Arial" w:hAnsi="Arial" w:cs="Arial"/>
          <w:color w:val="1A1718"/>
          <w:sz w:val="22"/>
          <w:szCs w:val="22"/>
        </w:rPr>
        <w:t xml:space="preserve"> </w:t>
      </w:r>
      <w:r w:rsidRPr="00C500DA">
        <w:rPr>
          <w:rFonts w:ascii="Arial" w:hAnsi="Arial" w:cs="Arial"/>
          <w:i/>
          <w:sz w:val="22"/>
          <w:szCs w:val="22"/>
        </w:rPr>
        <w:t>Impact Factor: 5.75</w:t>
      </w:r>
    </w:p>
    <w:p w14:paraId="25D8B71C" w14:textId="77777777" w:rsidR="00F87475" w:rsidRDefault="00F87475" w:rsidP="00C500DA">
      <w:pPr>
        <w:ind w:left="810" w:hanging="540"/>
        <w:rPr>
          <w:rFonts w:ascii="Arial" w:hAnsi="Arial" w:cs="Arial"/>
          <w:color w:val="000000"/>
          <w:sz w:val="22"/>
          <w:szCs w:val="22"/>
        </w:rPr>
      </w:pPr>
    </w:p>
    <w:p w14:paraId="05F5649F" w14:textId="5CF73245" w:rsidR="00F87475" w:rsidRPr="00C500DA" w:rsidRDefault="00F87475" w:rsidP="00C500DA">
      <w:pPr>
        <w:pStyle w:val="ListParagraph"/>
        <w:numPr>
          <w:ilvl w:val="0"/>
          <w:numId w:val="30"/>
        </w:numPr>
        <w:ind w:left="810" w:hanging="540"/>
        <w:rPr>
          <w:rFonts w:ascii="Arial" w:hAnsi="Arial" w:cs="Arial"/>
          <w:i/>
          <w:sz w:val="22"/>
          <w:szCs w:val="22"/>
        </w:rPr>
      </w:pPr>
      <w:proofErr w:type="spellStart"/>
      <w:r w:rsidRPr="00C500DA">
        <w:rPr>
          <w:rFonts w:ascii="Arial" w:hAnsi="Arial" w:cs="Arial"/>
          <w:color w:val="000000"/>
          <w:sz w:val="22"/>
          <w:szCs w:val="22"/>
        </w:rPr>
        <w:t>Seider</w:t>
      </w:r>
      <w:proofErr w:type="spellEnd"/>
      <w:r w:rsidRPr="00C500DA">
        <w:rPr>
          <w:rFonts w:ascii="Arial" w:hAnsi="Arial" w:cs="Arial"/>
          <w:color w:val="000000"/>
          <w:sz w:val="22"/>
          <w:szCs w:val="22"/>
        </w:rPr>
        <w:t xml:space="preserve">, T.R.,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E.C., </w:t>
      </w:r>
      <w:r w:rsidRPr="00C500DA">
        <w:rPr>
          <w:rFonts w:ascii="Arial" w:hAnsi="Arial" w:cs="Arial"/>
          <w:b/>
          <w:bCs/>
          <w:color w:val="000000"/>
          <w:sz w:val="22"/>
          <w:szCs w:val="22"/>
        </w:rPr>
        <w:t>Woods, A.J.</w:t>
      </w:r>
      <w:r w:rsidRPr="00C500DA">
        <w:rPr>
          <w:rFonts w:ascii="Arial" w:hAnsi="Arial" w:cs="Arial"/>
          <w:color w:val="000000"/>
          <w:sz w:val="22"/>
          <w:szCs w:val="22"/>
        </w:rPr>
        <w:t xml:space="preserve">, Cohen, R. </w:t>
      </w:r>
      <w:r w:rsidR="002B0C09" w:rsidRPr="00C500DA">
        <w:rPr>
          <w:rFonts w:ascii="Arial" w:hAnsi="Arial" w:cs="Arial"/>
          <w:color w:val="000000"/>
          <w:sz w:val="22"/>
          <w:szCs w:val="22"/>
        </w:rPr>
        <w:t xml:space="preserve">(2021) </w:t>
      </w:r>
      <w:r w:rsidRPr="00C500DA">
        <w:rPr>
          <w:rFonts w:ascii="Arial" w:hAnsi="Arial" w:cs="Arial"/>
          <w:color w:val="000000"/>
          <w:sz w:val="22"/>
          <w:szCs w:val="22"/>
        </w:rPr>
        <w:t>Dedifferentiation of Functional Brain Activation Associated with Greater Visual Discrimination Accuracy in Middle-Aged and Older Adults</w:t>
      </w:r>
      <w:r w:rsidRPr="00C500DA">
        <w:rPr>
          <w:rStyle w:val="apple-converted-space"/>
          <w:rFonts w:ascii="Arial" w:hAnsi="Arial" w:cs="Arial"/>
          <w:color w:val="000000"/>
          <w:sz w:val="22"/>
          <w:szCs w:val="22"/>
        </w:rPr>
        <w:t xml:space="preserve">. </w:t>
      </w:r>
      <w:r w:rsidRPr="00C500DA">
        <w:rPr>
          <w:rFonts w:ascii="Arial" w:hAnsi="Arial" w:cs="Arial"/>
          <w:i/>
          <w:iCs/>
          <w:color w:val="1A1718"/>
          <w:sz w:val="22"/>
          <w:szCs w:val="22"/>
        </w:rPr>
        <w:t xml:space="preserve">Frontiers in Aging Neuroscience. </w:t>
      </w:r>
      <w:r w:rsidRPr="00C500DA">
        <w:rPr>
          <w:rFonts w:ascii="Arial" w:hAnsi="Arial" w:cs="Arial"/>
          <w:color w:val="1A1718"/>
          <w:sz w:val="22"/>
          <w:szCs w:val="22"/>
        </w:rPr>
        <w:t xml:space="preserve">Accepted July 2021. </w:t>
      </w:r>
      <w:hyperlink r:id="rId32" w:history="1">
        <w:r w:rsidR="004D2704" w:rsidRPr="00C500DA">
          <w:rPr>
            <w:rStyle w:val="Hyperlink"/>
            <w:rFonts w:ascii="Arial" w:hAnsi="Arial" w:cs="Arial"/>
            <w:sz w:val="22"/>
            <w:szCs w:val="22"/>
          </w:rPr>
          <w:t>https://doi.org/10.3389/fnagi.2021.651284</w:t>
        </w:r>
      </w:hyperlink>
      <w:r w:rsidR="004D2704" w:rsidRPr="00C500DA">
        <w:rPr>
          <w:rFonts w:ascii="Arial" w:hAnsi="Arial" w:cs="Arial"/>
          <w:color w:val="1A1718"/>
          <w:sz w:val="22"/>
          <w:szCs w:val="22"/>
        </w:rPr>
        <w:t xml:space="preserve"> </w:t>
      </w:r>
      <w:r w:rsidRPr="00C500DA">
        <w:rPr>
          <w:rFonts w:ascii="Arial" w:hAnsi="Arial" w:cs="Arial"/>
          <w:i/>
          <w:sz w:val="22"/>
          <w:szCs w:val="22"/>
        </w:rPr>
        <w:t>Impact Factor: 5.75</w:t>
      </w:r>
    </w:p>
    <w:p w14:paraId="3221EB20" w14:textId="77777777" w:rsidR="00F87475" w:rsidRPr="007F42BE" w:rsidRDefault="00F87475" w:rsidP="00C500DA">
      <w:pPr>
        <w:ind w:left="810" w:hanging="540"/>
        <w:rPr>
          <w:rFonts w:ascii="Arial" w:hAnsi="Arial" w:cs="Arial"/>
          <w:color w:val="020202"/>
          <w:sz w:val="22"/>
          <w:szCs w:val="22"/>
          <w:shd w:val="clear" w:color="auto" w:fill="FFFFFF"/>
        </w:rPr>
      </w:pPr>
    </w:p>
    <w:p w14:paraId="5A45E96A" w14:textId="12506001" w:rsidR="00F87475" w:rsidRPr="00C500DA" w:rsidRDefault="00F87475" w:rsidP="00C500DA">
      <w:pPr>
        <w:pStyle w:val="ListParagraph"/>
        <w:numPr>
          <w:ilvl w:val="0"/>
          <w:numId w:val="30"/>
        </w:numPr>
        <w:ind w:left="810" w:hanging="540"/>
        <w:rPr>
          <w:rFonts w:ascii="Arial" w:hAnsi="Arial" w:cs="Arial"/>
          <w:i/>
          <w:sz w:val="22"/>
          <w:szCs w:val="22"/>
        </w:rPr>
      </w:pPr>
      <w:proofErr w:type="spellStart"/>
      <w:r w:rsidRPr="00C500DA">
        <w:rPr>
          <w:rFonts w:ascii="Arial" w:hAnsi="Arial" w:cs="Arial"/>
          <w:color w:val="1A1718"/>
          <w:sz w:val="22"/>
          <w:szCs w:val="22"/>
        </w:rPr>
        <w:t>Boutzoukas</w:t>
      </w:r>
      <w:proofErr w:type="spellEnd"/>
      <w:r w:rsidRPr="00C500DA">
        <w:rPr>
          <w:rFonts w:ascii="Arial" w:hAnsi="Arial" w:cs="Arial"/>
          <w:color w:val="1A1718"/>
          <w:sz w:val="22"/>
          <w:szCs w:val="22"/>
        </w:rPr>
        <w:t>, E. M.</w:t>
      </w:r>
      <w:r w:rsidRPr="00C500DA">
        <w:rPr>
          <w:rFonts w:ascii="Arial" w:hAnsi="Arial" w:cs="Arial"/>
          <w:color w:val="000000"/>
          <w:sz w:val="22"/>
          <w:szCs w:val="22"/>
        </w:rPr>
        <w:t>(g)</w:t>
      </w:r>
      <w:r w:rsidRPr="00C500DA">
        <w:rPr>
          <w:rFonts w:ascii="Arial" w:hAnsi="Arial" w:cs="Arial"/>
          <w:color w:val="1A1718"/>
          <w:sz w:val="22"/>
          <w:szCs w:val="22"/>
        </w:rPr>
        <w:t>, O'Shea, A., Albizu, A.</w:t>
      </w:r>
      <w:r w:rsidRPr="00C500DA">
        <w:rPr>
          <w:rFonts w:ascii="Arial" w:hAnsi="Arial" w:cs="Arial"/>
          <w:color w:val="000000"/>
          <w:sz w:val="22"/>
          <w:szCs w:val="22"/>
        </w:rPr>
        <w:t>(g)</w:t>
      </w:r>
      <w:r w:rsidRPr="00C500DA">
        <w:rPr>
          <w:rFonts w:ascii="Arial" w:hAnsi="Arial" w:cs="Arial"/>
          <w:color w:val="1A1718"/>
          <w:sz w:val="22"/>
          <w:szCs w:val="22"/>
        </w:rPr>
        <w:t>, Evangelista, N. D.</w:t>
      </w:r>
      <w:r w:rsidRPr="00C500DA">
        <w:rPr>
          <w:rFonts w:ascii="Arial" w:hAnsi="Arial" w:cs="Arial"/>
          <w:color w:val="000000"/>
          <w:sz w:val="22"/>
          <w:szCs w:val="22"/>
        </w:rPr>
        <w:t>(g)</w:t>
      </w:r>
      <w:r w:rsidRPr="00C500DA">
        <w:rPr>
          <w:rFonts w:ascii="Arial" w:hAnsi="Arial" w:cs="Arial"/>
          <w:color w:val="1A1718"/>
          <w:sz w:val="22"/>
          <w:szCs w:val="22"/>
        </w:rPr>
        <w:t>, Hausman, H. K.</w:t>
      </w:r>
      <w:r w:rsidRPr="00C500DA">
        <w:rPr>
          <w:rFonts w:ascii="Arial" w:hAnsi="Arial" w:cs="Arial"/>
          <w:color w:val="000000"/>
          <w:sz w:val="22"/>
          <w:szCs w:val="22"/>
        </w:rPr>
        <w:t>(g)</w:t>
      </w:r>
      <w:r w:rsidRPr="00C500DA">
        <w:rPr>
          <w:rFonts w:ascii="Arial" w:hAnsi="Arial" w:cs="Arial"/>
          <w:color w:val="1A1718"/>
          <w:sz w:val="22"/>
          <w:szCs w:val="22"/>
        </w:rPr>
        <w:t>, Kraft, J. N.</w:t>
      </w:r>
      <w:r w:rsidRPr="00C500DA">
        <w:rPr>
          <w:rFonts w:ascii="Arial" w:hAnsi="Arial" w:cs="Arial"/>
          <w:color w:val="000000"/>
          <w:sz w:val="22"/>
          <w:szCs w:val="22"/>
        </w:rPr>
        <w:t>(g)</w:t>
      </w:r>
      <w:r w:rsidRPr="00C500DA">
        <w:rPr>
          <w:rFonts w:ascii="Arial" w:hAnsi="Arial" w:cs="Arial"/>
          <w:color w:val="1A1718"/>
          <w:sz w:val="22"/>
          <w:szCs w:val="22"/>
        </w:rPr>
        <w:t xml:space="preserve">, Van Etten, E. J., Bharadwaj, P. K., Smith, S. G., Song, H., </w:t>
      </w:r>
      <w:proofErr w:type="spellStart"/>
      <w:r w:rsidRPr="00C500DA">
        <w:rPr>
          <w:rFonts w:ascii="Arial" w:hAnsi="Arial" w:cs="Arial"/>
          <w:color w:val="1A1718"/>
          <w:sz w:val="22"/>
          <w:szCs w:val="22"/>
        </w:rPr>
        <w:t>Porges</w:t>
      </w:r>
      <w:proofErr w:type="spellEnd"/>
      <w:r w:rsidRPr="00C500DA">
        <w:rPr>
          <w:rFonts w:ascii="Arial" w:hAnsi="Arial" w:cs="Arial"/>
          <w:color w:val="1A1718"/>
          <w:sz w:val="22"/>
          <w:szCs w:val="22"/>
        </w:rPr>
        <w:t xml:space="preserve">, E., </w:t>
      </w:r>
      <w:proofErr w:type="spellStart"/>
      <w:r w:rsidRPr="00C500DA">
        <w:rPr>
          <w:rFonts w:ascii="Arial" w:hAnsi="Arial" w:cs="Arial"/>
          <w:color w:val="1A1718"/>
          <w:sz w:val="22"/>
          <w:szCs w:val="22"/>
        </w:rPr>
        <w:t>Hishaw</w:t>
      </w:r>
      <w:proofErr w:type="spellEnd"/>
      <w:r w:rsidRPr="00C500DA">
        <w:rPr>
          <w:rFonts w:ascii="Arial" w:hAnsi="Arial" w:cs="Arial"/>
          <w:color w:val="1A1718"/>
          <w:sz w:val="22"/>
          <w:szCs w:val="22"/>
        </w:rPr>
        <w:t xml:space="preserve">, G. A., DeKosky, S., Wu, S., </w:t>
      </w:r>
      <w:proofErr w:type="spellStart"/>
      <w:r w:rsidRPr="00C500DA">
        <w:rPr>
          <w:rFonts w:ascii="Arial" w:hAnsi="Arial" w:cs="Arial"/>
          <w:color w:val="1A1718"/>
          <w:sz w:val="22"/>
          <w:szCs w:val="22"/>
        </w:rPr>
        <w:t>Marsiske</w:t>
      </w:r>
      <w:proofErr w:type="spellEnd"/>
      <w:r w:rsidRPr="00C500DA">
        <w:rPr>
          <w:rFonts w:ascii="Arial" w:hAnsi="Arial" w:cs="Arial"/>
          <w:color w:val="1A1718"/>
          <w:sz w:val="22"/>
          <w:szCs w:val="22"/>
        </w:rPr>
        <w:t xml:space="preserve">, M., Alexander, G. E., Cohen, R., &amp; </w:t>
      </w:r>
      <w:r w:rsidRPr="00C500DA">
        <w:rPr>
          <w:rFonts w:ascii="Arial" w:hAnsi="Arial" w:cs="Arial"/>
          <w:b/>
          <w:bCs/>
          <w:color w:val="1A1718"/>
          <w:sz w:val="22"/>
          <w:szCs w:val="22"/>
          <w:u w:val="single"/>
        </w:rPr>
        <w:t>Woods, A. J.</w:t>
      </w:r>
      <w:r w:rsidRPr="00C500DA">
        <w:rPr>
          <w:rFonts w:ascii="Arial" w:hAnsi="Arial" w:cs="Arial"/>
          <w:color w:val="1A1718"/>
          <w:sz w:val="22"/>
          <w:szCs w:val="22"/>
        </w:rPr>
        <w:t xml:space="preserve"> </w:t>
      </w:r>
      <w:r w:rsidR="002B0C09" w:rsidRPr="00C500DA">
        <w:rPr>
          <w:rFonts w:ascii="Arial" w:hAnsi="Arial" w:cs="Arial"/>
          <w:color w:val="1A1718"/>
          <w:sz w:val="22"/>
          <w:szCs w:val="22"/>
        </w:rPr>
        <w:t xml:space="preserve">(2021) </w:t>
      </w:r>
      <w:r w:rsidRPr="00C500DA">
        <w:rPr>
          <w:rFonts w:ascii="Arial" w:hAnsi="Arial" w:cs="Arial"/>
          <w:color w:val="1A1718"/>
          <w:sz w:val="22"/>
          <w:szCs w:val="22"/>
        </w:rPr>
        <w:t xml:space="preserve">Frontal white matter hyperintensities and executive functioning performance in older adults. </w:t>
      </w:r>
      <w:r w:rsidRPr="00C500DA">
        <w:rPr>
          <w:rFonts w:ascii="Arial" w:hAnsi="Arial" w:cs="Arial"/>
          <w:i/>
          <w:iCs/>
          <w:color w:val="1A1718"/>
          <w:sz w:val="22"/>
          <w:szCs w:val="22"/>
        </w:rPr>
        <w:t xml:space="preserve">Frontiers in Aging Neuroscience. </w:t>
      </w:r>
      <w:r w:rsidRPr="00C500DA">
        <w:rPr>
          <w:rFonts w:ascii="Arial" w:hAnsi="Arial" w:cs="Arial"/>
          <w:color w:val="1A1718"/>
          <w:sz w:val="22"/>
          <w:szCs w:val="22"/>
        </w:rPr>
        <w:t xml:space="preserve">Accepted May 2021. </w:t>
      </w:r>
      <w:hyperlink r:id="rId33" w:history="1">
        <w:r w:rsidR="004D2704" w:rsidRPr="00C500DA">
          <w:rPr>
            <w:rStyle w:val="Hyperlink"/>
            <w:rFonts w:ascii="Arial" w:hAnsi="Arial" w:cs="Arial"/>
            <w:sz w:val="22"/>
            <w:szCs w:val="22"/>
          </w:rPr>
          <w:t>https://doi.org/10.3389/fnagi.2021.672535</w:t>
        </w:r>
      </w:hyperlink>
      <w:r w:rsidR="004D2704" w:rsidRPr="00C500DA">
        <w:rPr>
          <w:rFonts w:ascii="Arial" w:hAnsi="Arial" w:cs="Arial"/>
          <w:color w:val="1A1718"/>
          <w:sz w:val="22"/>
          <w:szCs w:val="22"/>
        </w:rPr>
        <w:t xml:space="preserve"> </w:t>
      </w:r>
      <w:r w:rsidRPr="00C500DA">
        <w:rPr>
          <w:rFonts w:ascii="Arial" w:hAnsi="Arial" w:cs="Arial"/>
          <w:i/>
          <w:sz w:val="22"/>
          <w:szCs w:val="22"/>
        </w:rPr>
        <w:t>Impact Factor: 5.75</w:t>
      </w:r>
    </w:p>
    <w:p w14:paraId="47186997" w14:textId="77777777" w:rsidR="00F87475" w:rsidRPr="007F42BE" w:rsidRDefault="00F87475" w:rsidP="00C500DA">
      <w:pPr>
        <w:ind w:left="810" w:hanging="540"/>
        <w:rPr>
          <w:rFonts w:ascii="Arial" w:hAnsi="Arial" w:cs="Arial"/>
          <w:color w:val="000000"/>
          <w:sz w:val="22"/>
          <w:szCs w:val="22"/>
        </w:rPr>
      </w:pPr>
    </w:p>
    <w:p w14:paraId="0E9796C8"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Indahlastari, A.(p), Hardcastle, C(g)., Albizu, A(g)., Alvarez-Alvarado, S.(p), </w:t>
      </w:r>
      <w:proofErr w:type="spellStart"/>
      <w:r w:rsidRPr="00C500DA">
        <w:rPr>
          <w:rFonts w:ascii="Arial" w:hAnsi="Arial" w:cs="Arial"/>
          <w:color w:val="000000"/>
          <w:sz w:val="22"/>
          <w:szCs w:val="22"/>
        </w:rPr>
        <w:t>Boutzoukas</w:t>
      </w:r>
      <w:proofErr w:type="spellEnd"/>
      <w:r w:rsidRPr="00C500DA">
        <w:rPr>
          <w:rFonts w:ascii="Arial" w:hAnsi="Arial" w:cs="Arial"/>
          <w:color w:val="000000"/>
          <w:sz w:val="22"/>
          <w:szCs w:val="22"/>
        </w:rPr>
        <w:t xml:space="preserve">, E. M.(g), Evangelista, N. D.(g), Hausman, H. K.(g), Kraft, J.(g), Langer, K.(g),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(2021). A Systematic Review and Meta-Analysis of Transcranial Direct Current Stimulation to Remediate Age-Related Cognitive Decline in Healthy Older Adults. </w:t>
      </w:r>
      <w:bookmarkStart w:id="6" w:name="_Hlk79050173"/>
      <w:r w:rsidRPr="00C500DA">
        <w:rPr>
          <w:rFonts w:ascii="Arial" w:hAnsi="Arial" w:cs="Arial"/>
          <w:i/>
          <w:iCs/>
          <w:color w:val="000000"/>
          <w:sz w:val="22"/>
          <w:szCs w:val="22"/>
        </w:rPr>
        <w:t>Neuropsychiatric disease and treatment</w:t>
      </w:r>
      <w:bookmarkEnd w:id="6"/>
      <w:r w:rsidRPr="00C500DA">
        <w:rPr>
          <w:rFonts w:ascii="Arial" w:hAnsi="Arial" w:cs="Arial"/>
          <w:color w:val="000000"/>
          <w:sz w:val="22"/>
          <w:szCs w:val="22"/>
        </w:rPr>
        <w:t>, </w:t>
      </w:r>
      <w:r w:rsidRPr="00C500DA">
        <w:rPr>
          <w:rFonts w:ascii="Arial" w:hAnsi="Arial" w:cs="Arial"/>
          <w:i/>
          <w:iCs/>
          <w:color w:val="000000"/>
          <w:sz w:val="22"/>
          <w:szCs w:val="22"/>
        </w:rPr>
        <w:t>17</w:t>
      </w:r>
      <w:r w:rsidRPr="00C500DA">
        <w:rPr>
          <w:rFonts w:ascii="Arial" w:hAnsi="Arial" w:cs="Arial"/>
          <w:color w:val="000000"/>
          <w:sz w:val="22"/>
          <w:szCs w:val="22"/>
        </w:rPr>
        <w:t xml:space="preserve">, 971–990. </w:t>
      </w:r>
      <w:hyperlink r:id="rId34" w:history="1">
        <w:r w:rsidRPr="00C500DA">
          <w:rPr>
            <w:rStyle w:val="Hyperlink"/>
            <w:rFonts w:ascii="Arial" w:hAnsi="Arial" w:cs="Arial"/>
            <w:sz w:val="22"/>
            <w:szCs w:val="22"/>
          </w:rPr>
          <w:t>https://doi.org/10.2147/NDT.S259499</w:t>
        </w:r>
      </w:hyperlink>
      <w:r w:rsidRPr="00C500DA">
        <w:rPr>
          <w:rStyle w:val="Hyperlink"/>
          <w:rFonts w:ascii="Arial" w:hAnsi="Arial" w:cs="Arial"/>
          <w:sz w:val="22"/>
          <w:szCs w:val="22"/>
        </w:rPr>
        <w:t xml:space="preserve"> </w:t>
      </w:r>
      <w:r w:rsidRPr="00C500DA">
        <w:rPr>
          <w:rFonts w:ascii="Arial" w:hAnsi="Arial" w:cs="Arial"/>
          <w:i/>
          <w:sz w:val="22"/>
          <w:szCs w:val="22"/>
        </w:rPr>
        <w:t>Impact Factor: 2.570</w:t>
      </w:r>
    </w:p>
    <w:p w14:paraId="688030B9" w14:textId="77777777" w:rsidR="00F87475" w:rsidRPr="004938B4" w:rsidRDefault="00F87475" w:rsidP="00C500DA">
      <w:pPr>
        <w:ind w:left="810" w:hanging="540"/>
        <w:rPr>
          <w:rFonts w:ascii="Arial" w:hAnsi="Arial" w:cs="Arial"/>
          <w:color w:val="000000"/>
          <w:sz w:val="22"/>
          <w:szCs w:val="22"/>
        </w:rPr>
      </w:pPr>
    </w:p>
    <w:p w14:paraId="18DA20A5" w14:textId="3C85F95F" w:rsidR="00F87475" w:rsidRPr="00C500DA" w:rsidRDefault="00F87475" w:rsidP="00C500DA">
      <w:pPr>
        <w:pStyle w:val="ListParagraph"/>
        <w:numPr>
          <w:ilvl w:val="0"/>
          <w:numId w:val="30"/>
        </w:numPr>
        <w:ind w:left="810" w:hanging="540"/>
        <w:rPr>
          <w:rFonts w:ascii="Arial" w:hAnsi="Arial" w:cs="Arial"/>
          <w:i/>
          <w:sz w:val="22"/>
          <w:szCs w:val="22"/>
        </w:rPr>
      </w:pPr>
      <w:bookmarkStart w:id="7" w:name="_Hlk70682313"/>
      <w:proofErr w:type="spellStart"/>
      <w:r w:rsidRPr="00C500DA">
        <w:rPr>
          <w:rFonts w:ascii="Arial" w:hAnsi="Arial" w:cs="Arial"/>
          <w:color w:val="000000"/>
          <w:sz w:val="22"/>
          <w:szCs w:val="22"/>
        </w:rPr>
        <w:lastRenderedPageBreak/>
        <w:t>Pratscher</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S</w:t>
      </w:r>
      <w:r w:rsidR="002B0C09" w:rsidRPr="00C500DA">
        <w:rPr>
          <w:rFonts w:ascii="Arial" w:hAnsi="Arial" w:cs="Arial"/>
          <w:color w:val="000000"/>
          <w:sz w:val="22"/>
          <w:szCs w:val="22"/>
        </w:rPr>
        <w:t>.</w:t>
      </w:r>
      <w:r w:rsidRPr="00C500DA">
        <w:rPr>
          <w:rFonts w:ascii="Arial" w:hAnsi="Arial" w:cs="Arial"/>
          <w:color w:val="000000"/>
          <w:sz w:val="22"/>
          <w:szCs w:val="22"/>
        </w:rPr>
        <w:t>, Mickle</w:t>
      </w:r>
      <w:r w:rsidR="002B0C09" w:rsidRPr="00C500DA">
        <w:rPr>
          <w:rFonts w:ascii="Arial" w:hAnsi="Arial" w:cs="Arial"/>
          <w:color w:val="000000"/>
          <w:sz w:val="22"/>
          <w:szCs w:val="22"/>
        </w:rPr>
        <w:t>,</w:t>
      </w:r>
      <w:r w:rsidRPr="00C500DA">
        <w:rPr>
          <w:rFonts w:ascii="Arial" w:hAnsi="Arial" w:cs="Arial"/>
          <w:color w:val="000000"/>
          <w:sz w:val="22"/>
          <w:szCs w:val="22"/>
        </w:rPr>
        <w:t xml:space="preserve"> A</w:t>
      </w:r>
      <w:r w:rsidR="002B0C09" w:rsidRPr="00C500DA">
        <w:rPr>
          <w:rFonts w:ascii="Arial" w:hAnsi="Arial" w:cs="Arial"/>
          <w:color w:val="000000"/>
          <w:sz w:val="22"/>
          <w:szCs w:val="22"/>
        </w:rPr>
        <w:t>.</w:t>
      </w:r>
      <w:r w:rsidRPr="00C500DA">
        <w:rPr>
          <w:rFonts w:ascii="Arial" w:hAnsi="Arial" w:cs="Arial"/>
          <w:color w:val="000000"/>
          <w:sz w:val="22"/>
          <w:szCs w:val="22"/>
        </w:rPr>
        <w:t>, Marks</w:t>
      </w:r>
      <w:r w:rsidR="002B0C09" w:rsidRPr="00C500DA">
        <w:rPr>
          <w:rFonts w:ascii="Arial" w:hAnsi="Arial" w:cs="Arial"/>
          <w:color w:val="000000"/>
          <w:sz w:val="22"/>
          <w:szCs w:val="22"/>
        </w:rPr>
        <w:t>,</w:t>
      </w:r>
      <w:r w:rsidRPr="00C500DA">
        <w:rPr>
          <w:rFonts w:ascii="Arial" w:hAnsi="Arial" w:cs="Arial"/>
          <w:color w:val="000000"/>
          <w:sz w:val="22"/>
          <w:szCs w:val="22"/>
        </w:rPr>
        <w:t xml:space="preserve"> J</w:t>
      </w:r>
      <w:r w:rsidR="002B0C09" w:rsidRPr="00C500DA">
        <w:rPr>
          <w:rFonts w:ascii="Arial" w:hAnsi="Arial" w:cs="Arial"/>
          <w:color w:val="000000"/>
          <w:sz w:val="22"/>
          <w:szCs w:val="22"/>
        </w:rPr>
        <w:t>.</w:t>
      </w:r>
      <w:r w:rsidRPr="00C500DA">
        <w:rPr>
          <w:rFonts w:ascii="Arial" w:hAnsi="Arial" w:cs="Arial"/>
          <w:color w:val="000000"/>
          <w:sz w:val="22"/>
          <w:szCs w:val="22"/>
        </w:rPr>
        <w:t>, Rocha</w:t>
      </w:r>
      <w:r w:rsidR="002B0C09" w:rsidRPr="00C500DA">
        <w:rPr>
          <w:rFonts w:ascii="Arial" w:hAnsi="Arial" w:cs="Arial"/>
          <w:color w:val="000000"/>
          <w:sz w:val="22"/>
          <w:szCs w:val="22"/>
        </w:rPr>
        <w:t>,</w:t>
      </w:r>
      <w:r w:rsidRPr="00C500DA">
        <w:rPr>
          <w:rFonts w:ascii="Arial" w:hAnsi="Arial" w:cs="Arial"/>
          <w:color w:val="000000"/>
          <w:sz w:val="22"/>
          <w:szCs w:val="22"/>
        </w:rPr>
        <w:t xml:space="preserve"> H</w:t>
      </w:r>
      <w:r w:rsidR="002B0C09" w:rsidRPr="00C500DA">
        <w:rPr>
          <w:rFonts w:ascii="Arial" w:hAnsi="Arial" w:cs="Arial"/>
          <w:color w:val="000000"/>
          <w:sz w:val="22"/>
          <w:szCs w:val="22"/>
        </w:rPr>
        <w:t>.</w:t>
      </w:r>
      <w:r w:rsidRPr="00C500DA">
        <w:rPr>
          <w:rFonts w:ascii="Arial" w:hAnsi="Arial" w:cs="Arial"/>
          <w:color w:val="000000"/>
          <w:sz w:val="22"/>
          <w:szCs w:val="22"/>
        </w:rPr>
        <w:t>, Bartsch</w:t>
      </w:r>
      <w:r w:rsidR="002B0C09" w:rsidRPr="00C500DA">
        <w:rPr>
          <w:rFonts w:ascii="Arial" w:hAnsi="Arial" w:cs="Arial"/>
          <w:color w:val="000000"/>
          <w:sz w:val="22"/>
          <w:szCs w:val="22"/>
        </w:rPr>
        <w:t>,</w:t>
      </w:r>
      <w:r w:rsidRPr="00C500DA">
        <w:rPr>
          <w:rFonts w:ascii="Arial" w:hAnsi="Arial" w:cs="Arial"/>
          <w:color w:val="000000"/>
          <w:sz w:val="22"/>
          <w:szCs w:val="22"/>
        </w:rPr>
        <w:t xml:space="preserve"> F</w:t>
      </w:r>
      <w:r w:rsidR="002B0C09" w:rsidRPr="00C500DA">
        <w:rPr>
          <w:rFonts w:ascii="Arial" w:hAnsi="Arial" w:cs="Arial"/>
          <w:color w:val="000000"/>
          <w:sz w:val="22"/>
          <w:szCs w:val="22"/>
        </w:rPr>
        <w:t>.</w:t>
      </w:r>
      <w:r w:rsidRPr="00C500DA">
        <w:rPr>
          <w:rFonts w:ascii="Arial" w:hAnsi="Arial" w:cs="Arial"/>
          <w:color w:val="000000"/>
          <w:sz w:val="22"/>
          <w:szCs w:val="22"/>
        </w:rPr>
        <w:t>, Schmidt</w:t>
      </w:r>
      <w:r w:rsidR="002B0C09" w:rsidRPr="00C500DA">
        <w:rPr>
          <w:rFonts w:ascii="Arial" w:hAnsi="Arial" w:cs="Arial"/>
          <w:color w:val="000000"/>
          <w:sz w:val="22"/>
          <w:szCs w:val="22"/>
        </w:rPr>
        <w:t>,</w:t>
      </w:r>
      <w:r w:rsidRPr="00C500DA">
        <w:rPr>
          <w:rFonts w:ascii="Arial" w:hAnsi="Arial" w:cs="Arial"/>
          <w:color w:val="000000"/>
          <w:sz w:val="22"/>
          <w:szCs w:val="22"/>
        </w:rPr>
        <w:t xml:space="preserve"> J</w:t>
      </w:r>
      <w:r w:rsidR="002B0C09" w:rsidRPr="00C500DA">
        <w:rPr>
          <w:rFonts w:ascii="Arial" w:hAnsi="Arial" w:cs="Arial"/>
          <w:color w:val="000000"/>
          <w:sz w:val="22"/>
          <w:szCs w:val="22"/>
        </w:rPr>
        <w:t>.</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Tejera</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L</w:t>
      </w:r>
      <w:r w:rsidR="002B0C09" w:rsidRPr="00C500DA">
        <w:rPr>
          <w:rFonts w:ascii="Arial" w:hAnsi="Arial" w:cs="Arial"/>
          <w:color w:val="000000"/>
          <w:sz w:val="22"/>
          <w:szCs w:val="22"/>
        </w:rPr>
        <w:t>.</w:t>
      </w:r>
      <w:r w:rsidRPr="00C500DA">
        <w:rPr>
          <w:rFonts w:ascii="Arial" w:hAnsi="Arial" w:cs="Arial"/>
          <w:color w:val="000000"/>
          <w:sz w:val="22"/>
          <w:szCs w:val="22"/>
        </w:rPr>
        <w:t>, Garcia</w:t>
      </w:r>
      <w:r w:rsidR="002B0C09" w:rsidRPr="00C500DA">
        <w:rPr>
          <w:rFonts w:ascii="Arial" w:hAnsi="Arial" w:cs="Arial"/>
          <w:color w:val="000000"/>
          <w:sz w:val="22"/>
          <w:szCs w:val="22"/>
        </w:rPr>
        <w:t>,</w:t>
      </w:r>
      <w:r w:rsidRPr="00C500DA">
        <w:rPr>
          <w:rFonts w:ascii="Arial" w:hAnsi="Arial" w:cs="Arial"/>
          <w:color w:val="000000"/>
          <w:sz w:val="22"/>
          <w:szCs w:val="22"/>
        </w:rPr>
        <w:t xml:space="preserve"> S</w:t>
      </w:r>
      <w:r w:rsidR="002B0C09" w:rsidRPr="00C500DA">
        <w:rPr>
          <w:rFonts w:ascii="Arial" w:hAnsi="Arial" w:cs="Arial"/>
          <w:color w:val="000000"/>
          <w:sz w:val="22"/>
          <w:szCs w:val="22"/>
        </w:rPr>
        <w:t>.</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Custodero</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C</w:t>
      </w:r>
      <w:r w:rsidR="002B0C09" w:rsidRPr="00C500DA">
        <w:rPr>
          <w:rFonts w:ascii="Arial" w:hAnsi="Arial" w:cs="Arial"/>
          <w:color w:val="000000"/>
          <w:sz w:val="22"/>
          <w:szCs w:val="22"/>
        </w:rPr>
        <w:t>.</w:t>
      </w:r>
      <w:r w:rsidRPr="00C500DA">
        <w:rPr>
          <w:rFonts w:ascii="Arial" w:hAnsi="Arial" w:cs="Arial"/>
          <w:color w:val="000000"/>
          <w:sz w:val="22"/>
          <w:szCs w:val="22"/>
        </w:rPr>
        <w:t>, Jean</w:t>
      </w:r>
      <w:r w:rsidR="002B0C09" w:rsidRPr="00C500DA">
        <w:rPr>
          <w:rFonts w:ascii="Arial" w:hAnsi="Arial" w:cs="Arial"/>
          <w:color w:val="000000"/>
          <w:sz w:val="22"/>
          <w:szCs w:val="22"/>
        </w:rPr>
        <w:t>,</w:t>
      </w:r>
      <w:r w:rsidRPr="00C500DA">
        <w:rPr>
          <w:rFonts w:ascii="Arial" w:hAnsi="Arial" w:cs="Arial"/>
          <w:color w:val="000000"/>
          <w:sz w:val="22"/>
          <w:szCs w:val="22"/>
        </w:rPr>
        <w:t xml:space="preserve"> F</w:t>
      </w:r>
      <w:r w:rsidR="002B0C09" w:rsidRPr="00C500DA">
        <w:rPr>
          <w:rFonts w:ascii="Arial" w:hAnsi="Arial" w:cs="Arial"/>
          <w:color w:val="000000"/>
          <w:sz w:val="22"/>
          <w:szCs w:val="22"/>
        </w:rPr>
        <w:t>.</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Garvan</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C</w:t>
      </w:r>
      <w:r w:rsidR="002B0C09" w:rsidRPr="00C500DA">
        <w:rPr>
          <w:rFonts w:ascii="Arial" w:hAnsi="Arial" w:cs="Arial"/>
          <w:color w:val="000000"/>
          <w:sz w:val="22"/>
          <w:szCs w:val="22"/>
        </w:rPr>
        <w:t>.</w:t>
      </w:r>
      <w:r w:rsidRPr="00C500DA">
        <w:rPr>
          <w:rFonts w:ascii="Arial" w:hAnsi="Arial" w:cs="Arial"/>
          <w:color w:val="000000"/>
          <w:sz w:val="22"/>
          <w:szCs w:val="22"/>
        </w:rPr>
        <w:t>, Johnson</w:t>
      </w:r>
      <w:r w:rsidR="002B0C09" w:rsidRPr="00C500DA">
        <w:rPr>
          <w:rFonts w:ascii="Arial" w:hAnsi="Arial" w:cs="Arial"/>
          <w:color w:val="000000"/>
          <w:sz w:val="22"/>
          <w:szCs w:val="22"/>
        </w:rPr>
        <w:t>,</w:t>
      </w:r>
      <w:r w:rsidRPr="00C500DA">
        <w:rPr>
          <w:rFonts w:ascii="Arial" w:hAnsi="Arial" w:cs="Arial"/>
          <w:color w:val="000000"/>
          <w:sz w:val="22"/>
          <w:szCs w:val="22"/>
        </w:rPr>
        <w:t xml:space="preserve"> A</w:t>
      </w:r>
      <w:r w:rsidR="002B0C09" w:rsidRPr="00C500DA">
        <w:rPr>
          <w:rFonts w:ascii="Arial" w:hAnsi="Arial" w:cs="Arial"/>
          <w:color w:val="000000"/>
          <w:sz w:val="22"/>
          <w:szCs w:val="22"/>
        </w:rPr>
        <w:t>.</w:t>
      </w:r>
      <w:r w:rsidRPr="00C500DA">
        <w:rPr>
          <w:rFonts w:ascii="Arial" w:hAnsi="Arial" w:cs="Arial"/>
          <w:color w:val="000000"/>
          <w:sz w:val="22"/>
          <w:szCs w:val="22"/>
        </w:rPr>
        <w:t>, Pop</w:t>
      </w:r>
      <w:r w:rsidR="002B0C09" w:rsidRPr="00C500DA">
        <w:rPr>
          <w:rFonts w:ascii="Arial" w:hAnsi="Arial" w:cs="Arial"/>
          <w:color w:val="000000"/>
          <w:sz w:val="22"/>
          <w:szCs w:val="22"/>
        </w:rPr>
        <w:t>,</w:t>
      </w:r>
      <w:r w:rsidRPr="00C500DA">
        <w:rPr>
          <w:rFonts w:ascii="Arial" w:hAnsi="Arial" w:cs="Arial"/>
          <w:color w:val="000000"/>
          <w:sz w:val="22"/>
          <w:szCs w:val="22"/>
        </w:rPr>
        <w:t xml:space="preserve"> R</w:t>
      </w:r>
      <w:r w:rsidR="002B0C09" w:rsidRPr="00C500DA">
        <w:rPr>
          <w:rFonts w:ascii="Arial" w:hAnsi="Arial" w:cs="Arial"/>
          <w:color w:val="000000"/>
          <w:sz w:val="22"/>
          <w:szCs w:val="22"/>
        </w:rPr>
        <w:t>.</w:t>
      </w:r>
      <w:r w:rsidRPr="00C500DA">
        <w:rPr>
          <w:rFonts w:ascii="Arial" w:hAnsi="Arial" w:cs="Arial"/>
          <w:color w:val="000000"/>
          <w:sz w:val="22"/>
          <w:szCs w:val="22"/>
        </w:rPr>
        <w:t>, Greene</w:t>
      </w:r>
      <w:r w:rsidR="002B0C09" w:rsidRPr="00C500DA">
        <w:rPr>
          <w:rFonts w:ascii="Arial" w:hAnsi="Arial" w:cs="Arial"/>
          <w:color w:val="000000"/>
          <w:sz w:val="22"/>
          <w:szCs w:val="22"/>
        </w:rPr>
        <w:t>,</w:t>
      </w:r>
      <w:r w:rsidRPr="00C500DA">
        <w:rPr>
          <w:rFonts w:ascii="Arial" w:hAnsi="Arial" w:cs="Arial"/>
          <w:color w:val="000000"/>
          <w:sz w:val="22"/>
          <w:szCs w:val="22"/>
        </w:rPr>
        <w:t xml:space="preserve"> A</w:t>
      </w:r>
      <w:r w:rsidR="002B0C09" w:rsidRPr="00C500DA">
        <w:rPr>
          <w:rFonts w:ascii="Arial" w:hAnsi="Arial" w:cs="Arial"/>
          <w:color w:val="000000"/>
          <w:sz w:val="22"/>
          <w:szCs w:val="22"/>
        </w:rPr>
        <w:t>.</w:t>
      </w:r>
      <w:r w:rsidRPr="00C500DA">
        <w:rPr>
          <w:rFonts w:ascii="Arial" w:hAnsi="Arial" w:cs="Arial"/>
          <w:color w:val="000000"/>
          <w:sz w:val="22"/>
          <w:szCs w:val="22"/>
        </w:rPr>
        <w:t xml:space="preserve">, </w:t>
      </w:r>
      <w:r w:rsidRPr="00C500DA">
        <w:rPr>
          <w:rFonts w:ascii="Arial" w:hAnsi="Arial" w:cs="Arial"/>
          <w:b/>
          <w:bCs/>
          <w:color w:val="000000"/>
          <w:sz w:val="22"/>
          <w:szCs w:val="22"/>
        </w:rPr>
        <w:t>Woods</w:t>
      </w:r>
      <w:r w:rsidR="002B0C09" w:rsidRPr="00C500DA">
        <w:rPr>
          <w:rFonts w:ascii="Arial" w:hAnsi="Arial" w:cs="Arial"/>
          <w:b/>
          <w:bCs/>
          <w:color w:val="000000"/>
          <w:sz w:val="22"/>
          <w:szCs w:val="22"/>
        </w:rPr>
        <w:t>,</w:t>
      </w:r>
      <w:r w:rsidRPr="00C500DA">
        <w:rPr>
          <w:rFonts w:ascii="Arial" w:hAnsi="Arial" w:cs="Arial"/>
          <w:b/>
          <w:bCs/>
          <w:color w:val="000000"/>
          <w:sz w:val="22"/>
          <w:szCs w:val="22"/>
        </w:rPr>
        <w:t xml:space="preserve"> A</w:t>
      </w:r>
      <w:r w:rsidR="002B0C09" w:rsidRPr="00C500DA">
        <w:rPr>
          <w:rFonts w:ascii="Arial" w:hAnsi="Arial" w:cs="Arial"/>
          <w:b/>
          <w:bCs/>
          <w:color w:val="000000"/>
          <w:sz w:val="22"/>
          <w:szCs w:val="22"/>
        </w:rPr>
        <w:t>.</w:t>
      </w:r>
      <w:r w:rsidRPr="00C500DA">
        <w:rPr>
          <w:rFonts w:ascii="Arial" w:hAnsi="Arial" w:cs="Arial"/>
          <w:b/>
          <w:bCs/>
          <w:color w:val="000000"/>
          <w:sz w:val="22"/>
          <w:szCs w:val="22"/>
        </w:rPr>
        <w:t>J</w:t>
      </w:r>
      <w:r w:rsidR="002B0C09" w:rsidRPr="00C500DA">
        <w:rPr>
          <w:rFonts w:ascii="Arial" w:hAnsi="Arial" w:cs="Arial"/>
          <w:b/>
          <w:bCs/>
          <w:color w:val="000000"/>
          <w:sz w:val="22"/>
          <w:szCs w:val="22"/>
        </w:rPr>
        <w:t>.</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Staud</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R</w:t>
      </w:r>
      <w:r w:rsidR="002B0C09" w:rsidRPr="00C500DA">
        <w:rPr>
          <w:rFonts w:ascii="Arial" w:hAnsi="Arial" w:cs="Arial"/>
          <w:color w:val="000000"/>
          <w:sz w:val="22"/>
          <w:szCs w:val="22"/>
        </w:rPr>
        <w:t>.</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Fillinigm</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R</w:t>
      </w:r>
      <w:r w:rsidR="002B0C09" w:rsidRPr="00C500DA">
        <w:rPr>
          <w:rFonts w:ascii="Arial" w:hAnsi="Arial" w:cs="Arial"/>
          <w:color w:val="000000"/>
          <w:sz w:val="22"/>
          <w:szCs w:val="22"/>
        </w:rPr>
        <w:t>.</w:t>
      </w:r>
      <w:r w:rsidRPr="00C500DA">
        <w:rPr>
          <w:rFonts w:ascii="Arial" w:hAnsi="Arial" w:cs="Arial"/>
          <w:color w:val="000000"/>
          <w:sz w:val="22"/>
          <w:szCs w:val="22"/>
        </w:rPr>
        <w:t>, Keil</w:t>
      </w:r>
      <w:r w:rsidR="002B0C09" w:rsidRPr="00C500DA">
        <w:rPr>
          <w:rFonts w:ascii="Arial" w:hAnsi="Arial" w:cs="Arial"/>
          <w:color w:val="000000"/>
          <w:sz w:val="22"/>
          <w:szCs w:val="22"/>
        </w:rPr>
        <w:t>,</w:t>
      </w:r>
      <w:r w:rsidRPr="00C500DA">
        <w:rPr>
          <w:rFonts w:ascii="Arial" w:hAnsi="Arial" w:cs="Arial"/>
          <w:color w:val="000000"/>
          <w:sz w:val="22"/>
          <w:szCs w:val="22"/>
        </w:rPr>
        <w:t xml:space="preserve"> A</w:t>
      </w:r>
      <w:r w:rsidR="002B0C09" w:rsidRPr="00C500DA">
        <w:rPr>
          <w:rFonts w:ascii="Arial" w:hAnsi="Arial" w:cs="Arial"/>
          <w:color w:val="000000"/>
          <w:sz w:val="22"/>
          <w:szCs w:val="22"/>
        </w:rPr>
        <w:t>.</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Sibille</w:t>
      </w:r>
      <w:proofErr w:type="spellEnd"/>
      <w:r w:rsidR="002B0C09" w:rsidRPr="00C500DA">
        <w:rPr>
          <w:rFonts w:ascii="Arial" w:hAnsi="Arial" w:cs="Arial"/>
          <w:color w:val="000000"/>
          <w:sz w:val="22"/>
          <w:szCs w:val="22"/>
        </w:rPr>
        <w:t>,</w:t>
      </w:r>
      <w:r w:rsidRPr="00C500DA">
        <w:rPr>
          <w:rFonts w:ascii="Arial" w:hAnsi="Arial" w:cs="Arial"/>
          <w:color w:val="000000"/>
          <w:sz w:val="22"/>
          <w:szCs w:val="22"/>
        </w:rPr>
        <w:t xml:space="preserve"> K</w:t>
      </w:r>
      <w:r w:rsidR="002B0C09" w:rsidRPr="00C500DA">
        <w:rPr>
          <w:rFonts w:ascii="Arial" w:hAnsi="Arial" w:cs="Arial"/>
          <w:color w:val="000000"/>
          <w:sz w:val="22"/>
          <w:szCs w:val="22"/>
        </w:rPr>
        <w:t>.</w:t>
      </w:r>
      <w:r w:rsidRPr="00C500DA">
        <w:rPr>
          <w:rFonts w:ascii="Arial" w:hAnsi="Arial" w:cs="Arial"/>
          <w:color w:val="000000"/>
          <w:sz w:val="22"/>
          <w:szCs w:val="22"/>
        </w:rPr>
        <w:t xml:space="preserve">T. </w:t>
      </w:r>
      <w:r w:rsidR="002B0C09" w:rsidRPr="00C500DA">
        <w:rPr>
          <w:rFonts w:ascii="Arial" w:hAnsi="Arial" w:cs="Arial"/>
          <w:color w:val="000000"/>
          <w:sz w:val="22"/>
          <w:szCs w:val="22"/>
        </w:rPr>
        <w:t xml:space="preserve">(2021) </w:t>
      </w:r>
      <w:r w:rsidRPr="00C500DA">
        <w:rPr>
          <w:rFonts w:ascii="Arial" w:hAnsi="Arial" w:cs="Arial"/>
          <w:color w:val="000000"/>
          <w:sz w:val="22"/>
          <w:szCs w:val="22"/>
        </w:rPr>
        <w:t>Optimizing Chronic Pain Treatment with Enhanced Neuroplastic</w:t>
      </w:r>
      <w:r w:rsidRPr="00C500DA">
        <w:rPr>
          <w:rStyle w:val="apple-converted-space"/>
          <w:rFonts w:ascii="Arial" w:hAnsi="Arial" w:cs="Arial"/>
          <w:color w:val="000000"/>
          <w:sz w:val="22"/>
          <w:szCs w:val="22"/>
        </w:rPr>
        <w:t> </w:t>
      </w:r>
      <w:r w:rsidRPr="00C500DA">
        <w:rPr>
          <w:rFonts w:ascii="Arial" w:hAnsi="Arial" w:cs="Arial"/>
          <w:color w:val="000000"/>
          <w:sz w:val="22"/>
          <w:szCs w:val="22"/>
        </w:rPr>
        <w:t xml:space="preserve">Responsiveness: A Pilot Randomized Controlled Trial. </w:t>
      </w:r>
      <w:r w:rsidRPr="00C500DA">
        <w:rPr>
          <w:rFonts w:ascii="Arial" w:hAnsi="Arial" w:cs="Arial"/>
          <w:i/>
          <w:iCs/>
          <w:color w:val="000000"/>
          <w:sz w:val="22"/>
          <w:szCs w:val="22"/>
        </w:rPr>
        <w:t>Nutrients</w:t>
      </w:r>
      <w:r w:rsidRPr="00C500DA">
        <w:rPr>
          <w:rFonts w:ascii="Arial" w:hAnsi="Arial" w:cs="Arial"/>
          <w:color w:val="000000"/>
          <w:sz w:val="22"/>
          <w:szCs w:val="22"/>
        </w:rPr>
        <w:t xml:space="preserve">. Accepted April 2021. </w:t>
      </w:r>
      <w:hyperlink r:id="rId35" w:history="1">
        <w:r w:rsidR="004D2704" w:rsidRPr="00C500DA">
          <w:rPr>
            <w:rStyle w:val="Hyperlink"/>
            <w:rFonts w:ascii="Arial" w:hAnsi="Arial" w:cs="Arial"/>
            <w:sz w:val="22"/>
            <w:szCs w:val="22"/>
          </w:rPr>
          <w:t>https://doi.org/10.3390/nu13051556</w:t>
        </w:r>
      </w:hyperlink>
      <w:r w:rsidR="004D2704" w:rsidRPr="00C500DA">
        <w:rPr>
          <w:rFonts w:ascii="Arial" w:hAnsi="Arial" w:cs="Arial"/>
          <w:color w:val="000000"/>
          <w:sz w:val="22"/>
          <w:szCs w:val="22"/>
        </w:rPr>
        <w:t xml:space="preserve"> </w:t>
      </w:r>
      <w:r w:rsidRPr="00C500DA">
        <w:rPr>
          <w:rFonts w:ascii="Arial" w:hAnsi="Arial" w:cs="Arial"/>
          <w:i/>
          <w:sz w:val="22"/>
          <w:szCs w:val="22"/>
        </w:rPr>
        <w:t xml:space="preserve">Impact Factor: </w:t>
      </w:r>
      <w:r w:rsidR="001A094C" w:rsidRPr="00C500DA">
        <w:rPr>
          <w:rFonts w:ascii="Arial" w:hAnsi="Arial" w:cs="Arial"/>
          <w:i/>
          <w:sz w:val="22"/>
          <w:szCs w:val="22"/>
        </w:rPr>
        <w:t>6.706</w:t>
      </w:r>
    </w:p>
    <w:bookmarkEnd w:id="7"/>
    <w:p w14:paraId="032321F4" w14:textId="77777777" w:rsidR="00F87475" w:rsidRPr="004938B4" w:rsidRDefault="00F87475" w:rsidP="00C500DA">
      <w:pPr>
        <w:ind w:left="810" w:hanging="540"/>
        <w:rPr>
          <w:rFonts w:ascii="Arial" w:hAnsi="Arial" w:cs="Arial"/>
          <w:color w:val="000000"/>
          <w:sz w:val="22"/>
          <w:szCs w:val="22"/>
        </w:rPr>
      </w:pPr>
    </w:p>
    <w:p w14:paraId="75DA301B" w14:textId="75518617" w:rsidR="00F87475" w:rsidRDefault="00F87475" w:rsidP="00C500DA">
      <w:pPr>
        <w:pStyle w:val="NoSpacing"/>
        <w:numPr>
          <w:ilvl w:val="0"/>
          <w:numId w:val="30"/>
        </w:numPr>
        <w:ind w:left="810" w:hanging="540"/>
        <w:rPr>
          <w:rFonts w:ascii="Arial" w:hAnsi="Arial" w:cs="Arial"/>
          <w:i/>
        </w:rPr>
      </w:pPr>
      <w:proofErr w:type="spellStart"/>
      <w:r w:rsidRPr="0093393C">
        <w:rPr>
          <w:rFonts w:ascii="Arial" w:hAnsi="Arial" w:cs="Arial"/>
          <w:color w:val="000000"/>
        </w:rPr>
        <w:t>Pilloni</w:t>
      </w:r>
      <w:proofErr w:type="spellEnd"/>
      <w:r w:rsidRPr="0093393C">
        <w:rPr>
          <w:rFonts w:ascii="Arial" w:hAnsi="Arial" w:cs="Arial"/>
          <w:color w:val="000000"/>
        </w:rPr>
        <w:t xml:space="preserve">, G., </w:t>
      </w:r>
      <w:r w:rsidRPr="0093393C">
        <w:rPr>
          <w:rFonts w:ascii="Arial" w:hAnsi="Arial" w:cs="Arial"/>
          <w:b/>
          <w:bCs/>
          <w:color w:val="000000"/>
        </w:rPr>
        <w:t>Woods, A.J.</w:t>
      </w:r>
      <w:r w:rsidRPr="0093393C">
        <w:rPr>
          <w:rFonts w:ascii="Arial" w:hAnsi="Arial" w:cs="Arial"/>
          <w:color w:val="000000"/>
        </w:rPr>
        <w:t xml:space="preserve">, &amp; </w:t>
      </w:r>
      <w:proofErr w:type="spellStart"/>
      <w:r w:rsidRPr="0093393C">
        <w:rPr>
          <w:rFonts w:ascii="Arial" w:hAnsi="Arial" w:cs="Arial"/>
          <w:color w:val="000000"/>
        </w:rPr>
        <w:t>Charvet</w:t>
      </w:r>
      <w:proofErr w:type="spellEnd"/>
      <w:r w:rsidRPr="0093393C">
        <w:rPr>
          <w:rFonts w:ascii="Arial" w:hAnsi="Arial" w:cs="Arial"/>
          <w:color w:val="000000"/>
        </w:rPr>
        <w:t>, L. (2021). No risk of skin lesion or burn with transcranial direct current stimulation (tDCS) using standardized protocols. </w:t>
      </w:r>
      <w:r w:rsidRPr="0093393C">
        <w:rPr>
          <w:rFonts w:ascii="Arial" w:hAnsi="Arial" w:cs="Arial"/>
          <w:i/>
          <w:iCs/>
          <w:color w:val="000000"/>
        </w:rPr>
        <w:t>Brain stimulation</w:t>
      </w:r>
      <w:r w:rsidRPr="0093393C">
        <w:rPr>
          <w:rFonts w:ascii="Arial" w:hAnsi="Arial" w:cs="Arial"/>
          <w:color w:val="000000"/>
        </w:rPr>
        <w:t>, </w:t>
      </w:r>
      <w:r w:rsidRPr="0093393C">
        <w:rPr>
          <w:rFonts w:ascii="Arial" w:hAnsi="Arial" w:cs="Arial"/>
          <w:i/>
          <w:iCs/>
          <w:color w:val="000000"/>
        </w:rPr>
        <w:t>14</w:t>
      </w:r>
      <w:r w:rsidRPr="0093393C">
        <w:rPr>
          <w:rFonts w:ascii="Arial" w:hAnsi="Arial" w:cs="Arial"/>
          <w:color w:val="000000"/>
        </w:rPr>
        <w:t xml:space="preserve">(3), 511–512. Advance online publication. </w:t>
      </w:r>
      <w:hyperlink r:id="rId36" w:history="1">
        <w:r w:rsidRPr="0093393C">
          <w:rPr>
            <w:rStyle w:val="Hyperlink"/>
            <w:rFonts w:ascii="Arial" w:hAnsi="Arial" w:cs="Arial"/>
          </w:rPr>
          <w:t>https://doi.org/10.1016/j.brs.2021.03.006</w:t>
        </w:r>
      </w:hyperlink>
      <w:r>
        <w:rPr>
          <w:rStyle w:val="Hyperlink"/>
          <w:rFonts w:ascii="Arial" w:hAnsi="Arial" w:cs="Arial"/>
        </w:rPr>
        <w:t xml:space="preserve"> </w:t>
      </w:r>
      <w:r w:rsidRPr="004938B4">
        <w:rPr>
          <w:rFonts w:ascii="Arial" w:hAnsi="Arial" w:cs="Arial"/>
          <w:i/>
        </w:rPr>
        <w:t xml:space="preserve">Impact Factor: </w:t>
      </w:r>
      <w:r w:rsidRPr="00596F0A">
        <w:rPr>
          <w:rFonts w:ascii="Arial" w:hAnsi="Arial" w:cs="Arial"/>
          <w:i/>
        </w:rPr>
        <w:t>8.955</w:t>
      </w:r>
    </w:p>
    <w:p w14:paraId="4E746AEE" w14:textId="77777777" w:rsidR="00F87475" w:rsidRPr="004938B4" w:rsidRDefault="00F87475" w:rsidP="00C500DA">
      <w:pPr>
        <w:pStyle w:val="NoSpacing"/>
        <w:ind w:left="810" w:hanging="540"/>
        <w:rPr>
          <w:rFonts w:ascii="Arial" w:hAnsi="Arial" w:cs="Arial"/>
          <w:color w:val="020202"/>
          <w:shd w:val="clear" w:color="auto" w:fill="FFFFFF"/>
        </w:rPr>
      </w:pPr>
    </w:p>
    <w:p w14:paraId="63370540" w14:textId="54DCF8B4" w:rsidR="00F87475" w:rsidRPr="0093393C" w:rsidRDefault="00F87475" w:rsidP="00C500DA">
      <w:pPr>
        <w:pStyle w:val="NoSpacing"/>
        <w:numPr>
          <w:ilvl w:val="0"/>
          <w:numId w:val="30"/>
        </w:numPr>
        <w:ind w:left="810" w:hanging="540"/>
        <w:rPr>
          <w:rFonts w:ascii="Arial" w:hAnsi="Arial" w:cs="Arial"/>
          <w:color w:val="020202"/>
          <w:shd w:val="clear" w:color="auto" w:fill="FFFFFF"/>
        </w:rPr>
      </w:pPr>
      <w:r w:rsidRPr="0093393C">
        <w:rPr>
          <w:rFonts w:ascii="Arial" w:hAnsi="Arial" w:cs="Arial"/>
          <w:color w:val="020202"/>
          <w:shd w:val="clear" w:color="auto" w:fill="FFFFFF"/>
        </w:rPr>
        <w:t xml:space="preserve">Cardoso, J., </w:t>
      </w:r>
      <w:proofErr w:type="spellStart"/>
      <w:r w:rsidRPr="0093393C">
        <w:rPr>
          <w:rFonts w:ascii="Arial" w:hAnsi="Arial" w:cs="Arial"/>
          <w:color w:val="020202"/>
          <w:shd w:val="clear" w:color="auto" w:fill="FFFFFF"/>
        </w:rPr>
        <w:t>Apagueno</w:t>
      </w:r>
      <w:proofErr w:type="spellEnd"/>
      <w:r w:rsidRPr="0093393C">
        <w:rPr>
          <w:rFonts w:ascii="Arial" w:hAnsi="Arial" w:cs="Arial"/>
          <w:color w:val="020202"/>
          <w:shd w:val="clear" w:color="auto" w:fill="FFFFFF"/>
        </w:rPr>
        <w:t xml:space="preserve">, B., </w:t>
      </w:r>
      <w:proofErr w:type="spellStart"/>
      <w:r w:rsidRPr="0093393C">
        <w:rPr>
          <w:rFonts w:ascii="Arial" w:hAnsi="Arial" w:cs="Arial"/>
          <w:color w:val="020202"/>
          <w:shd w:val="clear" w:color="auto" w:fill="FFFFFF"/>
        </w:rPr>
        <w:t>Lysne</w:t>
      </w:r>
      <w:proofErr w:type="spellEnd"/>
      <w:r w:rsidRPr="0093393C">
        <w:rPr>
          <w:rFonts w:ascii="Arial" w:hAnsi="Arial" w:cs="Arial"/>
          <w:color w:val="020202"/>
          <w:shd w:val="clear" w:color="auto" w:fill="FFFFFF"/>
        </w:rPr>
        <w:t xml:space="preserve">, P., </w:t>
      </w:r>
      <w:proofErr w:type="spellStart"/>
      <w:r w:rsidRPr="0093393C">
        <w:rPr>
          <w:rFonts w:ascii="Arial" w:hAnsi="Arial" w:cs="Arial"/>
          <w:color w:val="020202"/>
          <w:shd w:val="clear" w:color="auto" w:fill="FFFFFF"/>
        </w:rPr>
        <w:t>Hoyos</w:t>
      </w:r>
      <w:proofErr w:type="spellEnd"/>
      <w:r w:rsidRPr="0093393C">
        <w:rPr>
          <w:rFonts w:ascii="Arial" w:hAnsi="Arial" w:cs="Arial"/>
          <w:color w:val="020202"/>
          <w:shd w:val="clear" w:color="auto" w:fill="FFFFFF"/>
        </w:rPr>
        <w:t xml:space="preserve">, L., </w:t>
      </w:r>
      <w:proofErr w:type="spellStart"/>
      <w:r w:rsidRPr="0093393C">
        <w:rPr>
          <w:rFonts w:ascii="Arial" w:hAnsi="Arial" w:cs="Arial"/>
          <w:color w:val="020202"/>
          <w:shd w:val="clear" w:color="auto" w:fill="FFFFFF"/>
        </w:rPr>
        <w:t>Porges</w:t>
      </w:r>
      <w:proofErr w:type="spellEnd"/>
      <w:r w:rsidRPr="0093393C">
        <w:rPr>
          <w:rFonts w:ascii="Arial" w:hAnsi="Arial" w:cs="Arial"/>
          <w:color w:val="020202"/>
          <w:shd w:val="clear" w:color="auto" w:fill="FFFFFF"/>
        </w:rPr>
        <w:t xml:space="preserve">, E., Riley, J. L., </w:t>
      </w:r>
      <w:proofErr w:type="spellStart"/>
      <w:r w:rsidRPr="0093393C">
        <w:rPr>
          <w:rFonts w:ascii="Arial" w:hAnsi="Arial" w:cs="Arial"/>
          <w:color w:val="020202"/>
          <w:shd w:val="clear" w:color="auto" w:fill="FFFFFF"/>
        </w:rPr>
        <w:t>Fillingim</w:t>
      </w:r>
      <w:proofErr w:type="spellEnd"/>
      <w:r w:rsidRPr="0093393C">
        <w:rPr>
          <w:rFonts w:ascii="Arial" w:hAnsi="Arial" w:cs="Arial"/>
          <w:color w:val="020202"/>
          <w:shd w:val="clear" w:color="auto" w:fill="FFFFFF"/>
        </w:rPr>
        <w:t xml:space="preserve">, R. B., </w:t>
      </w:r>
      <w:r w:rsidRPr="0093393C">
        <w:rPr>
          <w:rFonts w:ascii="Arial" w:hAnsi="Arial" w:cs="Arial"/>
          <w:b/>
          <w:bCs/>
          <w:color w:val="020202"/>
          <w:shd w:val="clear" w:color="auto" w:fill="FFFFFF"/>
        </w:rPr>
        <w:t>Woods, A. J.</w:t>
      </w:r>
      <w:r w:rsidRPr="0093393C">
        <w:rPr>
          <w:rFonts w:ascii="Arial" w:hAnsi="Arial" w:cs="Arial"/>
          <w:color w:val="020202"/>
          <w:shd w:val="clear" w:color="auto" w:fill="FFFFFF"/>
        </w:rPr>
        <w:t>, Cohen, R., &amp; Cruz-Almeida, Y. (2021). Pain and the Montreal Cognitive Assessment (MoCA) in Aging. </w:t>
      </w:r>
      <w:r w:rsidRPr="0093393C">
        <w:rPr>
          <w:rFonts w:ascii="Arial" w:hAnsi="Arial" w:cs="Arial"/>
          <w:i/>
          <w:iCs/>
          <w:color w:val="020202"/>
          <w:shd w:val="clear" w:color="auto" w:fill="FFFFFF"/>
        </w:rPr>
        <w:t>Pain medicine (Malden, Mass.)</w:t>
      </w:r>
      <w:r w:rsidRPr="0093393C">
        <w:rPr>
          <w:rFonts w:ascii="Arial" w:hAnsi="Arial" w:cs="Arial"/>
          <w:color w:val="020202"/>
          <w:shd w:val="clear" w:color="auto" w:fill="FFFFFF"/>
        </w:rPr>
        <w:t xml:space="preserve">, pnab003. Advance online publication. </w:t>
      </w:r>
      <w:hyperlink r:id="rId37" w:history="1">
        <w:r w:rsidRPr="0093393C">
          <w:rPr>
            <w:rStyle w:val="Hyperlink"/>
            <w:rFonts w:ascii="Arial" w:hAnsi="Arial" w:cs="Arial"/>
            <w:shd w:val="clear" w:color="auto" w:fill="FFFFFF"/>
          </w:rPr>
          <w:t>https://doi.org/10.1093/pm/pnab003</w:t>
        </w:r>
      </w:hyperlink>
      <w:r w:rsidRPr="0093393C">
        <w:rPr>
          <w:rFonts w:ascii="Arial" w:hAnsi="Arial" w:cs="Arial"/>
          <w:color w:val="020202"/>
          <w:shd w:val="clear" w:color="auto" w:fill="FFFFFF"/>
        </w:rPr>
        <w:t xml:space="preserve"> </w:t>
      </w:r>
      <w:r w:rsidRPr="004938B4">
        <w:rPr>
          <w:rFonts w:ascii="Arial" w:hAnsi="Arial" w:cs="Arial"/>
          <w:i/>
        </w:rPr>
        <w:t xml:space="preserve">Impact Factor: </w:t>
      </w:r>
      <w:r w:rsidR="001A094C">
        <w:rPr>
          <w:rFonts w:ascii="Arial" w:hAnsi="Arial" w:cs="Arial"/>
          <w:i/>
        </w:rPr>
        <w:t>3.637</w:t>
      </w:r>
    </w:p>
    <w:p w14:paraId="50D14B74" w14:textId="77777777" w:rsidR="00F87475" w:rsidRPr="004938B4" w:rsidRDefault="00F87475" w:rsidP="00C500DA">
      <w:pPr>
        <w:pStyle w:val="NoSpacing"/>
        <w:ind w:left="810" w:hanging="540"/>
        <w:rPr>
          <w:rFonts w:ascii="Arial" w:hAnsi="Arial" w:cs="Arial"/>
          <w:color w:val="020202"/>
          <w:shd w:val="clear" w:color="auto" w:fill="FFFFFF"/>
        </w:rPr>
      </w:pPr>
    </w:p>
    <w:p w14:paraId="08488DDE" w14:textId="50E7417B" w:rsidR="00F87475" w:rsidRPr="00C500DA" w:rsidRDefault="00F87475" w:rsidP="00C500DA">
      <w:pPr>
        <w:pStyle w:val="ListParagraph"/>
        <w:numPr>
          <w:ilvl w:val="0"/>
          <w:numId w:val="30"/>
        </w:numPr>
        <w:ind w:left="810" w:hanging="540"/>
        <w:rPr>
          <w:rFonts w:ascii="Arial" w:eastAsiaTheme="minorHAnsi" w:hAnsi="Arial" w:cs="Arial"/>
          <w:color w:val="020202"/>
          <w:sz w:val="22"/>
          <w:szCs w:val="22"/>
          <w:shd w:val="clear" w:color="auto" w:fill="FFFFFF"/>
        </w:rPr>
      </w:pPr>
      <w:r w:rsidRPr="00C500DA">
        <w:rPr>
          <w:rFonts w:ascii="Arial" w:eastAsiaTheme="minorHAnsi" w:hAnsi="Arial" w:cs="Arial"/>
          <w:color w:val="020202"/>
          <w:sz w:val="22"/>
          <w:szCs w:val="22"/>
          <w:shd w:val="clear" w:color="auto" w:fill="FFFFFF"/>
        </w:rPr>
        <w:t xml:space="preserve">Bryant, V. E., Britton, M. K.(g), Gullett, J. M., </w:t>
      </w:r>
      <w:proofErr w:type="spellStart"/>
      <w:r w:rsidRPr="00C500DA">
        <w:rPr>
          <w:rFonts w:ascii="Arial" w:eastAsiaTheme="minorHAnsi" w:hAnsi="Arial" w:cs="Arial"/>
          <w:color w:val="020202"/>
          <w:sz w:val="22"/>
          <w:szCs w:val="22"/>
          <w:shd w:val="clear" w:color="auto" w:fill="FFFFFF"/>
        </w:rPr>
        <w:t>Porges</w:t>
      </w:r>
      <w:proofErr w:type="spellEnd"/>
      <w:r w:rsidRPr="00C500DA">
        <w:rPr>
          <w:rFonts w:ascii="Arial" w:eastAsiaTheme="minorHAnsi" w:hAnsi="Arial" w:cs="Arial"/>
          <w:color w:val="020202"/>
          <w:sz w:val="22"/>
          <w:szCs w:val="22"/>
          <w:shd w:val="clear" w:color="auto" w:fill="FFFFFF"/>
        </w:rPr>
        <w:t xml:space="preserve">, E. C., </w:t>
      </w:r>
      <w:r w:rsidRPr="00C500DA">
        <w:rPr>
          <w:rFonts w:ascii="Arial" w:eastAsiaTheme="minorHAnsi" w:hAnsi="Arial" w:cs="Arial"/>
          <w:b/>
          <w:bCs/>
          <w:color w:val="020202"/>
          <w:sz w:val="22"/>
          <w:szCs w:val="22"/>
          <w:shd w:val="clear" w:color="auto" w:fill="FFFFFF"/>
        </w:rPr>
        <w:t>Woods, A. J.</w:t>
      </w:r>
      <w:r w:rsidRPr="00C500DA">
        <w:rPr>
          <w:rFonts w:ascii="Arial" w:eastAsiaTheme="minorHAnsi" w:hAnsi="Arial" w:cs="Arial"/>
          <w:color w:val="020202"/>
          <w:sz w:val="22"/>
          <w:szCs w:val="22"/>
          <w:shd w:val="clear" w:color="auto" w:fill="FFFFFF"/>
        </w:rPr>
        <w:t>, Cook, R. L., Williamson, J., Ennis, N., Bryant, K. J., Bradley, C., &amp; Cohen, R. A. (2021). Reduced Working Memory is Associated with Heavier Alcohol Consumption History, Role Impairment and Executive Function Difficulties. </w:t>
      </w:r>
      <w:r w:rsidRPr="00C500DA">
        <w:rPr>
          <w:rFonts w:ascii="Arial" w:eastAsiaTheme="minorHAnsi" w:hAnsi="Arial" w:cs="Arial"/>
          <w:i/>
          <w:iCs/>
          <w:color w:val="020202"/>
          <w:sz w:val="22"/>
          <w:szCs w:val="22"/>
          <w:shd w:val="clear" w:color="auto" w:fill="FFFFFF"/>
        </w:rPr>
        <w:t>AIDS and behavior</w:t>
      </w:r>
      <w:r w:rsidRPr="00C500DA">
        <w:rPr>
          <w:rFonts w:ascii="Arial" w:eastAsiaTheme="minorHAnsi" w:hAnsi="Arial" w:cs="Arial"/>
          <w:color w:val="020202"/>
          <w:sz w:val="22"/>
          <w:szCs w:val="22"/>
          <w:shd w:val="clear" w:color="auto" w:fill="FFFFFF"/>
        </w:rPr>
        <w:t xml:space="preserve">, 10.1007/s10461-021-03170-7. Advance online publication. </w:t>
      </w:r>
      <w:hyperlink r:id="rId38" w:history="1">
        <w:r w:rsidRPr="00C500DA">
          <w:rPr>
            <w:rStyle w:val="Hyperlink"/>
            <w:rFonts w:ascii="Arial" w:eastAsiaTheme="minorHAnsi" w:hAnsi="Arial" w:cs="Arial"/>
            <w:sz w:val="22"/>
            <w:szCs w:val="22"/>
            <w:shd w:val="clear" w:color="auto" w:fill="FFFFFF"/>
          </w:rPr>
          <w:t>https://doi.org/10.1007/s10461-021-03170-7</w:t>
        </w:r>
      </w:hyperlink>
      <w:r w:rsidRPr="00C500DA">
        <w:rPr>
          <w:rFonts w:ascii="Arial" w:eastAsiaTheme="minorHAnsi" w:hAnsi="Arial" w:cs="Arial"/>
          <w:color w:val="020202"/>
          <w:sz w:val="22"/>
          <w:szCs w:val="22"/>
          <w:shd w:val="clear" w:color="auto" w:fill="FFFFFF"/>
        </w:rPr>
        <w:t xml:space="preserve"> </w:t>
      </w:r>
      <w:r w:rsidRPr="00C500DA">
        <w:rPr>
          <w:rFonts w:ascii="Arial" w:hAnsi="Arial" w:cs="Arial"/>
          <w:i/>
          <w:sz w:val="22"/>
          <w:szCs w:val="22"/>
        </w:rPr>
        <w:t xml:space="preserve">Impact Factor: </w:t>
      </w:r>
      <w:r w:rsidR="001A094C" w:rsidRPr="00C500DA">
        <w:rPr>
          <w:rFonts w:ascii="Arial" w:hAnsi="Arial" w:cs="Arial"/>
          <w:i/>
          <w:sz w:val="22"/>
          <w:szCs w:val="22"/>
        </w:rPr>
        <w:t>4.852</w:t>
      </w:r>
    </w:p>
    <w:p w14:paraId="62772043" w14:textId="77777777" w:rsidR="00F87475" w:rsidRDefault="00F87475" w:rsidP="00C500DA">
      <w:pPr>
        <w:ind w:left="810" w:hanging="540"/>
        <w:rPr>
          <w:rFonts w:ascii="Arial" w:eastAsiaTheme="minorHAnsi" w:hAnsi="Arial" w:cs="Arial"/>
          <w:color w:val="020202"/>
          <w:sz w:val="22"/>
          <w:szCs w:val="22"/>
          <w:shd w:val="clear" w:color="auto" w:fill="FFFFFF"/>
        </w:rPr>
      </w:pPr>
    </w:p>
    <w:p w14:paraId="0F1DA766" w14:textId="2B6927FA" w:rsidR="00F87475" w:rsidRPr="00C500DA" w:rsidRDefault="00F87475" w:rsidP="00C500DA">
      <w:pPr>
        <w:pStyle w:val="ListParagraph"/>
        <w:numPr>
          <w:ilvl w:val="0"/>
          <w:numId w:val="30"/>
        </w:numPr>
        <w:ind w:left="810" w:hanging="540"/>
        <w:rPr>
          <w:rFonts w:ascii="Arial" w:eastAsiaTheme="minorHAnsi" w:hAnsi="Arial" w:cs="Arial"/>
          <w:color w:val="020202"/>
          <w:sz w:val="22"/>
          <w:szCs w:val="22"/>
          <w:shd w:val="clear" w:color="auto" w:fill="FFFFFF"/>
        </w:rPr>
      </w:pPr>
      <w:r w:rsidRPr="00C500DA">
        <w:rPr>
          <w:rFonts w:ascii="Arial" w:hAnsi="Arial" w:cs="Arial"/>
          <w:color w:val="020202"/>
          <w:sz w:val="22"/>
          <w:szCs w:val="22"/>
          <w:shd w:val="clear" w:color="auto" w:fill="FFFFFF"/>
        </w:rPr>
        <w:t xml:space="preserve">Nir T.M., Fouche J.P., </w:t>
      </w:r>
      <w:proofErr w:type="spellStart"/>
      <w:r w:rsidRPr="00C500DA">
        <w:rPr>
          <w:rFonts w:ascii="Arial" w:hAnsi="Arial" w:cs="Arial"/>
          <w:color w:val="020202"/>
          <w:sz w:val="22"/>
          <w:szCs w:val="22"/>
          <w:shd w:val="clear" w:color="auto" w:fill="FFFFFF"/>
        </w:rPr>
        <w:t>Ananworanich</w:t>
      </w:r>
      <w:proofErr w:type="spellEnd"/>
      <w:r w:rsidRPr="00C500DA">
        <w:rPr>
          <w:rFonts w:ascii="Arial" w:hAnsi="Arial" w:cs="Arial"/>
          <w:color w:val="020202"/>
          <w:sz w:val="22"/>
          <w:szCs w:val="22"/>
          <w:shd w:val="clear" w:color="auto" w:fill="FFFFFF"/>
        </w:rPr>
        <w:t xml:space="preserve"> J, </w:t>
      </w:r>
      <w:proofErr w:type="spellStart"/>
      <w:r w:rsidRPr="00C500DA">
        <w:rPr>
          <w:rFonts w:ascii="Arial" w:hAnsi="Arial" w:cs="Arial"/>
          <w:color w:val="020202"/>
          <w:sz w:val="22"/>
          <w:szCs w:val="22"/>
          <w:shd w:val="clear" w:color="auto" w:fill="FFFFFF"/>
        </w:rPr>
        <w:t>Ances</w:t>
      </w:r>
      <w:proofErr w:type="spellEnd"/>
      <w:r w:rsidRPr="00C500DA">
        <w:rPr>
          <w:rFonts w:ascii="Arial" w:hAnsi="Arial" w:cs="Arial"/>
          <w:color w:val="020202"/>
          <w:sz w:val="22"/>
          <w:szCs w:val="22"/>
          <w:shd w:val="clear" w:color="auto" w:fill="FFFFFF"/>
        </w:rPr>
        <w:t xml:space="preserve"> B.M., Boban J, Brew B.J., </w:t>
      </w:r>
      <w:proofErr w:type="spellStart"/>
      <w:r w:rsidRPr="00C500DA">
        <w:rPr>
          <w:rFonts w:ascii="Arial" w:hAnsi="Arial" w:cs="Arial"/>
          <w:color w:val="020202"/>
          <w:sz w:val="22"/>
          <w:szCs w:val="22"/>
          <w:shd w:val="clear" w:color="auto" w:fill="FFFFFF"/>
        </w:rPr>
        <w:t>Chaganti</w:t>
      </w:r>
      <w:proofErr w:type="spellEnd"/>
      <w:r w:rsidRPr="00C500DA">
        <w:rPr>
          <w:rFonts w:ascii="Arial" w:hAnsi="Arial" w:cs="Arial"/>
          <w:color w:val="020202"/>
          <w:sz w:val="22"/>
          <w:szCs w:val="22"/>
          <w:shd w:val="clear" w:color="auto" w:fill="FFFFFF"/>
        </w:rPr>
        <w:t xml:space="preserve"> J.R., Chang L, Ching C.R.K, </w:t>
      </w:r>
      <w:proofErr w:type="spellStart"/>
      <w:r w:rsidRPr="00C500DA">
        <w:rPr>
          <w:rFonts w:ascii="Arial" w:hAnsi="Arial" w:cs="Arial"/>
          <w:color w:val="020202"/>
          <w:sz w:val="22"/>
          <w:szCs w:val="22"/>
          <w:shd w:val="clear" w:color="auto" w:fill="FFFFFF"/>
        </w:rPr>
        <w:t>Cysique</w:t>
      </w:r>
      <w:proofErr w:type="spellEnd"/>
      <w:r w:rsidRPr="00C500DA">
        <w:rPr>
          <w:rFonts w:ascii="Arial" w:hAnsi="Arial" w:cs="Arial"/>
          <w:color w:val="020202"/>
          <w:sz w:val="22"/>
          <w:szCs w:val="22"/>
          <w:shd w:val="clear" w:color="auto" w:fill="FFFFFF"/>
        </w:rPr>
        <w:t xml:space="preserve"> L.A., Ernst T, </w:t>
      </w:r>
      <w:proofErr w:type="spellStart"/>
      <w:r w:rsidRPr="00C500DA">
        <w:rPr>
          <w:rFonts w:ascii="Arial" w:hAnsi="Arial" w:cs="Arial"/>
          <w:color w:val="020202"/>
          <w:sz w:val="22"/>
          <w:szCs w:val="22"/>
          <w:shd w:val="clear" w:color="auto" w:fill="FFFFFF"/>
        </w:rPr>
        <w:t>Faskowitz</w:t>
      </w:r>
      <w:proofErr w:type="spellEnd"/>
      <w:r w:rsidRPr="00C500DA">
        <w:rPr>
          <w:rFonts w:ascii="Arial" w:hAnsi="Arial" w:cs="Arial"/>
          <w:color w:val="020202"/>
          <w:sz w:val="22"/>
          <w:szCs w:val="22"/>
          <w:shd w:val="clear" w:color="auto" w:fill="FFFFFF"/>
        </w:rPr>
        <w:t xml:space="preserve"> J, Gupta V, </w:t>
      </w:r>
      <w:proofErr w:type="spellStart"/>
      <w:r w:rsidRPr="00C500DA">
        <w:rPr>
          <w:rFonts w:ascii="Arial" w:hAnsi="Arial" w:cs="Arial"/>
          <w:color w:val="020202"/>
          <w:sz w:val="22"/>
          <w:szCs w:val="22"/>
          <w:shd w:val="clear" w:color="auto" w:fill="FFFFFF"/>
        </w:rPr>
        <w:t>Harezlak</w:t>
      </w:r>
      <w:proofErr w:type="spellEnd"/>
      <w:r w:rsidRPr="00C500DA">
        <w:rPr>
          <w:rFonts w:ascii="Arial" w:hAnsi="Arial" w:cs="Arial"/>
          <w:color w:val="020202"/>
          <w:sz w:val="22"/>
          <w:szCs w:val="22"/>
          <w:shd w:val="clear" w:color="auto" w:fill="FFFFFF"/>
        </w:rPr>
        <w:t xml:space="preserve"> J, Heaps-Woodruff J.M., </w:t>
      </w:r>
      <w:proofErr w:type="spellStart"/>
      <w:r w:rsidRPr="00C500DA">
        <w:rPr>
          <w:rFonts w:ascii="Arial" w:hAnsi="Arial" w:cs="Arial"/>
          <w:color w:val="020202"/>
          <w:sz w:val="22"/>
          <w:szCs w:val="22"/>
          <w:shd w:val="clear" w:color="auto" w:fill="FFFFFF"/>
        </w:rPr>
        <w:t>Hinkin</w:t>
      </w:r>
      <w:proofErr w:type="spellEnd"/>
      <w:r w:rsidRPr="00C500DA">
        <w:rPr>
          <w:rFonts w:ascii="Arial" w:hAnsi="Arial" w:cs="Arial"/>
          <w:color w:val="020202"/>
          <w:sz w:val="22"/>
          <w:szCs w:val="22"/>
          <w:shd w:val="clear" w:color="auto" w:fill="FFFFFF"/>
        </w:rPr>
        <w:t xml:space="preserve"> C.H., Hoare J, </w:t>
      </w:r>
      <w:proofErr w:type="spellStart"/>
      <w:r w:rsidRPr="00C500DA">
        <w:rPr>
          <w:rFonts w:ascii="Arial" w:hAnsi="Arial" w:cs="Arial"/>
          <w:color w:val="020202"/>
          <w:sz w:val="22"/>
          <w:szCs w:val="22"/>
          <w:shd w:val="clear" w:color="auto" w:fill="FFFFFF"/>
        </w:rPr>
        <w:t>Joska</w:t>
      </w:r>
      <w:proofErr w:type="spellEnd"/>
      <w:r w:rsidRPr="00C500DA">
        <w:rPr>
          <w:rFonts w:ascii="Arial" w:hAnsi="Arial" w:cs="Arial"/>
          <w:color w:val="020202"/>
          <w:sz w:val="22"/>
          <w:szCs w:val="22"/>
          <w:shd w:val="clear" w:color="auto" w:fill="FFFFFF"/>
        </w:rPr>
        <w:t xml:space="preserve"> J.A., </w:t>
      </w:r>
      <w:proofErr w:type="spellStart"/>
      <w:r w:rsidRPr="00C500DA">
        <w:rPr>
          <w:rFonts w:ascii="Arial" w:hAnsi="Arial" w:cs="Arial"/>
          <w:color w:val="020202"/>
          <w:sz w:val="22"/>
          <w:szCs w:val="22"/>
          <w:shd w:val="clear" w:color="auto" w:fill="FFFFFF"/>
        </w:rPr>
        <w:t>Kallianpur</w:t>
      </w:r>
      <w:proofErr w:type="spellEnd"/>
      <w:r w:rsidRPr="00C500DA">
        <w:rPr>
          <w:rFonts w:ascii="Arial" w:hAnsi="Arial" w:cs="Arial"/>
          <w:color w:val="020202"/>
          <w:sz w:val="22"/>
          <w:szCs w:val="22"/>
          <w:shd w:val="clear" w:color="auto" w:fill="FFFFFF"/>
        </w:rPr>
        <w:t xml:space="preserve"> K.J., Kuhn T, Lam H.Y., Law M, Lebrun-</w:t>
      </w:r>
      <w:proofErr w:type="spellStart"/>
      <w:r w:rsidRPr="00C500DA">
        <w:rPr>
          <w:rFonts w:ascii="Arial" w:hAnsi="Arial" w:cs="Arial"/>
          <w:color w:val="020202"/>
          <w:sz w:val="22"/>
          <w:szCs w:val="22"/>
          <w:shd w:val="clear" w:color="auto" w:fill="FFFFFF"/>
        </w:rPr>
        <w:t>Frénay</w:t>
      </w:r>
      <w:proofErr w:type="spellEnd"/>
      <w:r w:rsidRPr="00C500DA">
        <w:rPr>
          <w:rFonts w:ascii="Arial" w:hAnsi="Arial" w:cs="Arial"/>
          <w:color w:val="020202"/>
          <w:sz w:val="22"/>
          <w:szCs w:val="22"/>
          <w:shd w:val="clear" w:color="auto" w:fill="FFFFFF"/>
        </w:rPr>
        <w:t xml:space="preserve"> C, Levine A.J., </w:t>
      </w:r>
      <w:proofErr w:type="spellStart"/>
      <w:r w:rsidRPr="00C500DA">
        <w:rPr>
          <w:rFonts w:ascii="Arial" w:hAnsi="Arial" w:cs="Arial"/>
          <w:color w:val="020202"/>
          <w:sz w:val="22"/>
          <w:szCs w:val="22"/>
          <w:shd w:val="clear" w:color="auto" w:fill="FFFFFF"/>
        </w:rPr>
        <w:t>Mondot</w:t>
      </w:r>
      <w:proofErr w:type="spellEnd"/>
      <w:r w:rsidRPr="00C500DA">
        <w:rPr>
          <w:rFonts w:ascii="Arial" w:hAnsi="Arial" w:cs="Arial"/>
          <w:color w:val="020202"/>
          <w:sz w:val="22"/>
          <w:szCs w:val="22"/>
          <w:shd w:val="clear" w:color="auto" w:fill="FFFFFF"/>
        </w:rPr>
        <w:t xml:space="preserve"> L, Nakamoto B.K., </w:t>
      </w:r>
      <w:proofErr w:type="spellStart"/>
      <w:r w:rsidRPr="00C500DA">
        <w:rPr>
          <w:rFonts w:ascii="Arial" w:hAnsi="Arial" w:cs="Arial"/>
          <w:color w:val="020202"/>
          <w:sz w:val="22"/>
          <w:szCs w:val="22"/>
          <w:shd w:val="clear" w:color="auto" w:fill="FFFFFF"/>
        </w:rPr>
        <w:t>Navia</w:t>
      </w:r>
      <w:proofErr w:type="spellEnd"/>
      <w:r w:rsidRPr="00C500DA">
        <w:rPr>
          <w:rFonts w:ascii="Arial" w:hAnsi="Arial" w:cs="Arial"/>
          <w:color w:val="020202"/>
          <w:sz w:val="22"/>
          <w:szCs w:val="22"/>
          <w:shd w:val="clear" w:color="auto" w:fill="FFFFFF"/>
        </w:rPr>
        <w:t xml:space="preserve"> B.A., </w:t>
      </w:r>
      <w:proofErr w:type="spellStart"/>
      <w:r w:rsidRPr="00C500DA">
        <w:rPr>
          <w:rFonts w:ascii="Arial" w:hAnsi="Arial" w:cs="Arial"/>
          <w:color w:val="020202"/>
          <w:sz w:val="22"/>
          <w:szCs w:val="22"/>
          <w:shd w:val="clear" w:color="auto" w:fill="FFFFFF"/>
        </w:rPr>
        <w:t>Pennec</w:t>
      </w:r>
      <w:proofErr w:type="spellEnd"/>
      <w:r w:rsidRPr="00C500DA">
        <w:rPr>
          <w:rFonts w:ascii="Arial" w:hAnsi="Arial" w:cs="Arial"/>
          <w:color w:val="020202"/>
          <w:sz w:val="22"/>
          <w:szCs w:val="22"/>
          <w:shd w:val="clear" w:color="auto" w:fill="FFFFFF"/>
        </w:rPr>
        <w:t xml:space="preserve"> X, </w:t>
      </w:r>
      <w:proofErr w:type="spellStart"/>
      <w:r w:rsidRPr="00C500DA">
        <w:rPr>
          <w:rFonts w:ascii="Arial" w:hAnsi="Arial" w:cs="Arial"/>
          <w:color w:val="020202"/>
          <w:sz w:val="22"/>
          <w:szCs w:val="22"/>
          <w:shd w:val="clear" w:color="auto" w:fill="FFFFFF"/>
        </w:rPr>
        <w:t>Porges</w:t>
      </w:r>
      <w:proofErr w:type="spellEnd"/>
      <w:r w:rsidRPr="00C500DA">
        <w:rPr>
          <w:rFonts w:ascii="Arial" w:hAnsi="Arial" w:cs="Arial"/>
          <w:color w:val="020202"/>
          <w:sz w:val="22"/>
          <w:szCs w:val="22"/>
          <w:shd w:val="clear" w:color="auto" w:fill="FFFFFF"/>
        </w:rPr>
        <w:t xml:space="preserve"> E.C., </w:t>
      </w:r>
      <w:proofErr w:type="spellStart"/>
      <w:r w:rsidRPr="00C500DA">
        <w:rPr>
          <w:rFonts w:ascii="Arial" w:hAnsi="Arial" w:cs="Arial"/>
          <w:color w:val="020202"/>
          <w:sz w:val="22"/>
          <w:szCs w:val="22"/>
          <w:shd w:val="clear" w:color="auto" w:fill="FFFFFF"/>
        </w:rPr>
        <w:t>Salminen</w:t>
      </w:r>
      <w:proofErr w:type="spellEnd"/>
      <w:r w:rsidRPr="00C500DA">
        <w:rPr>
          <w:rFonts w:ascii="Arial" w:hAnsi="Arial" w:cs="Arial"/>
          <w:color w:val="020202"/>
          <w:sz w:val="22"/>
          <w:szCs w:val="22"/>
          <w:shd w:val="clear" w:color="auto" w:fill="FFFFFF"/>
        </w:rPr>
        <w:t xml:space="preserve"> L.E., </w:t>
      </w:r>
      <w:proofErr w:type="spellStart"/>
      <w:r w:rsidRPr="00C500DA">
        <w:rPr>
          <w:rFonts w:ascii="Arial" w:hAnsi="Arial" w:cs="Arial"/>
          <w:color w:val="020202"/>
          <w:sz w:val="22"/>
          <w:szCs w:val="22"/>
          <w:shd w:val="clear" w:color="auto" w:fill="FFFFFF"/>
        </w:rPr>
        <w:t>Shikuma</w:t>
      </w:r>
      <w:proofErr w:type="spellEnd"/>
      <w:r w:rsidRPr="00C500DA">
        <w:rPr>
          <w:rFonts w:ascii="Arial" w:hAnsi="Arial" w:cs="Arial"/>
          <w:color w:val="020202"/>
          <w:sz w:val="22"/>
          <w:szCs w:val="22"/>
          <w:shd w:val="clear" w:color="auto" w:fill="FFFFFF"/>
        </w:rPr>
        <w:t xml:space="preserve"> C.M., </w:t>
      </w:r>
      <w:proofErr w:type="spellStart"/>
      <w:r w:rsidRPr="00C500DA">
        <w:rPr>
          <w:rFonts w:ascii="Arial" w:hAnsi="Arial" w:cs="Arial"/>
          <w:color w:val="020202"/>
          <w:sz w:val="22"/>
          <w:szCs w:val="22"/>
          <w:shd w:val="clear" w:color="auto" w:fill="FFFFFF"/>
        </w:rPr>
        <w:t>Surento</w:t>
      </w:r>
      <w:proofErr w:type="spellEnd"/>
      <w:r w:rsidRPr="00C500DA">
        <w:rPr>
          <w:rFonts w:ascii="Arial" w:hAnsi="Arial" w:cs="Arial"/>
          <w:color w:val="020202"/>
          <w:sz w:val="22"/>
          <w:szCs w:val="22"/>
          <w:shd w:val="clear" w:color="auto" w:fill="FFFFFF"/>
        </w:rPr>
        <w:t xml:space="preserve"> W, Thames A.D., </w:t>
      </w:r>
      <w:proofErr w:type="spellStart"/>
      <w:r w:rsidRPr="00C500DA">
        <w:rPr>
          <w:rFonts w:ascii="Arial" w:hAnsi="Arial" w:cs="Arial"/>
          <w:color w:val="020202"/>
          <w:sz w:val="22"/>
          <w:szCs w:val="22"/>
          <w:shd w:val="clear" w:color="auto" w:fill="FFFFFF"/>
        </w:rPr>
        <w:t>Valcour</w:t>
      </w:r>
      <w:proofErr w:type="spellEnd"/>
      <w:r w:rsidRPr="00C500DA">
        <w:rPr>
          <w:rFonts w:ascii="Arial" w:hAnsi="Arial" w:cs="Arial"/>
          <w:color w:val="020202"/>
          <w:sz w:val="22"/>
          <w:szCs w:val="22"/>
          <w:shd w:val="clear" w:color="auto" w:fill="FFFFFF"/>
        </w:rPr>
        <w:t xml:space="preserve"> V, Vassallo M, </w:t>
      </w:r>
      <w:r w:rsidRPr="00C500DA">
        <w:rPr>
          <w:rFonts w:ascii="Arial" w:hAnsi="Arial" w:cs="Arial"/>
          <w:b/>
          <w:bCs/>
          <w:color w:val="020202"/>
          <w:sz w:val="22"/>
          <w:szCs w:val="22"/>
          <w:shd w:val="clear" w:color="auto" w:fill="FFFFFF"/>
        </w:rPr>
        <w:t>Woods A.J.</w:t>
      </w:r>
      <w:r w:rsidRPr="00C500DA">
        <w:rPr>
          <w:rFonts w:ascii="Arial" w:hAnsi="Arial" w:cs="Arial"/>
          <w:color w:val="020202"/>
          <w:sz w:val="22"/>
          <w:szCs w:val="22"/>
          <w:shd w:val="clear" w:color="auto" w:fill="FFFFFF"/>
        </w:rPr>
        <w:t xml:space="preserve">, Thompson P.M., Cohen R.A., Paul R, Stein D.J., </w:t>
      </w:r>
      <w:proofErr w:type="spellStart"/>
      <w:r w:rsidRPr="00C500DA">
        <w:rPr>
          <w:rFonts w:ascii="Arial" w:hAnsi="Arial" w:cs="Arial"/>
          <w:color w:val="020202"/>
          <w:sz w:val="22"/>
          <w:szCs w:val="22"/>
          <w:shd w:val="clear" w:color="auto" w:fill="FFFFFF"/>
        </w:rPr>
        <w:t>Jahanshad</w:t>
      </w:r>
      <w:proofErr w:type="spellEnd"/>
      <w:r w:rsidRPr="00C500DA">
        <w:rPr>
          <w:rFonts w:ascii="Arial" w:hAnsi="Arial" w:cs="Arial"/>
          <w:color w:val="020202"/>
          <w:sz w:val="22"/>
          <w:szCs w:val="22"/>
          <w:shd w:val="clear" w:color="auto" w:fill="FFFFFF"/>
        </w:rPr>
        <w:t xml:space="preserve"> N (2021). Association of Immunosuppression and Viral Load With Subcortical Brain Volume in an International Sample of People Living With HIV. </w:t>
      </w:r>
      <w:bookmarkStart w:id="8" w:name="_Hlk79050556"/>
      <w:r w:rsidRPr="00C500DA">
        <w:rPr>
          <w:rFonts w:ascii="Arial" w:hAnsi="Arial" w:cs="Arial"/>
          <w:i/>
          <w:iCs/>
          <w:color w:val="020202"/>
          <w:sz w:val="22"/>
          <w:szCs w:val="22"/>
          <w:shd w:val="clear" w:color="auto" w:fill="FFFFFF"/>
        </w:rPr>
        <w:t>JAMA network open</w:t>
      </w:r>
      <w:bookmarkEnd w:id="8"/>
      <w:r w:rsidRPr="00C500DA">
        <w:rPr>
          <w:rFonts w:ascii="Arial" w:hAnsi="Arial" w:cs="Arial"/>
          <w:color w:val="020202"/>
          <w:sz w:val="22"/>
          <w:szCs w:val="22"/>
          <w:shd w:val="clear" w:color="auto" w:fill="FFFFFF"/>
        </w:rPr>
        <w:t>, </w:t>
      </w:r>
      <w:r w:rsidRPr="00C500DA">
        <w:rPr>
          <w:rFonts w:ascii="Arial" w:hAnsi="Arial" w:cs="Arial"/>
          <w:i/>
          <w:iCs/>
          <w:color w:val="020202"/>
          <w:sz w:val="22"/>
          <w:szCs w:val="22"/>
          <w:shd w:val="clear" w:color="auto" w:fill="FFFFFF"/>
        </w:rPr>
        <w:t>4</w:t>
      </w:r>
      <w:r w:rsidRPr="00C500DA">
        <w:rPr>
          <w:rFonts w:ascii="Arial" w:hAnsi="Arial" w:cs="Arial"/>
          <w:color w:val="020202"/>
          <w:sz w:val="22"/>
          <w:szCs w:val="22"/>
          <w:shd w:val="clear" w:color="auto" w:fill="FFFFFF"/>
        </w:rPr>
        <w:t xml:space="preserve">(1), e2031190. </w:t>
      </w:r>
      <w:hyperlink r:id="rId39" w:history="1">
        <w:r w:rsidRPr="00C500DA">
          <w:rPr>
            <w:rStyle w:val="Hyperlink"/>
            <w:rFonts w:ascii="Arial" w:hAnsi="Arial" w:cs="Arial"/>
            <w:sz w:val="22"/>
            <w:szCs w:val="22"/>
            <w:shd w:val="clear" w:color="auto" w:fill="FFFFFF"/>
          </w:rPr>
          <w:t>https://doi.org/10.1001/jamanetworkopen.2020.31190</w:t>
        </w:r>
      </w:hyperlink>
      <w:r w:rsidRPr="00C500DA">
        <w:rPr>
          <w:rFonts w:ascii="Arial" w:hAnsi="Arial" w:cs="Arial"/>
          <w:color w:val="020202"/>
          <w:sz w:val="22"/>
          <w:szCs w:val="22"/>
          <w:shd w:val="clear" w:color="auto" w:fill="FFFFFF"/>
        </w:rPr>
        <w:t xml:space="preserve"> </w:t>
      </w:r>
      <w:r w:rsidRPr="00C500DA">
        <w:rPr>
          <w:rFonts w:ascii="Arial" w:hAnsi="Arial" w:cs="Arial"/>
          <w:i/>
          <w:sz w:val="22"/>
          <w:szCs w:val="22"/>
        </w:rPr>
        <w:t xml:space="preserve">Impact Factor: </w:t>
      </w:r>
      <w:r w:rsidR="00413C3A" w:rsidRPr="00C500DA">
        <w:rPr>
          <w:rFonts w:ascii="Arial" w:hAnsi="Arial" w:cs="Arial"/>
          <w:i/>
          <w:sz w:val="22"/>
          <w:szCs w:val="22"/>
        </w:rPr>
        <w:t>13.37</w:t>
      </w:r>
    </w:p>
    <w:p w14:paraId="7FABAD99" w14:textId="77777777" w:rsidR="00F87475" w:rsidRPr="004938B4" w:rsidRDefault="00F87475" w:rsidP="00C500DA">
      <w:pPr>
        <w:ind w:left="810" w:hanging="540"/>
        <w:rPr>
          <w:rFonts w:ascii="Arial" w:hAnsi="Arial" w:cs="Arial"/>
          <w:color w:val="020202"/>
          <w:sz w:val="22"/>
          <w:szCs w:val="22"/>
          <w:shd w:val="clear" w:color="auto" w:fill="FFFFFF"/>
        </w:rPr>
      </w:pPr>
    </w:p>
    <w:p w14:paraId="782FB399" w14:textId="7C2F6853" w:rsidR="00F87475" w:rsidRPr="00C500DA" w:rsidRDefault="00F87475" w:rsidP="00C500DA">
      <w:pPr>
        <w:pStyle w:val="ListParagraph"/>
        <w:numPr>
          <w:ilvl w:val="0"/>
          <w:numId w:val="30"/>
        </w:numPr>
        <w:ind w:left="810" w:hanging="540"/>
        <w:rPr>
          <w:rFonts w:ascii="Arial" w:hAnsi="Arial" w:cs="Arial"/>
          <w:i/>
          <w:sz w:val="22"/>
          <w:szCs w:val="22"/>
        </w:rPr>
      </w:pPr>
      <w:r w:rsidRPr="00C500DA">
        <w:rPr>
          <w:rFonts w:ascii="Arial" w:hAnsi="Arial" w:cs="Arial"/>
          <w:color w:val="020202"/>
          <w:sz w:val="22"/>
          <w:szCs w:val="22"/>
          <w:shd w:val="clear" w:color="auto" w:fill="FFFFFF"/>
        </w:rPr>
        <w:t xml:space="preserve">Williamson, J. B., Lamb, D. G., </w:t>
      </w:r>
      <w:proofErr w:type="spellStart"/>
      <w:r w:rsidRPr="00C500DA">
        <w:rPr>
          <w:rFonts w:ascii="Arial" w:hAnsi="Arial" w:cs="Arial"/>
          <w:color w:val="020202"/>
          <w:sz w:val="22"/>
          <w:szCs w:val="22"/>
          <w:shd w:val="clear" w:color="auto" w:fill="FFFFFF"/>
        </w:rPr>
        <w:t>Porges</w:t>
      </w:r>
      <w:proofErr w:type="spellEnd"/>
      <w:r w:rsidRPr="00C500DA">
        <w:rPr>
          <w:rFonts w:ascii="Arial" w:hAnsi="Arial" w:cs="Arial"/>
          <w:color w:val="020202"/>
          <w:sz w:val="22"/>
          <w:szCs w:val="22"/>
          <w:shd w:val="clear" w:color="auto" w:fill="FFFFFF"/>
        </w:rPr>
        <w:t xml:space="preserve">, E. C., </w:t>
      </w:r>
      <w:proofErr w:type="spellStart"/>
      <w:r w:rsidRPr="00C500DA">
        <w:rPr>
          <w:rFonts w:ascii="Arial" w:hAnsi="Arial" w:cs="Arial"/>
          <w:color w:val="020202"/>
          <w:sz w:val="22"/>
          <w:szCs w:val="22"/>
          <w:shd w:val="clear" w:color="auto" w:fill="FFFFFF"/>
        </w:rPr>
        <w:t>Bottari</w:t>
      </w:r>
      <w:proofErr w:type="spellEnd"/>
      <w:r w:rsidRPr="00C500DA">
        <w:rPr>
          <w:rFonts w:ascii="Arial" w:hAnsi="Arial" w:cs="Arial"/>
          <w:color w:val="020202"/>
          <w:sz w:val="22"/>
          <w:szCs w:val="22"/>
          <w:shd w:val="clear" w:color="auto" w:fill="FFFFFF"/>
        </w:rPr>
        <w:t xml:space="preserve">, S., </w:t>
      </w:r>
      <w:r w:rsidRPr="00C500DA">
        <w:rPr>
          <w:rFonts w:ascii="Arial" w:hAnsi="Arial" w:cs="Arial"/>
          <w:b/>
          <w:bCs/>
          <w:color w:val="020202"/>
          <w:sz w:val="22"/>
          <w:szCs w:val="22"/>
          <w:shd w:val="clear" w:color="auto" w:fill="FFFFFF"/>
        </w:rPr>
        <w:t>Woods, A. J.,</w:t>
      </w:r>
      <w:r w:rsidRPr="00C500DA">
        <w:rPr>
          <w:rFonts w:ascii="Arial" w:hAnsi="Arial" w:cs="Arial"/>
          <w:color w:val="020202"/>
          <w:sz w:val="22"/>
          <w:szCs w:val="22"/>
          <w:shd w:val="clear" w:color="auto" w:fill="FFFFFF"/>
        </w:rPr>
        <w:t xml:space="preserve"> Datta, S., Langer, K.</w:t>
      </w:r>
      <w:r w:rsidRPr="00C500DA">
        <w:rPr>
          <w:rFonts w:ascii="Arial" w:hAnsi="Arial" w:cs="Arial"/>
          <w:color w:val="000000"/>
          <w:sz w:val="22"/>
          <w:szCs w:val="22"/>
        </w:rPr>
        <w:t>(g)</w:t>
      </w:r>
      <w:r w:rsidRPr="00C500DA">
        <w:rPr>
          <w:rFonts w:ascii="Arial" w:hAnsi="Arial" w:cs="Arial"/>
          <w:color w:val="020202"/>
          <w:sz w:val="22"/>
          <w:szCs w:val="22"/>
          <w:shd w:val="clear" w:color="auto" w:fill="FFFFFF"/>
        </w:rPr>
        <w:t xml:space="preserve">, &amp; Cohen, R. A. (2021). Cerebral Metabolite Concentrations Are Associated </w:t>
      </w:r>
      <w:proofErr w:type="gramStart"/>
      <w:r w:rsidRPr="00C500DA">
        <w:rPr>
          <w:rFonts w:ascii="Arial" w:hAnsi="Arial" w:cs="Arial"/>
          <w:color w:val="020202"/>
          <w:sz w:val="22"/>
          <w:szCs w:val="22"/>
          <w:shd w:val="clear" w:color="auto" w:fill="FFFFFF"/>
        </w:rPr>
        <w:t>With</w:t>
      </w:r>
      <w:proofErr w:type="gramEnd"/>
      <w:r w:rsidRPr="00C500DA">
        <w:rPr>
          <w:rFonts w:ascii="Arial" w:hAnsi="Arial" w:cs="Arial"/>
          <w:color w:val="020202"/>
          <w:sz w:val="22"/>
          <w:szCs w:val="22"/>
          <w:shd w:val="clear" w:color="auto" w:fill="FFFFFF"/>
        </w:rPr>
        <w:t xml:space="preserve"> Cortical and Subcortical Volumes and Cognition in Older Adults. </w:t>
      </w:r>
      <w:r w:rsidRPr="00C500DA">
        <w:rPr>
          <w:rFonts w:ascii="Arial" w:hAnsi="Arial" w:cs="Arial"/>
          <w:i/>
          <w:iCs/>
          <w:color w:val="020202"/>
          <w:sz w:val="22"/>
          <w:szCs w:val="22"/>
          <w:shd w:val="clear" w:color="auto" w:fill="FFFFFF"/>
        </w:rPr>
        <w:t>Frontiers in aging neuroscience</w:t>
      </w:r>
      <w:r w:rsidRPr="00C500DA">
        <w:rPr>
          <w:rFonts w:ascii="Arial" w:hAnsi="Arial" w:cs="Arial"/>
          <w:color w:val="020202"/>
          <w:sz w:val="22"/>
          <w:szCs w:val="22"/>
          <w:shd w:val="clear" w:color="auto" w:fill="FFFFFF"/>
        </w:rPr>
        <w:t>, </w:t>
      </w:r>
      <w:r w:rsidRPr="00C500DA">
        <w:rPr>
          <w:rFonts w:ascii="Arial" w:hAnsi="Arial" w:cs="Arial"/>
          <w:i/>
          <w:iCs/>
          <w:color w:val="020202"/>
          <w:sz w:val="22"/>
          <w:szCs w:val="22"/>
          <w:shd w:val="clear" w:color="auto" w:fill="FFFFFF"/>
        </w:rPr>
        <w:t>12</w:t>
      </w:r>
      <w:r w:rsidRPr="00C500DA">
        <w:rPr>
          <w:rFonts w:ascii="Arial" w:hAnsi="Arial" w:cs="Arial"/>
          <w:color w:val="020202"/>
          <w:sz w:val="22"/>
          <w:szCs w:val="22"/>
          <w:shd w:val="clear" w:color="auto" w:fill="FFFFFF"/>
        </w:rPr>
        <w:t xml:space="preserve">, 587104. </w:t>
      </w:r>
      <w:hyperlink r:id="rId40" w:history="1">
        <w:r w:rsidRPr="00C500DA">
          <w:rPr>
            <w:rStyle w:val="Hyperlink"/>
            <w:rFonts w:ascii="Arial" w:hAnsi="Arial" w:cs="Arial"/>
            <w:sz w:val="22"/>
            <w:szCs w:val="22"/>
            <w:shd w:val="clear" w:color="auto" w:fill="FFFFFF"/>
          </w:rPr>
          <w:t>https://doi.org/10.3389/fnagi.2020.587104</w:t>
        </w:r>
      </w:hyperlink>
      <w:r w:rsidRPr="00C500DA">
        <w:rPr>
          <w:rFonts w:ascii="Arial" w:hAnsi="Arial" w:cs="Arial"/>
          <w:color w:val="020202"/>
          <w:sz w:val="22"/>
          <w:szCs w:val="22"/>
          <w:shd w:val="clear" w:color="auto" w:fill="FFFFFF"/>
        </w:rPr>
        <w:t xml:space="preserve"> </w:t>
      </w:r>
      <w:r w:rsidRPr="00C500DA">
        <w:rPr>
          <w:rFonts w:ascii="Arial" w:hAnsi="Arial" w:cs="Arial"/>
          <w:i/>
          <w:sz w:val="22"/>
          <w:szCs w:val="22"/>
        </w:rPr>
        <w:t>Impact Factor: 5.75</w:t>
      </w:r>
    </w:p>
    <w:p w14:paraId="2247905F" w14:textId="2E7A51AC" w:rsidR="002B0C09" w:rsidRDefault="002B0C09" w:rsidP="00C500DA">
      <w:pPr>
        <w:ind w:left="810" w:hanging="540"/>
        <w:rPr>
          <w:rFonts w:ascii="Arial" w:hAnsi="Arial" w:cs="Arial"/>
          <w:i/>
          <w:sz w:val="22"/>
          <w:szCs w:val="22"/>
        </w:rPr>
      </w:pPr>
    </w:p>
    <w:p w14:paraId="259C0010" w14:textId="6FE68FB4" w:rsidR="002B0C09" w:rsidRPr="00C500DA" w:rsidRDefault="002B0C09" w:rsidP="00C500DA">
      <w:pPr>
        <w:pStyle w:val="ListParagraph"/>
        <w:widowControl w:val="0"/>
        <w:numPr>
          <w:ilvl w:val="0"/>
          <w:numId w:val="30"/>
        </w:numPr>
        <w:autoSpaceDE w:val="0"/>
        <w:autoSpaceDN w:val="0"/>
        <w:adjustRightInd w:val="0"/>
        <w:ind w:left="810" w:right="108" w:hanging="540"/>
        <w:rPr>
          <w:rFonts w:ascii="Arial" w:hAnsi="Arial" w:cs="Arial"/>
          <w:color w:val="1A1718"/>
          <w:sz w:val="22"/>
          <w:szCs w:val="22"/>
        </w:rPr>
      </w:pPr>
      <w:r w:rsidRPr="00C500DA">
        <w:rPr>
          <w:rFonts w:ascii="Arial" w:hAnsi="Arial" w:cs="Arial"/>
          <w:color w:val="1A1718"/>
          <w:sz w:val="22"/>
          <w:szCs w:val="22"/>
        </w:rPr>
        <w:t xml:space="preserve">White, T. L., Gonsalves, M. A., Cohen, R. A., Harris, A. D., </w:t>
      </w:r>
      <w:proofErr w:type="spellStart"/>
      <w:r w:rsidRPr="00C500DA">
        <w:rPr>
          <w:rFonts w:ascii="Arial" w:hAnsi="Arial" w:cs="Arial"/>
          <w:color w:val="1A1718"/>
          <w:sz w:val="22"/>
          <w:szCs w:val="22"/>
        </w:rPr>
        <w:t>Monnig</w:t>
      </w:r>
      <w:proofErr w:type="spellEnd"/>
      <w:r w:rsidRPr="00C500DA">
        <w:rPr>
          <w:rFonts w:ascii="Arial" w:hAnsi="Arial" w:cs="Arial"/>
          <w:color w:val="1A1718"/>
          <w:sz w:val="22"/>
          <w:szCs w:val="22"/>
        </w:rPr>
        <w:t xml:space="preserve">, M. A., Walsh, E. G., </w:t>
      </w:r>
      <w:proofErr w:type="spellStart"/>
      <w:r w:rsidRPr="00C500DA">
        <w:rPr>
          <w:rFonts w:ascii="Arial" w:hAnsi="Arial" w:cs="Arial"/>
          <w:color w:val="1A1718"/>
          <w:sz w:val="22"/>
          <w:szCs w:val="22"/>
        </w:rPr>
        <w:t>Nitenson</w:t>
      </w:r>
      <w:proofErr w:type="spellEnd"/>
      <w:r w:rsidRPr="00C500DA">
        <w:rPr>
          <w:rFonts w:ascii="Arial" w:hAnsi="Arial" w:cs="Arial"/>
          <w:color w:val="1A1718"/>
          <w:sz w:val="22"/>
          <w:szCs w:val="22"/>
        </w:rPr>
        <w:t xml:space="preserve">, A. Z., </w:t>
      </w:r>
      <w:proofErr w:type="spellStart"/>
      <w:r w:rsidRPr="00C500DA">
        <w:rPr>
          <w:rFonts w:ascii="Arial" w:hAnsi="Arial" w:cs="Arial"/>
          <w:color w:val="1A1718"/>
          <w:sz w:val="22"/>
          <w:szCs w:val="22"/>
        </w:rPr>
        <w:t>Porges</w:t>
      </w:r>
      <w:proofErr w:type="spellEnd"/>
      <w:r w:rsidRPr="00C500DA">
        <w:rPr>
          <w:rFonts w:ascii="Arial" w:hAnsi="Arial" w:cs="Arial"/>
          <w:color w:val="1A1718"/>
          <w:sz w:val="22"/>
          <w:szCs w:val="22"/>
        </w:rPr>
        <w:t xml:space="preserve">, E. C., Lamb, D. G., </w:t>
      </w:r>
      <w:r w:rsidRPr="00C500DA">
        <w:rPr>
          <w:rFonts w:ascii="Arial" w:hAnsi="Arial" w:cs="Arial"/>
          <w:b/>
          <w:bCs/>
          <w:color w:val="1A1718"/>
          <w:sz w:val="22"/>
          <w:szCs w:val="22"/>
        </w:rPr>
        <w:t>Woods, A. J.</w:t>
      </w:r>
      <w:r w:rsidRPr="00C500DA">
        <w:rPr>
          <w:rFonts w:ascii="Arial" w:hAnsi="Arial" w:cs="Arial"/>
          <w:color w:val="1A1718"/>
          <w:sz w:val="22"/>
          <w:szCs w:val="22"/>
        </w:rPr>
        <w:t>, &amp; Borja, C. B. (2021). The neurobiology of wellness: </w:t>
      </w:r>
      <w:r w:rsidRPr="00C500DA">
        <w:rPr>
          <w:rFonts w:ascii="Arial" w:hAnsi="Arial" w:cs="Arial"/>
          <w:color w:val="1A1718"/>
          <w:sz w:val="22"/>
          <w:szCs w:val="22"/>
          <w:vertAlign w:val="superscript"/>
        </w:rPr>
        <w:t>1</w:t>
      </w:r>
      <w:r w:rsidRPr="00C500DA">
        <w:rPr>
          <w:rFonts w:ascii="Arial" w:hAnsi="Arial" w:cs="Arial"/>
          <w:color w:val="1A1718"/>
          <w:sz w:val="22"/>
          <w:szCs w:val="22"/>
        </w:rPr>
        <w:t xml:space="preserve">H-MRS correlates of agency, flexibility and </w:t>
      </w:r>
      <w:proofErr w:type="spellStart"/>
      <w:r w:rsidRPr="00C500DA">
        <w:rPr>
          <w:rFonts w:ascii="Arial" w:hAnsi="Arial" w:cs="Arial"/>
          <w:color w:val="1A1718"/>
          <w:sz w:val="22"/>
          <w:szCs w:val="22"/>
        </w:rPr>
        <w:t>neuroaffective</w:t>
      </w:r>
      <w:proofErr w:type="spellEnd"/>
      <w:r w:rsidRPr="00C500DA">
        <w:rPr>
          <w:rFonts w:ascii="Arial" w:hAnsi="Arial" w:cs="Arial"/>
          <w:color w:val="1A1718"/>
          <w:sz w:val="22"/>
          <w:szCs w:val="22"/>
        </w:rPr>
        <w:t xml:space="preserve"> reserves in healthy young adults. </w:t>
      </w:r>
      <w:proofErr w:type="spellStart"/>
      <w:r w:rsidRPr="00C500DA">
        <w:rPr>
          <w:rFonts w:ascii="Arial" w:hAnsi="Arial" w:cs="Arial"/>
          <w:i/>
          <w:iCs/>
          <w:color w:val="1A1718"/>
          <w:sz w:val="22"/>
          <w:szCs w:val="22"/>
        </w:rPr>
        <w:t>NeuroImage</w:t>
      </w:r>
      <w:proofErr w:type="spellEnd"/>
      <w:r w:rsidRPr="00C500DA">
        <w:rPr>
          <w:rFonts w:ascii="Arial" w:hAnsi="Arial" w:cs="Arial"/>
          <w:color w:val="1A1718"/>
          <w:sz w:val="22"/>
          <w:szCs w:val="22"/>
        </w:rPr>
        <w:t>, </w:t>
      </w:r>
      <w:r w:rsidRPr="00C500DA">
        <w:rPr>
          <w:rFonts w:ascii="Arial" w:hAnsi="Arial" w:cs="Arial"/>
          <w:i/>
          <w:iCs/>
          <w:color w:val="1A1718"/>
          <w:sz w:val="22"/>
          <w:szCs w:val="22"/>
        </w:rPr>
        <w:t>225</w:t>
      </w:r>
      <w:r w:rsidRPr="00C500DA">
        <w:rPr>
          <w:rFonts w:ascii="Arial" w:hAnsi="Arial" w:cs="Arial"/>
          <w:color w:val="1A1718"/>
          <w:sz w:val="22"/>
          <w:szCs w:val="22"/>
        </w:rPr>
        <w:t xml:space="preserve">, 117509. </w:t>
      </w:r>
      <w:hyperlink r:id="rId41" w:history="1">
        <w:r w:rsidRPr="00C500DA">
          <w:rPr>
            <w:rStyle w:val="Hyperlink"/>
            <w:rFonts w:ascii="Arial" w:hAnsi="Arial" w:cs="Arial"/>
            <w:sz w:val="22"/>
            <w:szCs w:val="22"/>
          </w:rPr>
          <w:t>https://doi.org/10.1016/j.neuroimage.2020.117509</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r w:rsidR="001A094C" w:rsidRPr="00C500DA">
        <w:rPr>
          <w:rFonts w:ascii="Arial" w:hAnsi="Arial" w:cs="Arial"/>
          <w:i/>
          <w:sz w:val="22"/>
          <w:szCs w:val="22"/>
        </w:rPr>
        <w:t>7.4</w:t>
      </w:r>
    </w:p>
    <w:p w14:paraId="52F5AC48" w14:textId="35DF156E" w:rsidR="002B0C09" w:rsidRDefault="002B0C09" w:rsidP="00C500DA">
      <w:pPr>
        <w:ind w:left="810" w:hanging="540"/>
        <w:rPr>
          <w:rFonts w:ascii="Arial" w:hAnsi="Arial" w:cs="Arial"/>
          <w:i/>
          <w:sz w:val="22"/>
          <w:szCs w:val="22"/>
        </w:rPr>
      </w:pPr>
    </w:p>
    <w:p w14:paraId="4A45FD8B" w14:textId="222667EE" w:rsidR="002B0C09" w:rsidRPr="00C500DA" w:rsidRDefault="002B0C09" w:rsidP="00C500DA">
      <w:pPr>
        <w:pStyle w:val="ListParagraph"/>
        <w:widowControl w:val="0"/>
        <w:numPr>
          <w:ilvl w:val="0"/>
          <w:numId w:val="30"/>
        </w:numPr>
        <w:autoSpaceDE w:val="0"/>
        <w:autoSpaceDN w:val="0"/>
        <w:adjustRightInd w:val="0"/>
        <w:ind w:left="810" w:right="108" w:hanging="540"/>
        <w:rPr>
          <w:rFonts w:ascii="Arial" w:hAnsi="Arial" w:cs="Arial"/>
          <w:iCs/>
          <w:color w:val="1A1718"/>
          <w:sz w:val="22"/>
          <w:szCs w:val="22"/>
        </w:rPr>
      </w:pPr>
      <w:r w:rsidRPr="00C500DA">
        <w:rPr>
          <w:rFonts w:ascii="Arial" w:hAnsi="Arial" w:cs="Arial"/>
          <w:iCs/>
          <w:color w:val="1A1718"/>
          <w:sz w:val="22"/>
          <w:szCs w:val="22"/>
        </w:rPr>
        <w:t>Indahlastari, A.(p), Albizu, A.</w:t>
      </w:r>
      <w:r w:rsidRPr="00C500DA">
        <w:rPr>
          <w:rFonts w:ascii="Arial" w:hAnsi="Arial" w:cs="Arial"/>
          <w:color w:val="000000"/>
          <w:sz w:val="22"/>
          <w:szCs w:val="22"/>
        </w:rPr>
        <w:t>(g)</w:t>
      </w:r>
      <w:r w:rsidRPr="00C500DA">
        <w:rPr>
          <w:rFonts w:ascii="Arial" w:hAnsi="Arial" w:cs="Arial"/>
          <w:iCs/>
          <w:color w:val="1A1718"/>
          <w:sz w:val="22"/>
          <w:szCs w:val="22"/>
        </w:rPr>
        <w:t xml:space="preserve">, </w:t>
      </w:r>
      <w:proofErr w:type="spellStart"/>
      <w:r w:rsidRPr="00C500DA">
        <w:rPr>
          <w:rFonts w:ascii="Arial" w:hAnsi="Arial" w:cs="Arial"/>
          <w:iCs/>
          <w:color w:val="1A1718"/>
          <w:sz w:val="22"/>
          <w:szCs w:val="22"/>
        </w:rPr>
        <w:t>Boutzoukas</w:t>
      </w:r>
      <w:proofErr w:type="spellEnd"/>
      <w:r w:rsidRPr="00C500DA">
        <w:rPr>
          <w:rFonts w:ascii="Arial" w:hAnsi="Arial" w:cs="Arial"/>
          <w:iCs/>
          <w:color w:val="1A1718"/>
          <w:sz w:val="22"/>
          <w:szCs w:val="22"/>
        </w:rPr>
        <w:t>, E. M.</w:t>
      </w:r>
      <w:r w:rsidRPr="00C500DA">
        <w:rPr>
          <w:rFonts w:ascii="Arial" w:hAnsi="Arial" w:cs="Arial"/>
          <w:color w:val="000000"/>
          <w:sz w:val="22"/>
          <w:szCs w:val="22"/>
        </w:rPr>
        <w:t>(g)</w:t>
      </w:r>
      <w:r w:rsidRPr="00C500DA">
        <w:rPr>
          <w:rFonts w:ascii="Arial" w:hAnsi="Arial" w:cs="Arial"/>
          <w:iCs/>
          <w:color w:val="1A1718"/>
          <w:sz w:val="22"/>
          <w:szCs w:val="22"/>
        </w:rPr>
        <w:t xml:space="preserve">, O'Shea, A., &amp; </w:t>
      </w:r>
      <w:r w:rsidRPr="00C500DA">
        <w:rPr>
          <w:rFonts w:ascii="Arial" w:hAnsi="Arial" w:cs="Arial"/>
          <w:b/>
          <w:bCs/>
          <w:iCs/>
          <w:color w:val="1A1718"/>
          <w:sz w:val="22"/>
          <w:szCs w:val="22"/>
          <w:u w:val="single"/>
        </w:rPr>
        <w:t>Woods, A. J.</w:t>
      </w:r>
      <w:r w:rsidRPr="00C500DA">
        <w:rPr>
          <w:rFonts w:ascii="Arial" w:hAnsi="Arial" w:cs="Arial"/>
          <w:iCs/>
          <w:color w:val="1A1718"/>
          <w:sz w:val="22"/>
          <w:szCs w:val="22"/>
        </w:rPr>
        <w:t xml:space="preserve"> (2021). White matter hyperintensities affect transcranial electrical stimulation in the aging brain. </w:t>
      </w:r>
      <w:r w:rsidRPr="00C500DA">
        <w:rPr>
          <w:rFonts w:ascii="Arial" w:hAnsi="Arial" w:cs="Arial"/>
          <w:i/>
          <w:iCs/>
          <w:color w:val="1A1718"/>
          <w:sz w:val="22"/>
          <w:szCs w:val="22"/>
        </w:rPr>
        <w:t>Brain stimulation</w:t>
      </w:r>
      <w:r w:rsidRPr="00C500DA">
        <w:rPr>
          <w:rFonts w:ascii="Arial" w:hAnsi="Arial" w:cs="Arial"/>
          <w:iCs/>
          <w:color w:val="1A1718"/>
          <w:sz w:val="22"/>
          <w:szCs w:val="22"/>
        </w:rPr>
        <w:t>, </w:t>
      </w:r>
      <w:r w:rsidRPr="00C500DA">
        <w:rPr>
          <w:rFonts w:ascii="Arial" w:hAnsi="Arial" w:cs="Arial"/>
          <w:i/>
          <w:iCs/>
          <w:color w:val="1A1718"/>
          <w:sz w:val="22"/>
          <w:szCs w:val="22"/>
        </w:rPr>
        <w:t>14</w:t>
      </w:r>
      <w:r w:rsidRPr="00C500DA">
        <w:rPr>
          <w:rFonts w:ascii="Arial" w:hAnsi="Arial" w:cs="Arial"/>
          <w:iCs/>
          <w:color w:val="1A1718"/>
          <w:sz w:val="22"/>
          <w:szCs w:val="22"/>
        </w:rPr>
        <w:t xml:space="preserve">(1), 69–73. </w:t>
      </w:r>
      <w:hyperlink r:id="rId42" w:history="1">
        <w:r w:rsidRPr="00C500DA">
          <w:rPr>
            <w:rStyle w:val="Hyperlink"/>
            <w:rFonts w:ascii="Arial" w:hAnsi="Arial" w:cs="Arial"/>
            <w:iCs/>
            <w:sz w:val="22"/>
            <w:szCs w:val="22"/>
          </w:rPr>
          <w:t>https://doi.org/10.1016/j.brs.2020.11.009</w:t>
        </w:r>
      </w:hyperlink>
      <w:r w:rsidRPr="00C500DA">
        <w:rPr>
          <w:rStyle w:val="Hyperlink"/>
          <w:rFonts w:ascii="Arial" w:hAnsi="Arial" w:cs="Arial"/>
          <w:iCs/>
          <w:sz w:val="22"/>
          <w:szCs w:val="22"/>
        </w:rPr>
        <w:t xml:space="preserve"> </w:t>
      </w:r>
      <w:r w:rsidRPr="00C500DA">
        <w:rPr>
          <w:rFonts w:ascii="Arial" w:hAnsi="Arial" w:cs="Arial"/>
          <w:i/>
          <w:sz w:val="22"/>
          <w:szCs w:val="22"/>
        </w:rPr>
        <w:t>Impact Factor: 8.955</w:t>
      </w:r>
    </w:p>
    <w:p w14:paraId="0C6E076C" w14:textId="69E1BDC8" w:rsidR="002B0C09" w:rsidRDefault="002B0C09" w:rsidP="00C500DA">
      <w:pPr>
        <w:ind w:left="810" w:hanging="540"/>
        <w:rPr>
          <w:rFonts w:ascii="Arial" w:hAnsi="Arial" w:cs="Arial"/>
          <w:i/>
          <w:sz w:val="22"/>
          <w:szCs w:val="22"/>
        </w:rPr>
      </w:pPr>
    </w:p>
    <w:p w14:paraId="25B9E51E" w14:textId="77777777" w:rsidR="002B0C09" w:rsidRPr="00C500DA" w:rsidRDefault="002B0C09" w:rsidP="00C500DA">
      <w:pPr>
        <w:pStyle w:val="ListParagraph"/>
        <w:widowControl w:val="0"/>
        <w:numPr>
          <w:ilvl w:val="0"/>
          <w:numId w:val="30"/>
        </w:numPr>
        <w:autoSpaceDE w:val="0"/>
        <w:autoSpaceDN w:val="0"/>
        <w:adjustRightInd w:val="0"/>
        <w:ind w:left="810" w:right="108" w:hanging="540"/>
        <w:rPr>
          <w:rFonts w:ascii="Arial" w:hAnsi="Arial" w:cs="Arial"/>
          <w:i/>
          <w:sz w:val="22"/>
          <w:szCs w:val="22"/>
        </w:rPr>
      </w:pPr>
      <w:r w:rsidRPr="00C500DA">
        <w:rPr>
          <w:rFonts w:ascii="Arial" w:hAnsi="Arial" w:cs="Arial"/>
          <w:color w:val="1A1718"/>
          <w:sz w:val="22"/>
          <w:szCs w:val="22"/>
        </w:rPr>
        <w:t>Evangelista, N. D.</w:t>
      </w:r>
      <w:r w:rsidRPr="00C500DA">
        <w:rPr>
          <w:rFonts w:ascii="Arial" w:hAnsi="Arial" w:cs="Arial"/>
          <w:color w:val="000000"/>
          <w:sz w:val="22"/>
          <w:szCs w:val="22"/>
        </w:rPr>
        <w:t>(g)</w:t>
      </w:r>
      <w:r w:rsidRPr="00C500DA">
        <w:rPr>
          <w:rFonts w:ascii="Arial" w:hAnsi="Arial" w:cs="Arial"/>
          <w:color w:val="1A1718"/>
          <w:sz w:val="22"/>
          <w:szCs w:val="22"/>
        </w:rPr>
        <w:t>, O'Shea, A., Kraft, J. N.</w:t>
      </w:r>
      <w:r w:rsidRPr="00C500DA">
        <w:rPr>
          <w:rFonts w:ascii="Arial" w:hAnsi="Arial" w:cs="Arial"/>
          <w:color w:val="000000"/>
          <w:sz w:val="22"/>
          <w:szCs w:val="22"/>
        </w:rPr>
        <w:t>(g)</w:t>
      </w:r>
      <w:r w:rsidRPr="00C500DA">
        <w:rPr>
          <w:rFonts w:ascii="Arial" w:hAnsi="Arial" w:cs="Arial"/>
          <w:color w:val="1A1718"/>
          <w:sz w:val="22"/>
          <w:szCs w:val="22"/>
        </w:rPr>
        <w:t>, Hausman, H. K.</w:t>
      </w:r>
      <w:r w:rsidRPr="00C500DA">
        <w:rPr>
          <w:rFonts w:ascii="Arial" w:hAnsi="Arial" w:cs="Arial"/>
          <w:color w:val="000000"/>
          <w:sz w:val="22"/>
          <w:szCs w:val="22"/>
        </w:rPr>
        <w:t>(g)</w:t>
      </w:r>
      <w:r w:rsidRPr="00C500DA">
        <w:rPr>
          <w:rFonts w:ascii="Arial" w:hAnsi="Arial" w:cs="Arial"/>
          <w:color w:val="1A1718"/>
          <w:sz w:val="22"/>
          <w:szCs w:val="22"/>
        </w:rPr>
        <w:t xml:space="preserve">, </w:t>
      </w:r>
      <w:proofErr w:type="spellStart"/>
      <w:r w:rsidRPr="00C500DA">
        <w:rPr>
          <w:rFonts w:ascii="Arial" w:hAnsi="Arial" w:cs="Arial"/>
          <w:color w:val="1A1718"/>
          <w:sz w:val="22"/>
          <w:szCs w:val="22"/>
        </w:rPr>
        <w:t>Boutzoukas</w:t>
      </w:r>
      <w:proofErr w:type="spellEnd"/>
      <w:r w:rsidRPr="00C500DA">
        <w:rPr>
          <w:rFonts w:ascii="Arial" w:hAnsi="Arial" w:cs="Arial"/>
          <w:color w:val="1A1718"/>
          <w:sz w:val="22"/>
          <w:szCs w:val="22"/>
        </w:rPr>
        <w:t>, E. M.</w:t>
      </w:r>
      <w:r w:rsidRPr="00C500DA">
        <w:rPr>
          <w:rFonts w:ascii="Arial" w:hAnsi="Arial" w:cs="Arial"/>
          <w:color w:val="000000"/>
          <w:sz w:val="22"/>
          <w:szCs w:val="22"/>
        </w:rPr>
        <w:t>(g)</w:t>
      </w:r>
      <w:r w:rsidRPr="00C500DA">
        <w:rPr>
          <w:rFonts w:ascii="Arial" w:hAnsi="Arial" w:cs="Arial"/>
          <w:color w:val="1A1718"/>
          <w:sz w:val="22"/>
          <w:szCs w:val="22"/>
        </w:rPr>
        <w:t>, Nissim, N. R.</w:t>
      </w:r>
      <w:r w:rsidRPr="00C500DA">
        <w:rPr>
          <w:rFonts w:ascii="Arial" w:hAnsi="Arial" w:cs="Arial"/>
          <w:color w:val="000000"/>
          <w:sz w:val="22"/>
          <w:szCs w:val="22"/>
        </w:rPr>
        <w:t>(g)</w:t>
      </w:r>
      <w:r w:rsidRPr="00C500DA">
        <w:rPr>
          <w:rFonts w:ascii="Arial" w:hAnsi="Arial" w:cs="Arial"/>
          <w:color w:val="1A1718"/>
          <w:sz w:val="22"/>
          <w:szCs w:val="22"/>
        </w:rPr>
        <w:t>, Albizu, A.</w:t>
      </w:r>
      <w:r w:rsidRPr="00C500DA">
        <w:rPr>
          <w:rFonts w:ascii="Arial" w:hAnsi="Arial" w:cs="Arial"/>
          <w:color w:val="000000"/>
          <w:sz w:val="22"/>
          <w:szCs w:val="22"/>
        </w:rPr>
        <w:t>(g)</w:t>
      </w:r>
      <w:r w:rsidRPr="00C500DA">
        <w:rPr>
          <w:rFonts w:ascii="Arial" w:hAnsi="Arial" w:cs="Arial"/>
          <w:color w:val="1A1718"/>
          <w:sz w:val="22"/>
          <w:szCs w:val="22"/>
        </w:rPr>
        <w:t>, Hardcastle, C.</w:t>
      </w:r>
      <w:r w:rsidRPr="00C500DA">
        <w:rPr>
          <w:rFonts w:ascii="Arial" w:hAnsi="Arial" w:cs="Arial"/>
          <w:color w:val="000000"/>
          <w:sz w:val="22"/>
          <w:szCs w:val="22"/>
        </w:rPr>
        <w:t>(g)</w:t>
      </w:r>
      <w:r w:rsidRPr="00C500DA">
        <w:rPr>
          <w:rFonts w:ascii="Arial" w:hAnsi="Arial" w:cs="Arial"/>
          <w:color w:val="1A1718"/>
          <w:sz w:val="22"/>
          <w:szCs w:val="22"/>
        </w:rPr>
        <w:t xml:space="preserve">, Van Etten, E. J., Bharadwaj, P. K., Smith, S. G., Song, H., </w:t>
      </w:r>
      <w:proofErr w:type="spellStart"/>
      <w:r w:rsidRPr="00C500DA">
        <w:rPr>
          <w:rFonts w:ascii="Arial" w:hAnsi="Arial" w:cs="Arial"/>
          <w:color w:val="1A1718"/>
          <w:sz w:val="22"/>
          <w:szCs w:val="22"/>
        </w:rPr>
        <w:t>Hishaw</w:t>
      </w:r>
      <w:proofErr w:type="spellEnd"/>
      <w:r w:rsidRPr="00C500DA">
        <w:rPr>
          <w:rFonts w:ascii="Arial" w:hAnsi="Arial" w:cs="Arial"/>
          <w:color w:val="1A1718"/>
          <w:sz w:val="22"/>
          <w:szCs w:val="22"/>
        </w:rPr>
        <w:t xml:space="preserve">, G. A., DeKosky, S., Wu, S., </w:t>
      </w:r>
      <w:proofErr w:type="spellStart"/>
      <w:r w:rsidRPr="00C500DA">
        <w:rPr>
          <w:rFonts w:ascii="Arial" w:hAnsi="Arial" w:cs="Arial"/>
          <w:color w:val="1A1718"/>
          <w:sz w:val="22"/>
          <w:szCs w:val="22"/>
        </w:rPr>
        <w:t>Porges</w:t>
      </w:r>
      <w:proofErr w:type="spellEnd"/>
      <w:r w:rsidRPr="00C500DA">
        <w:rPr>
          <w:rFonts w:ascii="Arial" w:hAnsi="Arial" w:cs="Arial"/>
          <w:color w:val="1A1718"/>
          <w:sz w:val="22"/>
          <w:szCs w:val="22"/>
        </w:rPr>
        <w:t xml:space="preserve">, E., Alexander, G. E., </w:t>
      </w:r>
      <w:proofErr w:type="spellStart"/>
      <w:r w:rsidRPr="00C500DA">
        <w:rPr>
          <w:rFonts w:ascii="Arial" w:hAnsi="Arial" w:cs="Arial"/>
          <w:color w:val="1A1718"/>
          <w:sz w:val="22"/>
          <w:szCs w:val="22"/>
        </w:rPr>
        <w:t>Marsiske</w:t>
      </w:r>
      <w:proofErr w:type="spellEnd"/>
      <w:r w:rsidRPr="00C500DA">
        <w:rPr>
          <w:rFonts w:ascii="Arial" w:hAnsi="Arial" w:cs="Arial"/>
          <w:color w:val="1A1718"/>
          <w:sz w:val="22"/>
          <w:szCs w:val="22"/>
        </w:rPr>
        <w:t xml:space="preserve">, M., Cohen, R., &amp; </w:t>
      </w:r>
      <w:r w:rsidRPr="00C500DA">
        <w:rPr>
          <w:rFonts w:ascii="Arial" w:hAnsi="Arial" w:cs="Arial"/>
          <w:b/>
          <w:bCs/>
          <w:color w:val="1A1718"/>
          <w:sz w:val="22"/>
          <w:szCs w:val="22"/>
          <w:u w:val="single"/>
        </w:rPr>
        <w:t>Woods, A. J.</w:t>
      </w:r>
      <w:r w:rsidRPr="00C500DA">
        <w:rPr>
          <w:rFonts w:ascii="Arial" w:hAnsi="Arial" w:cs="Arial"/>
          <w:color w:val="1A1718"/>
          <w:sz w:val="22"/>
          <w:szCs w:val="22"/>
        </w:rPr>
        <w:t xml:space="preserve"> (2021). Independent Contributions of Dorsolateral Prefrontal Structure and Function to Working Memory in Healthy Older Adults. </w:t>
      </w:r>
      <w:r w:rsidRPr="00C500DA">
        <w:rPr>
          <w:rFonts w:ascii="Arial" w:hAnsi="Arial" w:cs="Arial"/>
          <w:i/>
          <w:iCs/>
          <w:color w:val="1A1718"/>
          <w:sz w:val="22"/>
          <w:szCs w:val="22"/>
        </w:rPr>
        <w:t xml:space="preserve">Cerebral cortex (New York, </w:t>
      </w:r>
      <w:proofErr w:type="gramStart"/>
      <w:r w:rsidRPr="00C500DA">
        <w:rPr>
          <w:rFonts w:ascii="Arial" w:hAnsi="Arial" w:cs="Arial"/>
          <w:i/>
          <w:iCs/>
          <w:color w:val="1A1718"/>
          <w:sz w:val="22"/>
          <w:szCs w:val="22"/>
        </w:rPr>
        <w:t>N.Y. :</w:t>
      </w:r>
      <w:proofErr w:type="gramEnd"/>
      <w:r w:rsidRPr="00C500DA">
        <w:rPr>
          <w:rFonts w:ascii="Arial" w:hAnsi="Arial" w:cs="Arial"/>
          <w:i/>
          <w:iCs/>
          <w:color w:val="1A1718"/>
          <w:sz w:val="22"/>
          <w:szCs w:val="22"/>
        </w:rPr>
        <w:t xml:space="preserve"> 1991)</w:t>
      </w:r>
      <w:r w:rsidRPr="00C500DA">
        <w:rPr>
          <w:rFonts w:ascii="Arial" w:hAnsi="Arial" w:cs="Arial"/>
          <w:color w:val="1A1718"/>
          <w:sz w:val="22"/>
          <w:szCs w:val="22"/>
        </w:rPr>
        <w:t>, </w:t>
      </w:r>
      <w:r w:rsidRPr="00C500DA">
        <w:rPr>
          <w:rFonts w:ascii="Arial" w:hAnsi="Arial" w:cs="Arial"/>
          <w:i/>
          <w:iCs/>
          <w:color w:val="1A1718"/>
          <w:sz w:val="22"/>
          <w:szCs w:val="22"/>
        </w:rPr>
        <w:t>31</w:t>
      </w:r>
      <w:r w:rsidRPr="00C500DA">
        <w:rPr>
          <w:rFonts w:ascii="Arial" w:hAnsi="Arial" w:cs="Arial"/>
          <w:color w:val="1A1718"/>
          <w:sz w:val="22"/>
          <w:szCs w:val="22"/>
        </w:rPr>
        <w:t xml:space="preserve">(3), 1732–1743. </w:t>
      </w:r>
      <w:hyperlink r:id="rId43" w:history="1">
        <w:r w:rsidRPr="00C500DA">
          <w:rPr>
            <w:rStyle w:val="Hyperlink"/>
            <w:rFonts w:ascii="Arial" w:hAnsi="Arial" w:cs="Arial"/>
            <w:sz w:val="22"/>
            <w:szCs w:val="22"/>
          </w:rPr>
          <w:t>https://doi.org/10.1093/cercor/bhaa322</w:t>
        </w:r>
      </w:hyperlink>
      <w:r w:rsidRPr="00C500DA">
        <w:rPr>
          <w:rFonts w:ascii="Arial" w:hAnsi="Arial" w:cs="Arial"/>
          <w:color w:val="1A1718"/>
          <w:sz w:val="22"/>
          <w:szCs w:val="22"/>
        </w:rPr>
        <w:t xml:space="preserve"> </w:t>
      </w:r>
      <w:r w:rsidRPr="00C500DA">
        <w:rPr>
          <w:rFonts w:ascii="Arial" w:hAnsi="Arial" w:cs="Arial"/>
          <w:i/>
          <w:sz w:val="22"/>
          <w:szCs w:val="22"/>
        </w:rPr>
        <w:t>Impact Factor: 5.357</w:t>
      </w:r>
    </w:p>
    <w:p w14:paraId="67977069" w14:textId="77777777" w:rsidR="002B0C09" w:rsidRDefault="002B0C09" w:rsidP="00C500DA">
      <w:pPr>
        <w:widowControl w:val="0"/>
        <w:autoSpaceDE w:val="0"/>
        <w:autoSpaceDN w:val="0"/>
        <w:adjustRightInd w:val="0"/>
        <w:ind w:left="810" w:right="108" w:hanging="540"/>
        <w:rPr>
          <w:rFonts w:ascii="Arial" w:hAnsi="Arial" w:cs="Arial"/>
          <w:i/>
          <w:sz w:val="22"/>
          <w:szCs w:val="22"/>
        </w:rPr>
      </w:pPr>
    </w:p>
    <w:p w14:paraId="143A902E" w14:textId="13545780" w:rsidR="002B0C09" w:rsidRPr="00C500DA" w:rsidRDefault="002B0C09" w:rsidP="00C500DA">
      <w:pPr>
        <w:pStyle w:val="ListParagraph"/>
        <w:numPr>
          <w:ilvl w:val="0"/>
          <w:numId w:val="30"/>
        </w:numPr>
        <w:ind w:left="810" w:hanging="540"/>
        <w:rPr>
          <w:rFonts w:ascii="Arial" w:hAnsi="Arial" w:cs="Arial"/>
          <w:i/>
          <w:iCs/>
          <w:color w:val="000000" w:themeColor="text1"/>
          <w:sz w:val="22"/>
          <w:szCs w:val="22"/>
        </w:rPr>
      </w:pPr>
      <w:bookmarkStart w:id="9" w:name="_Hlk108425709"/>
      <w:r w:rsidRPr="00C500DA">
        <w:rPr>
          <w:rFonts w:ascii="Arial" w:hAnsi="Arial" w:cs="Arial"/>
          <w:color w:val="000000" w:themeColor="text1"/>
          <w:sz w:val="22"/>
          <w:szCs w:val="22"/>
        </w:rPr>
        <w:lastRenderedPageBreak/>
        <w:t xml:space="preserve">Cohen, R.A., Gonzalez-Louis, R., Fernando, H.J., Friedman, J., </w:t>
      </w:r>
      <w:proofErr w:type="spellStart"/>
      <w:r w:rsidRPr="00C500DA">
        <w:rPr>
          <w:rFonts w:ascii="Arial" w:hAnsi="Arial" w:cs="Arial"/>
          <w:color w:val="000000" w:themeColor="text1"/>
          <w:sz w:val="22"/>
          <w:szCs w:val="22"/>
        </w:rPr>
        <w:t>Ayzengart</w:t>
      </w:r>
      <w:proofErr w:type="spellEnd"/>
      <w:r w:rsidRPr="00C500DA">
        <w:rPr>
          <w:rFonts w:ascii="Arial" w:hAnsi="Arial" w:cs="Arial"/>
          <w:color w:val="000000" w:themeColor="text1"/>
          <w:sz w:val="22"/>
          <w:szCs w:val="22"/>
        </w:rPr>
        <w:t xml:space="preserve">, A., </w:t>
      </w:r>
      <w:proofErr w:type="spellStart"/>
      <w:r w:rsidRPr="00C500DA">
        <w:rPr>
          <w:rFonts w:ascii="Arial" w:hAnsi="Arial" w:cs="Arial"/>
          <w:color w:val="000000" w:themeColor="text1"/>
          <w:sz w:val="22"/>
          <w:szCs w:val="22"/>
        </w:rPr>
        <w:t>Porges</w:t>
      </w:r>
      <w:proofErr w:type="spellEnd"/>
      <w:r w:rsidRPr="00C500DA">
        <w:rPr>
          <w:rFonts w:ascii="Arial" w:hAnsi="Arial" w:cs="Arial"/>
          <w:color w:val="000000" w:themeColor="text1"/>
          <w:sz w:val="22"/>
          <w:szCs w:val="22"/>
        </w:rPr>
        <w:t xml:space="preserve">, E., </w:t>
      </w:r>
      <w:r w:rsidRPr="00C500DA">
        <w:rPr>
          <w:rFonts w:ascii="Arial" w:hAnsi="Arial" w:cs="Arial"/>
          <w:b/>
          <w:bCs/>
          <w:color w:val="000000" w:themeColor="text1"/>
          <w:sz w:val="22"/>
          <w:szCs w:val="22"/>
        </w:rPr>
        <w:t xml:space="preserve">Woods, A.J., </w:t>
      </w:r>
      <w:r w:rsidRPr="00C500DA">
        <w:rPr>
          <w:rFonts w:ascii="Arial" w:hAnsi="Arial" w:cs="Arial"/>
          <w:color w:val="000000" w:themeColor="text1"/>
          <w:sz w:val="22"/>
          <w:szCs w:val="22"/>
        </w:rPr>
        <w:t xml:space="preserve">Gullett, J., </w:t>
      </w:r>
      <w:proofErr w:type="spellStart"/>
      <w:r w:rsidRPr="00C500DA">
        <w:rPr>
          <w:rFonts w:ascii="Arial" w:hAnsi="Arial" w:cs="Arial"/>
          <w:color w:val="000000" w:themeColor="text1"/>
          <w:sz w:val="22"/>
          <w:szCs w:val="22"/>
        </w:rPr>
        <w:t>Marsiske</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Gunstad</w:t>
      </w:r>
      <w:proofErr w:type="spellEnd"/>
      <w:r w:rsidRPr="00C500DA">
        <w:rPr>
          <w:rFonts w:ascii="Arial" w:hAnsi="Arial" w:cs="Arial"/>
          <w:color w:val="000000" w:themeColor="text1"/>
          <w:sz w:val="22"/>
          <w:szCs w:val="22"/>
        </w:rPr>
        <w:t xml:space="preserve">, J., Ochoa, C.M., </w:t>
      </w:r>
      <w:proofErr w:type="spellStart"/>
      <w:r w:rsidRPr="00C500DA">
        <w:rPr>
          <w:rFonts w:ascii="Arial" w:hAnsi="Arial" w:cs="Arial"/>
          <w:color w:val="000000" w:themeColor="text1"/>
          <w:sz w:val="22"/>
          <w:szCs w:val="22"/>
        </w:rPr>
        <w:t>Donahoo</w:t>
      </w:r>
      <w:proofErr w:type="spellEnd"/>
      <w:r w:rsidRPr="00C500DA">
        <w:rPr>
          <w:rFonts w:ascii="Arial" w:hAnsi="Arial" w:cs="Arial"/>
          <w:color w:val="000000" w:themeColor="text1"/>
          <w:sz w:val="22"/>
          <w:szCs w:val="22"/>
        </w:rPr>
        <w:t xml:space="preserve">, W.T., </w:t>
      </w:r>
      <w:proofErr w:type="spellStart"/>
      <w:r w:rsidRPr="00C500DA">
        <w:rPr>
          <w:rFonts w:ascii="Arial" w:hAnsi="Arial" w:cs="Arial"/>
          <w:color w:val="000000" w:themeColor="text1"/>
          <w:sz w:val="22"/>
          <w:szCs w:val="22"/>
        </w:rPr>
        <w:t>Cusi</w:t>
      </w:r>
      <w:proofErr w:type="spellEnd"/>
      <w:r w:rsidRPr="00C500DA">
        <w:rPr>
          <w:rFonts w:ascii="Arial" w:hAnsi="Arial" w:cs="Arial"/>
          <w:color w:val="000000" w:themeColor="text1"/>
          <w:sz w:val="22"/>
          <w:szCs w:val="22"/>
        </w:rPr>
        <w:t xml:space="preserve">, K. (2021) Diabetes, Obesity-Associated Comorbidities and NIH-Toolbox Neurocognitive Performance. </w:t>
      </w:r>
      <w:r w:rsidRPr="00C500DA">
        <w:rPr>
          <w:rFonts w:ascii="Arial" w:hAnsi="Arial" w:cs="Arial"/>
          <w:i/>
          <w:iCs/>
          <w:color w:val="000000" w:themeColor="text1"/>
          <w:sz w:val="22"/>
          <w:szCs w:val="22"/>
        </w:rPr>
        <w:t xml:space="preserve">Diabetes &amp; Obesity International Journal. </w:t>
      </w:r>
      <w:hyperlink r:id="rId44" w:history="1">
        <w:r w:rsidRPr="00C500DA">
          <w:rPr>
            <w:rStyle w:val="Hyperlink"/>
            <w:rFonts w:ascii="Arial" w:hAnsi="Arial" w:cs="Arial"/>
            <w:sz w:val="22"/>
            <w:szCs w:val="22"/>
          </w:rPr>
          <w:t>https://doi.org/10.23880/doij-16000236</w:t>
        </w:r>
      </w:hyperlink>
      <w:r w:rsidRPr="00C500DA">
        <w:rPr>
          <w:rFonts w:ascii="Arial" w:hAnsi="Arial" w:cs="Arial"/>
          <w:color w:val="000000" w:themeColor="text1"/>
          <w:sz w:val="22"/>
          <w:szCs w:val="22"/>
        </w:rPr>
        <w:t xml:space="preserve"> </w:t>
      </w:r>
      <w:r w:rsidRPr="00C500DA">
        <w:rPr>
          <w:rFonts w:ascii="Arial" w:hAnsi="Arial" w:cs="Arial"/>
          <w:i/>
          <w:iCs/>
          <w:color w:val="000000" w:themeColor="text1"/>
          <w:sz w:val="22"/>
          <w:szCs w:val="22"/>
        </w:rPr>
        <w:t>Impact Factor: 2.182</w:t>
      </w:r>
      <w:bookmarkEnd w:id="9"/>
    </w:p>
    <w:p w14:paraId="5909FFDF" w14:textId="77777777" w:rsidR="00F87475" w:rsidRPr="004938B4" w:rsidRDefault="00F87475" w:rsidP="00C500DA">
      <w:pPr>
        <w:ind w:left="810" w:hanging="540"/>
        <w:rPr>
          <w:rFonts w:ascii="Arial" w:hAnsi="Arial" w:cs="Arial"/>
          <w:sz w:val="22"/>
          <w:szCs w:val="22"/>
        </w:rPr>
      </w:pPr>
    </w:p>
    <w:p w14:paraId="6FAA01A0" w14:textId="638DCEB8"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Caulfield, K. A., Indahlastari, A.(p), Nissim, N. R., Lopez, J. W., Fleischmann, H. H., </w:t>
      </w:r>
      <w:r w:rsidRPr="00C500DA">
        <w:rPr>
          <w:rFonts w:ascii="Arial" w:hAnsi="Arial" w:cs="Arial"/>
          <w:b/>
          <w:bCs/>
          <w:color w:val="000000"/>
          <w:sz w:val="22"/>
          <w:szCs w:val="22"/>
        </w:rPr>
        <w:t>Woods, A. J.</w:t>
      </w:r>
      <w:r w:rsidRPr="00C500DA">
        <w:rPr>
          <w:rFonts w:ascii="Arial" w:hAnsi="Arial" w:cs="Arial"/>
          <w:color w:val="000000"/>
          <w:sz w:val="22"/>
          <w:szCs w:val="22"/>
        </w:rPr>
        <w:t xml:space="preserve">, &amp; George, M. S. (2020). Electric Field Strength From Prefrontal Transcranial Direct Current Stimulation Determines Degree of Working Memory Response: A Potential Application of Reverse-Calculation </w:t>
      </w:r>
      <w:proofErr w:type="gramStart"/>
      <w:r w:rsidRPr="00C500DA">
        <w:rPr>
          <w:rFonts w:ascii="Arial" w:hAnsi="Arial" w:cs="Arial"/>
          <w:color w:val="000000"/>
          <w:sz w:val="22"/>
          <w:szCs w:val="22"/>
        </w:rPr>
        <w:t>Modeling?.</w:t>
      </w:r>
      <w:proofErr w:type="gramEnd"/>
      <w:r w:rsidRPr="00C500DA">
        <w:rPr>
          <w:rFonts w:ascii="Arial" w:hAnsi="Arial" w:cs="Arial"/>
          <w:color w:val="000000"/>
          <w:sz w:val="22"/>
          <w:szCs w:val="22"/>
        </w:rPr>
        <w:t> </w:t>
      </w:r>
      <w:bookmarkStart w:id="10" w:name="_Hlk79050640"/>
      <w:r w:rsidRPr="00C500DA">
        <w:rPr>
          <w:rFonts w:ascii="Arial" w:hAnsi="Arial" w:cs="Arial"/>
          <w:i/>
          <w:iCs/>
          <w:color w:val="000000"/>
          <w:sz w:val="22"/>
          <w:szCs w:val="22"/>
        </w:rPr>
        <w:t>Neuromodulation: journal of the International Neuromodulation Society</w:t>
      </w:r>
      <w:bookmarkEnd w:id="10"/>
      <w:r w:rsidRPr="00C500DA">
        <w:rPr>
          <w:rFonts w:ascii="Arial" w:hAnsi="Arial" w:cs="Arial"/>
          <w:color w:val="000000"/>
          <w:sz w:val="22"/>
          <w:szCs w:val="22"/>
        </w:rPr>
        <w:t xml:space="preserve">, 10.1111/ner.13342. Advance online publication. </w:t>
      </w:r>
      <w:hyperlink r:id="rId45" w:history="1">
        <w:r w:rsidRPr="00C500DA">
          <w:rPr>
            <w:rStyle w:val="Hyperlink"/>
            <w:rFonts w:ascii="Arial" w:hAnsi="Arial" w:cs="Arial"/>
            <w:sz w:val="22"/>
            <w:szCs w:val="22"/>
          </w:rPr>
          <w:t>https://doi.org/10.1111/ner.13342</w:t>
        </w:r>
      </w:hyperlink>
      <w:r w:rsidRPr="00C500DA">
        <w:rPr>
          <w:rStyle w:val="Hyperlink"/>
          <w:rFonts w:ascii="Arial" w:hAnsi="Arial" w:cs="Arial"/>
          <w:sz w:val="22"/>
          <w:szCs w:val="22"/>
        </w:rPr>
        <w:t xml:space="preserve"> </w:t>
      </w:r>
      <w:r w:rsidRPr="00C500DA">
        <w:rPr>
          <w:rFonts w:ascii="Arial" w:hAnsi="Arial" w:cs="Arial"/>
          <w:i/>
          <w:sz w:val="22"/>
          <w:szCs w:val="22"/>
        </w:rPr>
        <w:t>Impact Factor: 4.029</w:t>
      </w:r>
    </w:p>
    <w:p w14:paraId="680D3B60" w14:textId="77777777" w:rsidR="00F87475" w:rsidRPr="004938B4" w:rsidRDefault="00F87475" w:rsidP="00C500DA">
      <w:pPr>
        <w:ind w:left="810" w:hanging="540"/>
        <w:rPr>
          <w:rFonts w:ascii="Arial" w:hAnsi="Arial" w:cs="Arial"/>
          <w:color w:val="000000"/>
          <w:sz w:val="22"/>
          <w:szCs w:val="22"/>
        </w:rPr>
      </w:pPr>
    </w:p>
    <w:p w14:paraId="5EABD393" w14:textId="38115ABB"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Moskowitz, S., Russ, D. W., Clark, L. A., Wages, N. P., Grooms, D. R., </w:t>
      </w:r>
      <w:r w:rsidRPr="00C500DA">
        <w:rPr>
          <w:rFonts w:ascii="Arial" w:hAnsi="Arial" w:cs="Arial"/>
          <w:b/>
          <w:bCs/>
          <w:color w:val="000000"/>
          <w:sz w:val="22"/>
          <w:szCs w:val="22"/>
        </w:rPr>
        <w:t>Woods, A. J</w:t>
      </w:r>
      <w:r w:rsidRPr="00C500DA">
        <w:rPr>
          <w:rFonts w:ascii="Arial" w:hAnsi="Arial" w:cs="Arial"/>
          <w:color w:val="000000"/>
          <w:sz w:val="22"/>
          <w:szCs w:val="22"/>
        </w:rPr>
        <w:t xml:space="preserve">., Suhr, J., Simon, J. E., O'Shea, A., Criss, C. R., Fadda, P., &amp; Clark, B. C. (2020). Is impaired dopaminergic function associated with mobility capacity in older </w:t>
      </w:r>
      <w:proofErr w:type="gramStart"/>
      <w:r w:rsidRPr="00C500DA">
        <w:rPr>
          <w:rFonts w:ascii="Arial" w:hAnsi="Arial" w:cs="Arial"/>
          <w:color w:val="000000"/>
          <w:sz w:val="22"/>
          <w:szCs w:val="22"/>
        </w:rPr>
        <w:t>adults?.</w:t>
      </w:r>
      <w:proofErr w:type="gramEnd"/>
      <w:r w:rsidRPr="00C500DA">
        <w:rPr>
          <w:rFonts w:ascii="Arial" w:hAnsi="Arial" w:cs="Arial"/>
          <w:color w:val="000000"/>
          <w:sz w:val="22"/>
          <w:szCs w:val="22"/>
        </w:rPr>
        <w:t> </w:t>
      </w:r>
      <w:bookmarkStart w:id="11" w:name="_Hlk79050675"/>
      <w:proofErr w:type="spellStart"/>
      <w:r w:rsidRPr="00C500DA">
        <w:rPr>
          <w:rFonts w:ascii="Arial" w:hAnsi="Arial" w:cs="Arial"/>
          <w:i/>
          <w:iCs/>
          <w:color w:val="000000"/>
          <w:sz w:val="22"/>
          <w:szCs w:val="22"/>
        </w:rPr>
        <w:t>GeroScience</w:t>
      </w:r>
      <w:bookmarkEnd w:id="11"/>
      <w:proofErr w:type="spellEnd"/>
      <w:r w:rsidRPr="00C500DA">
        <w:rPr>
          <w:rFonts w:ascii="Arial" w:hAnsi="Arial" w:cs="Arial"/>
          <w:color w:val="000000"/>
          <w:sz w:val="22"/>
          <w:szCs w:val="22"/>
        </w:rPr>
        <w:t xml:space="preserve">, 10.1007/s11357-020-00303-z. Advance online publication. </w:t>
      </w:r>
      <w:hyperlink r:id="rId46" w:history="1">
        <w:r w:rsidRPr="00C500DA">
          <w:rPr>
            <w:rStyle w:val="Hyperlink"/>
            <w:rFonts w:ascii="Arial" w:hAnsi="Arial" w:cs="Arial"/>
            <w:sz w:val="22"/>
            <w:szCs w:val="22"/>
          </w:rPr>
          <w:t>https://doi.org/10.1007/s11357-020-00303-z</w:t>
        </w:r>
      </w:hyperlink>
      <w:r w:rsidRPr="00C500DA">
        <w:rPr>
          <w:rFonts w:ascii="Arial" w:hAnsi="Arial" w:cs="Arial"/>
          <w:color w:val="000000"/>
          <w:sz w:val="22"/>
          <w:szCs w:val="22"/>
        </w:rPr>
        <w:t xml:space="preserve"> </w:t>
      </w:r>
      <w:r w:rsidRPr="00C500DA">
        <w:rPr>
          <w:rFonts w:ascii="Arial" w:hAnsi="Arial" w:cs="Arial"/>
          <w:i/>
          <w:sz w:val="22"/>
          <w:szCs w:val="22"/>
        </w:rPr>
        <w:t>Impact Factor: 7.</w:t>
      </w:r>
      <w:r w:rsidR="00EB59F8" w:rsidRPr="00C500DA">
        <w:rPr>
          <w:rFonts w:ascii="Arial" w:hAnsi="Arial" w:cs="Arial"/>
          <w:i/>
          <w:sz w:val="22"/>
          <w:szCs w:val="22"/>
        </w:rPr>
        <w:t>58</w:t>
      </w:r>
    </w:p>
    <w:p w14:paraId="00E0985B" w14:textId="77777777" w:rsidR="00F87475" w:rsidRPr="004938B4" w:rsidRDefault="00F87475" w:rsidP="00C500DA">
      <w:pPr>
        <w:ind w:left="810" w:hanging="540"/>
        <w:rPr>
          <w:rFonts w:ascii="Arial" w:hAnsi="Arial" w:cs="Arial"/>
          <w:iCs/>
          <w:color w:val="1A1718"/>
          <w:sz w:val="22"/>
          <w:szCs w:val="22"/>
        </w:rPr>
      </w:pPr>
    </w:p>
    <w:p w14:paraId="3D31BBDF"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i/>
          <w:sz w:val="22"/>
          <w:szCs w:val="22"/>
        </w:rPr>
      </w:pPr>
      <w:r w:rsidRPr="00C500DA">
        <w:rPr>
          <w:rFonts w:ascii="Arial" w:hAnsi="Arial" w:cs="Arial"/>
          <w:color w:val="1A1718"/>
          <w:sz w:val="22"/>
          <w:szCs w:val="22"/>
        </w:rPr>
        <w:t xml:space="preserve">Ashcroft, J., Patel, R., </w:t>
      </w:r>
      <w:r w:rsidRPr="00C500DA">
        <w:rPr>
          <w:rFonts w:ascii="Arial" w:hAnsi="Arial" w:cs="Arial"/>
          <w:b/>
          <w:bCs/>
          <w:color w:val="1A1718"/>
          <w:sz w:val="22"/>
          <w:szCs w:val="22"/>
        </w:rPr>
        <w:t>Woods, A. J.</w:t>
      </w:r>
      <w:r w:rsidRPr="00C500DA">
        <w:rPr>
          <w:rFonts w:ascii="Arial" w:hAnsi="Arial" w:cs="Arial"/>
          <w:color w:val="1A1718"/>
          <w:sz w:val="22"/>
          <w:szCs w:val="22"/>
        </w:rPr>
        <w:t xml:space="preserve">, Darzi, A., Singh, H., &amp; </w:t>
      </w:r>
      <w:proofErr w:type="spellStart"/>
      <w:r w:rsidRPr="00C500DA">
        <w:rPr>
          <w:rFonts w:ascii="Arial" w:hAnsi="Arial" w:cs="Arial"/>
          <w:color w:val="1A1718"/>
          <w:sz w:val="22"/>
          <w:szCs w:val="22"/>
        </w:rPr>
        <w:t>Leff</w:t>
      </w:r>
      <w:proofErr w:type="spellEnd"/>
      <w:r w:rsidRPr="00C500DA">
        <w:rPr>
          <w:rFonts w:ascii="Arial" w:hAnsi="Arial" w:cs="Arial"/>
          <w:color w:val="1A1718"/>
          <w:sz w:val="22"/>
          <w:szCs w:val="22"/>
        </w:rPr>
        <w:t>, D. R. (2020). Prefrontal transcranial direct-current stimulation improves early technical skills in surgery. </w:t>
      </w:r>
      <w:r w:rsidRPr="00C500DA">
        <w:rPr>
          <w:rFonts w:ascii="Arial" w:hAnsi="Arial" w:cs="Arial"/>
          <w:i/>
          <w:iCs/>
          <w:color w:val="1A1718"/>
          <w:sz w:val="22"/>
          <w:szCs w:val="22"/>
        </w:rPr>
        <w:t>Brain stimulation</w:t>
      </w:r>
      <w:r w:rsidRPr="00C500DA">
        <w:rPr>
          <w:rFonts w:ascii="Arial" w:hAnsi="Arial" w:cs="Arial"/>
          <w:color w:val="1A1718"/>
          <w:sz w:val="22"/>
          <w:szCs w:val="22"/>
        </w:rPr>
        <w:t>, </w:t>
      </w:r>
      <w:r w:rsidRPr="00C500DA">
        <w:rPr>
          <w:rFonts w:ascii="Arial" w:hAnsi="Arial" w:cs="Arial"/>
          <w:i/>
          <w:iCs/>
          <w:color w:val="1A1718"/>
          <w:sz w:val="22"/>
          <w:szCs w:val="22"/>
        </w:rPr>
        <w:t>13</w:t>
      </w:r>
      <w:r w:rsidRPr="00C500DA">
        <w:rPr>
          <w:rFonts w:ascii="Arial" w:hAnsi="Arial" w:cs="Arial"/>
          <w:color w:val="1A1718"/>
          <w:sz w:val="22"/>
          <w:szCs w:val="22"/>
        </w:rPr>
        <w:t xml:space="preserve">(6), 1834–1841. </w:t>
      </w:r>
      <w:hyperlink r:id="rId47" w:history="1">
        <w:r w:rsidRPr="00C500DA">
          <w:rPr>
            <w:rStyle w:val="Hyperlink"/>
            <w:rFonts w:ascii="Arial" w:hAnsi="Arial" w:cs="Arial"/>
            <w:sz w:val="22"/>
            <w:szCs w:val="22"/>
          </w:rPr>
          <w:t>https://doi.org/10.1016/j.brs.2020.10.013</w:t>
        </w:r>
      </w:hyperlink>
      <w:r w:rsidRPr="00C500DA">
        <w:rPr>
          <w:rStyle w:val="Hyperlink"/>
          <w:rFonts w:ascii="Arial" w:hAnsi="Arial" w:cs="Arial"/>
          <w:sz w:val="22"/>
          <w:szCs w:val="22"/>
        </w:rPr>
        <w:t xml:space="preserve"> </w:t>
      </w:r>
      <w:r w:rsidRPr="00C500DA">
        <w:rPr>
          <w:rFonts w:ascii="Arial" w:hAnsi="Arial" w:cs="Arial"/>
          <w:i/>
          <w:sz w:val="22"/>
          <w:szCs w:val="22"/>
        </w:rPr>
        <w:t>Impact Factor: 8.955</w:t>
      </w:r>
    </w:p>
    <w:p w14:paraId="37B20688" w14:textId="77777777" w:rsidR="00F87475" w:rsidRPr="004938B4" w:rsidRDefault="00F87475" w:rsidP="00C500DA">
      <w:pPr>
        <w:widowControl w:val="0"/>
        <w:autoSpaceDE w:val="0"/>
        <w:autoSpaceDN w:val="0"/>
        <w:adjustRightInd w:val="0"/>
        <w:ind w:left="810" w:right="108" w:hanging="540"/>
        <w:rPr>
          <w:rFonts w:ascii="Arial" w:hAnsi="Arial" w:cs="Arial"/>
          <w:color w:val="1A1718"/>
          <w:sz w:val="22"/>
          <w:szCs w:val="22"/>
        </w:rPr>
      </w:pPr>
    </w:p>
    <w:p w14:paraId="43B16E6A"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1A1718"/>
          <w:sz w:val="22"/>
          <w:szCs w:val="22"/>
        </w:rPr>
      </w:pPr>
      <w:bookmarkStart w:id="12" w:name="_Hlk70682788"/>
      <w:r w:rsidRPr="00C500DA">
        <w:rPr>
          <w:rFonts w:ascii="Arial" w:hAnsi="Arial" w:cs="Arial"/>
          <w:color w:val="1A1718"/>
          <w:sz w:val="22"/>
          <w:szCs w:val="22"/>
        </w:rPr>
        <w:t xml:space="preserve">Floyd, J. T., </w:t>
      </w:r>
      <w:proofErr w:type="spellStart"/>
      <w:r w:rsidRPr="00C500DA">
        <w:rPr>
          <w:rFonts w:ascii="Arial" w:hAnsi="Arial" w:cs="Arial"/>
          <w:color w:val="1A1718"/>
          <w:sz w:val="22"/>
          <w:szCs w:val="22"/>
        </w:rPr>
        <w:t>Lairamore</w:t>
      </w:r>
      <w:proofErr w:type="spellEnd"/>
      <w:r w:rsidRPr="00C500DA">
        <w:rPr>
          <w:rFonts w:ascii="Arial" w:hAnsi="Arial" w:cs="Arial"/>
          <w:color w:val="1A1718"/>
          <w:sz w:val="22"/>
          <w:szCs w:val="22"/>
        </w:rPr>
        <w:t xml:space="preserve">, C., </w:t>
      </w:r>
      <w:proofErr w:type="spellStart"/>
      <w:r w:rsidRPr="00C500DA">
        <w:rPr>
          <w:rFonts w:ascii="Arial" w:hAnsi="Arial" w:cs="Arial"/>
          <w:color w:val="1A1718"/>
          <w:sz w:val="22"/>
          <w:szCs w:val="22"/>
        </w:rPr>
        <w:t>Garrision</w:t>
      </w:r>
      <w:proofErr w:type="spellEnd"/>
      <w:r w:rsidRPr="00C500DA">
        <w:rPr>
          <w:rFonts w:ascii="Arial" w:hAnsi="Arial" w:cs="Arial"/>
          <w:color w:val="1A1718"/>
          <w:sz w:val="22"/>
          <w:szCs w:val="22"/>
        </w:rPr>
        <w:t xml:space="preserve">, M. K., </w:t>
      </w:r>
      <w:r w:rsidRPr="00C500DA">
        <w:rPr>
          <w:rFonts w:ascii="Arial" w:hAnsi="Arial" w:cs="Arial"/>
          <w:b/>
          <w:bCs/>
          <w:color w:val="1A1718"/>
          <w:sz w:val="22"/>
          <w:szCs w:val="22"/>
        </w:rPr>
        <w:t>Woods, A. J.</w:t>
      </w:r>
      <w:r w:rsidRPr="00C500DA">
        <w:rPr>
          <w:rFonts w:ascii="Arial" w:hAnsi="Arial" w:cs="Arial"/>
          <w:color w:val="1A1718"/>
          <w:sz w:val="22"/>
          <w:szCs w:val="22"/>
        </w:rPr>
        <w:t xml:space="preserve">, Rainey, J. L., Kiser, T., </w:t>
      </w:r>
      <w:proofErr w:type="spellStart"/>
      <w:r w:rsidRPr="00C500DA">
        <w:rPr>
          <w:rFonts w:ascii="Arial" w:hAnsi="Arial" w:cs="Arial"/>
          <w:color w:val="1A1718"/>
          <w:sz w:val="22"/>
          <w:szCs w:val="22"/>
        </w:rPr>
        <w:t>Padala</w:t>
      </w:r>
      <w:proofErr w:type="spellEnd"/>
      <w:r w:rsidRPr="00C500DA">
        <w:rPr>
          <w:rFonts w:ascii="Arial" w:hAnsi="Arial" w:cs="Arial"/>
          <w:color w:val="1A1718"/>
          <w:sz w:val="22"/>
          <w:szCs w:val="22"/>
        </w:rPr>
        <w:t xml:space="preserve">, P. R., &amp; </w:t>
      </w:r>
      <w:proofErr w:type="spellStart"/>
      <w:r w:rsidRPr="00C500DA">
        <w:rPr>
          <w:rFonts w:ascii="Arial" w:hAnsi="Arial" w:cs="Arial"/>
          <w:color w:val="1A1718"/>
          <w:sz w:val="22"/>
          <w:szCs w:val="22"/>
        </w:rPr>
        <w:t>Mennemeier</w:t>
      </w:r>
      <w:proofErr w:type="spellEnd"/>
      <w:r w:rsidRPr="00C500DA">
        <w:rPr>
          <w:rFonts w:ascii="Arial" w:hAnsi="Arial" w:cs="Arial"/>
          <w:color w:val="1A1718"/>
          <w:sz w:val="22"/>
          <w:szCs w:val="22"/>
        </w:rPr>
        <w:t>, M. (2020). Transcranial Direct Current Stimulation (tDCS) Can Alter Cortical Excitability of the Lower Extremity in Healthy Participants: A Review and Methodological Study. </w:t>
      </w:r>
      <w:bookmarkStart w:id="13" w:name="_Hlk79050760"/>
      <w:r w:rsidRPr="00C500DA">
        <w:rPr>
          <w:rFonts w:ascii="Arial" w:hAnsi="Arial" w:cs="Arial"/>
          <w:i/>
          <w:iCs/>
          <w:color w:val="1A1718"/>
          <w:sz w:val="22"/>
          <w:szCs w:val="22"/>
        </w:rPr>
        <w:t>Frontiers in neurology and neuroscience research</w:t>
      </w:r>
      <w:bookmarkEnd w:id="13"/>
      <w:r w:rsidRPr="00C500DA">
        <w:rPr>
          <w:rFonts w:ascii="Arial" w:hAnsi="Arial" w:cs="Arial"/>
          <w:color w:val="1A1718"/>
          <w:sz w:val="22"/>
          <w:szCs w:val="22"/>
        </w:rPr>
        <w:t>, </w:t>
      </w:r>
      <w:r w:rsidRPr="00C500DA">
        <w:rPr>
          <w:rFonts w:ascii="Arial" w:hAnsi="Arial" w:cs="Arial"/>
          <w:i/>
          <w:iCs/>
          <w:color w:val="1A1718"/>
          <w:sz w:val="22"/>
          <w:szCs w:val="22"/>
        </w:rPr>
        <w:t>1</w:t>
      </w:r>
      <w:r w:rsidRPr="00C500DA">
        <w:rPr>
          <w:rFonts w:ascii="Arial" w:hAnsi="Arial" w:cs="Arial"/>
          <w:color w:val="1A1718"/>
          <w:sz w:val="22"/>
          <w:szCs w:val="22"/>
        </w:rPr>
        <w:t xml:space="preserve">, 100002. </w:t>
      </w:r>
      <w:r w:rsidRPr="00C500DA">
        <w:rPr>
          <w:rFonts w:ascii="Arial" w:hAnsi="Arial" w:cs="Arial"/>
          <w:i/>
          <w:sz w:val="22"/>
          <w:szCs w:val="22"/>
        </w:rPr>
        <w:t>Impact Factor: 0.41</w:t>
      </w:r>
    </w:p>
    <w:bookmarkEnd w:id="12"/>
    <w:p w14:paraId="595C1FD2" w14:textId="77777777" w:rsidR="00F87475" w:rsidRPr="004938B4" w:rsidRDefault="00F87475" w:rsidP="00C500DA">
      <w:pPr>
        <w:widowControl w:val="0"/>
        <w:autoSpaceDE w:val="0"/>
        <w:autoSpaceDN w:val="0"/>
        <w:adjustRightInd w:val="0"/>
        <w:ind w:left="810" w:right="108" w:hanging="540"/>
        <w:rPr>
          <w:rFonts w:ascii="Arial" w:hAnsi="Arial" w:cs="Arial"/>
          <w:color w:val="000000"/>
          <w:sz w:val="22"/>
          <w:szCs w:val="22"/>
        </w:rPr>
      </w:pPr>
    </w:p>
    <w:p w14:paraId="3E3DA0AB"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1A1718"/>
          <w:sz w:val="22"/>
          <w:szCs w:val="22"/>
        </w:rPr>
      </w:pPr>
      <w:r w:rsidRPr="00C500DA">
        <w:rPr>
          <w:rFonts w:ascii="Arial" w:hAnsi="Arial" w:cs="Arial"/>
          <w:color w:val="1A1718"/>
          <w:sz w:val="22"/>
          <w:szCs w:val="22"/>
        </w:rPr>
        <w:t>Albizu, A.</w:t>
      </w:r>
      <w:r w:rsidRPr="00C500DA">
        <w:rPr>
          <w:rFonts w:ascii="Arial" w:hAnsi="Arial" w:cs="Arial"/>
          <w:color w:val="000000"/>
          <w:sz w:val="22"/>
          <w:szCs w:val="22"/>
        </w:rPr>
        <w:t>(g)</w:t>
      </w:r>
      <w:r w:rsidRPr="00C500DA">
        <w:rPr>
          <w:rFonts w:ascii="Arial" w:hAnsi="Arial" w:cs="Arial"/>
          <w:color w:val="1A1718"/>
          <w:sz w:val="22"/>
          <w:szCs w:val="22"/>
        </w:rPr>
        <w:t xml:space="preserve">, Fang, R., Indahlastari, A.(p), O'Shea, A., </w:t>
      </w:r>
      <w:proofErr w:type="spellStart"/>
      <w:r w:rsidRPr="00C500DA">
        <w:rPr>
          <w:rFonts w:ascii="Arial" w:hAnsi="Arial" w:cs="Arial"/>
          <w:color w:val="1A1718"/>
          <w:sz w:val="22"/>
          <w:szCs w:val="22"/>
        </w:rPr>
        <w:t>Stolte</w:t>
      </w:r>
      <w:proofErr w:type="spellEnd"/>
      <w:r w:rsidRPr="00C500DA">
        <w:rPr>
          <w:rFonts w:ascii="Arial" w:hAnsi="Arial" w:cs="Arial"/>
          <w:color w:val="1A1718"/>
          <w:sz w:val="22"/>
          <w:szCs w:val="22"/>
        </w:rPr>
        <w:t xml:space="preserve">, S. E., See, K. B., </w:t>
      </w:r>
      <w:proofErr w:type="spellStart"/>
      <w:r w:rsidRPr="00C500DA">
        <w:rPr>
          <w:rFonts w:ascii="Arial" w:hAnsi="Arial" w:cs="Arial"/>
          <w:color w:val="1A1718"/>
          <w:sz w:val="22"/>
          <w:szCs w:val="22"/>
        </w:rPr>
        <w:t>Boutzoukas</w:t>
      </w:r>
      <w:proofErr w:type="spellEnd"/>
      <w:r w:rsidRPr="00C500DA">
        <w:rPr>
          <w:rFonts w:ascii="Arial" w:hAnsi="Arial" w:cs="Arial"/>
          <w:color w:val="1A1718"/>
          <w:sz w:val="22"/>
          <w:szCs w:val="22"/>
        </w:rPr>
        <w:t>, E. M.</w:t>
      </w:r>
      <w:r w:rsidRPr="00C500DA">
        <w:rPr>
          <w:rFonts w:ascii="Arial" w:hAnsi="Arial" w:cs="Arial"/>
          <w:color w:val="000000"/>
          <w:sz w:val="22"/>
          <w:szCs w:val="22"/>
        </w:rPr>
        <w:t>(g)</w:t>
      </w:r>
      <w:r w:rsidRPr="00C500DA">
        <w:rPr>
          <w:rFonts w:ascii="Arial" w:hAnsi="Arial" w:cs="Arial"/>
          <w:color w:val="1A1718"/>
          <w:sz w:val="22"/>
          <w:szCs w:val="22"/>
        </w:rPr>
        <w:t>, Kraft, J. N.</w:t>
      </w:r>
      <w:r w:rsidRPr="00C500DA">
        <w:rPr>
          <w:rFonts w:ascii="Arial" w:hAnsi="Arial" w:cs="Arial"/>
          <w:color w:val="000000"/>
          <w:sz w:val="22"/>
          <w:szCs w:val="22"/>
        </w:rPr>
        <w:t>(g)</w:t>
      </w:r>
      <w:r w:rsidRPr="00C500DA">
        <w:rPr>
          <w:rFonts w:ascii="Arial" w:hAnsi="Arial" w:cs="Arial"/>
          <w:color w:val="1A1718"/>
          <w:sz w:val="22"/>
          <w:szCs w:val="22"/>
        </w:rPr>
        <w:t>, Nissim, N. R.</w:t>
      </w:r>
      <w:r w:rsidRPr="00C500DA">
        <w:rPr>
          <w:rFonts w:ascii="Arial" w:hAnsi="Arial" w:cs="Arial"/>
          <w:color w:val="000000"/>
          <w:sz w:val="22"/>
          <w:szCs w:val="22"/>
        </w:rPr>
        <w:t>(g)</w:t>
      </w:r>
      <w:r w:rsidRPr="00C500DA">
        <w:rPr>
          <w:rFonts w:ascii="Arial" w:hAnsi="Arial" w:cs="Arial"/>
          <w:color w:val="1A1718"/>
          <w:sz w:val="22"/>
          <w:szCs w:val="22"/>
        </w:rPr>
        <w:t xml:space="preserve">, &amp; </w:t>
      </w:r>
      <w:r w:rsidRPr="00C500DA">
        <w:rPr>
          <w:rFonts w:ascii="Arial" w:hAnsi="Arial" w:cs="Arial"/>
          <w:b/>
          <w:bCs/>
          <w:color w:val="1A1718"/>
          <w:sz w:val="22"/>
          <w:szCs w:val="22"/>
          <w:u w:val="single"/>
        </w:rPr>
        <w:t>Woods, A. J.</w:t>
      </w:r>
      <w:r w:rsidRPr="00C500DA">
        <w:rPr>
          <w:rFonts w:ascii="Arial" w:hAnsi="Arial" w:cs="Arial"/>
          <w:color w:val="1A1718"/>
          <w:sz w:val="22"/>
          <w:szCs w:val="22"/>
        </w:rPr>
        <w:t xml:space="preserve"> (2020). Machine learning and individual variability in electric field characteristics predict tDCS treatment response. </w:t>
      </w:r>
      <w:r w:rsidRPr="00C500DA">
        <w:rPr>
          <w:rFonts w:ascii="Arial" w:hAnsi="Arial" w:cs="Arial"/>
          <w:i/>
          <w:iCs/>
          <w:color w:val="1A1718"/>
          <w:sz w:val="22"/>
          <w:szCs w:val="22"/>
        </w:rPr>
        <w:t>Brain stimulation</w:t>
      </w:r>
      <w:r w:rsidRPr="00C500DA">
        <w:rPr>
          <w:rFonts w:ascii="Arial" w:hAnsi="Arial" w:cs="Arial"/>
          <w:color w:val="1A1718"/>
          <w:sz w:val="22"/>
          <w:szCs w:val="22"/>
        </w:rPr>
        <w:t>, </w:t>
      </w:r>
      <w:r w:rsidRPr="00C500DA">
        <w:rPr>
          <w:rFonts w:ascii="Arial" w:hAnsi="Arial" w:cs="Arial"/>
          <w:i/>
          <w:iCs/>
          <w:color w:val="1A1718"/>
          <w:sz w:val="22"/>
          <w:szCs w:val="22"/>
        </w:rPr>
        <w:t>13</w:t>
      </w:r>
      <w:r w:rsidRPr="00C500DA">
        <w:rPr>
          <w:rFonts w:ascii="Arial" w:hAnsi="Arial" w:cs="Arial"/>
          <w:color w:val="1A1718"/>
          <w:sz w:val="22"/>
          <w:szCs w:val="22"/>
        </w:rPr>
        <w:t xml:space="preserve">(6), 1753–1764. </w:t>
      </w:r>
      <w:hyperlink r:id="rId48" w:history="1">
        <w:r w:rsidRPr="00C500DA">
          <w:rPr>
            <w:rStyle w:val="Hyperlink"/>
            <w:rFonts w:ascii="Arial" w:hAnsi="Arial" w:cs="Arial"/>
            <w:sz w:val="22"/>
            <w:szCs w:val="22"/>
          </w:rPr>
          <w:t>https://doi.org/10.1016/j.brs.2020.10.001</w:t>
        </w:r>
      </w:hyperlink>
      <w:r w:rsidRPr="00C500DA">
        <w:rPr>
          <w:rFonts w:ascii="Arial" w:hAnsi="Arial" w:cs="Arial"/>
          <w:color w:val="1A1718"/>
          <w:sz w:val="22"/>
          <w:szCs w:val="22"/>
        </w:rPr>
        <w:t xml:space="preserve"> </w:t>
      </w:r>
      <w:r w:rsidRPr="00C500DA">
        <w:rPr>
          <w:rFonts w:ascii="Arial" w:hAnsi="Arial" w:cs="Arial"/>
          <w:i/>
          <w:sz w:val="22"/>
          <w:szCs w:val="22"/>
        </w:rPr>
        <w:t>Impact Factor: 8.955</w:t>
      </w:r>
    </w:p>
    <w:p w14:paraId="5D4990BE" w14:textId="77777777" w:rsidR="00F87475" w:rsidRPr="004938B4" w:rsidRDefault="00F87475" w:rsidP="00C500DA">
      <w:pPr>
        <w:widowControl w:val="0"/>
        <w:autoSpaceDE w:val="0"/>
        <w:autoSpaceDN w:val="0"/>
        <w:adjustRightInd w:val="0"/>
        <w:ind w:left="810" w:right="108" w:hanging="540"/>
        <w:rPr>
          <w:rFonts w:ascii="Arial" w:hAnsi="Arial" w:cs="Arial"/>
          <w:color w:val="000000"/>
          <w:sz w:val="22"/>
          <w:szCs w:val="22"/>
        </w:rPr>
      </w:pPr>
    </w:p>
    <w:p w14:paraId="6A42B3F2" w14:textId="0CD28A49"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r w:rsidRPr="00C500DA">
        <w:rPr>
          <w:rFonts w:ascii="Arial" w:hAnsi="Arial" w:cs="Arial"/>
          <w:color w:val="000000"/>
          <w:sz w:val="22"/>
          <w:szCs w:val="22"/>
        </w:rPr>
        <w:t xml:space="preserve">Hardcastle, C.(g), O'Shea, A., Kraft, J. N.(g), Albizu, A.(g), Evangelista, N. D.(g), Hausman, H. K. (g), </w:t>
      </w:r>
      <w:proofErr w:type="spellStart"/>
      <w:r w:rsidRPr="00C500DA">
        <w:rPr>
          <w:rFonts w:ascii="Arial" w:hAnsi="Arial" w:cs="Arial"/>
          <w:color w:val="000000"/>
          <w:sz w:val="22"/>
          <w:szCs w:val="22"/>
        </w:rPr>
        <w:t>Boutzoukas</w:t>
      </w:r>
      <w:proofErr w:type="spellEnd"/>
      <w:r w:rsidRPr="00C500DA">
        <w:rPr>
          <w:rFonts w:ascii="Arial" w:hAnsi="Arial" w:cs="Arial"/>
          <w:color w:val="000000"/>
          <w:sz w:val="22"/>
          <w:szCs w:val="22"/>
        </w:rPr>
        <w:t xml:space="preserve">, E. M.(g), Van Etten, E. J., Bharadwaj, P. K., Song, H., Smith, S. 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 </w:t>
      </w:r>
      <w:proofErr w:type="spellStart"/>
      <w:r w:rsidRPr="00C500DA">
        <w:rPr>
          <w:rFonts w:ascii="Arial" w:hAnsi="Arial" w:cs="Arial"/>
          <w:color w:val="000000"/>
          <w:sz w:val="22"/>
          <w:szCs w:val="22"/>
        </w:rPr>
        <w:t>Dekosky</w:t>
      </w:r>
      <w:proofErr w:type="spellEnd"/>
      <w:r w:rsidRPr="00C500DA">
        <w:rPr>
          <w:rFonts w:ascii="Arial" w:hAnsi="Arial" w:cs="Arial"/>
          <w:color w:val="000000"/>
          <w:sz w:val="22"/>
          <w:szCs w:val="22"/>
        </w:rPr>
        <w:t xml:space="preserve">, S., </w:t>
      </w:r>
      <w:proofErr w:type="spellStart"/>
      <w:r w:rsidRPr="00C500DA">
        <w:rPr>
          <w:rFonts w:ascii="Arial" w:hAnsi="Arial" w:cs="Arial"/>
          <w:color w:val="000000"/>
          <w:sz w:val="22"/>
          <w:szCs w:val="22"/>
        </w:rPr>
        <w:t>Hishaw</w:t>
      </w:r>
      <w:proofErr w:type="spellEnd"/>
      <w:r w:rsidRPr="00C500DA">
        <w:rPr>
          <w:rFonts w:ascii="Arial" w:hAnsi="Arial" w:cs="Arial"/>
          <w:color w:val="000000"/>
          <w:sz w:val="22"/>
          <w:szCs w:val="22"/>
        </w:rPr>
        <w:t xml:space="preserve">, G. A., Wu, S. S., </w:t>
      </w:r>
      <w:proofErr w:type="spellStart"/>
      <w:r w:rsidRPr="00C500DA">
        <w:rPr>
          <w:rFonts w:ascii="Arial" w:hAnsi="Arial" w:cs="Arial"/>
          <w:color w:val="000000"/>
          <w:sz w:val="22"/>
          <w:szCs w:val="22"/>
        </w:rPr>
        <w:t>Marsiske</w:t>
      </w:r>
      <w:proofErr w:type="spellEnd"/>
      <w:r w:rsidRPr="00C500DA">
        <w:rPr>
          <w:rFonts w:ascii="Arial" w:hAnsi="Arial" w:cs="Arial"/>
          <w:color w:val="000000"/>
          <w:sz w:val="22"/>
          <w:szCs w:val="22"/>
        </w:rPr>
        <w:t xml:space="preserve">, M., Cohen, R., Alexander, G. E.,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(2020). Contributions of Hippocampal Volume to Cognition in Healthy Older Adults. </w:t>
      </w:r>
      <w:r w:rsidRPr="00C500DA">
        <w:rPr>
          <w:rFonts w:ascii="Arial" w:hAnsi="Arial" w:cs="Arial"/>
          <w:i/>
          <w:iCs/>
          <w:color w:val="000000"/>
          <w:sz w:val="22"/>
          <w:szCs w:val="22"/>
        </w:rPr>
        <w:t>Frontiers in aging neuroscience</w:t>
      </w:r>
      <w:r w:rsidRPr="00C500DA">
        <w:rPr>
          <w:rFonts w:ascii="Arial" w:hAnsi="Arial" w:cs="Arial"/>
          <w:color w:val="000000"/>
          <w:sz w:val="22"/>
          <w:szCs w:val="22"/>
        </w:rPr>
        <w:t>, </w:t>
      </w:r>
      <w:r w:rsidRPr="00C500DA">
        <w:rPr>
          <w:rFonts w:ascii="Arial" w:hAnsi="Arial" w:cs="Arial"/>
          <w:i/>
          <w:iCs/>
          <w:color w:val="000000"/>
          <w:sz w:val="22"/>
          <w:szCs w:val="22"/>
        </w:rPr>
        <w:t>12</w:t>
      </w:r>
      <w:r w:rsidRPr="00C500DA">
        <w:rPr>
          <w:rFonts w:ascii="Arial" w:hAnsi="Arial" w:cs="Arial"/>
          <w:color w:val="000000"/>
          <w:sz w:val="22"/>
          <w:szCs w:val="22"/>
        </w:rPr>
        <w:t xml:space="preserve">, 593833. </w:t>
      </w:r>
      <w:hyperlink r:id="rId49" w:history="1">
        <w:r w:rsidRPr="00C500DA">
          <w:rPr>
            <w:rStyle w:val="Hyperlink"/>
            <w:rFonts w:ascii="Arial" w:hAnsi="Arial" w:cs="Arial"/>
            <w:sz w:val="22"/>
            <w:szCs w:val="22"/>
          </w:rPr>
          <w:t>https://doi.org/10.3389/fnagi.2020.593833</w:t>
        </w:r>
      </w:hyperlink>
      <w:r w:rsidRPr="00C500DA">
        <w:rPr>
          <w:rStyle w:val="Hyperlink"/>
          <w:rFonts w:ascii="Arial" w:hAnsi="Arial" w:cs="Arial"/>
          <w:sz w:val="22"/>
          <w:szCs w:val="22"/>
        </w:rPr>
        <w:t xml:space="preserve">  </w:t>
      </w:r>
      <w:r w:rsidRPr="00C500DA">
        <w:rPr>
          <w:rFonts w:ascii="Arial" w:hAnsi="Arial" w:cs="Arial"/>
          <w:i/>
          <w:sz w:val="22"/>
          <w:szCs w:val="22"/>
        </w:rPr>
        <w:t>Impact Factor: 5.75</w:t>
      </w:r>
    </w:p>
    <w:p w14:paraId="1BFE2C79" w14:textId="77777777" w:rsidR="00F87475" w:rsidRPr="004938B4" w:rsidRDefault="00F87475" w:rsidP="00C500DA">
      <w:pPr>
        <w:widowControl w:val="0"/>
        <w:autoSpaceDE w:val="0"/>
        <w:autoSpaceDN w:val="0"/>
        <w:adjustRightInd w:val="0"/>
        <w:ind w:left="810" w:right="108" w:hanging="540"/>
        <w:rPr>
          <w:rFonts w:ascii="Arial" w:hAnsi="Arial" w:cs="Arial"/>
          <w:color w:val="000000"/>
          <w:sz w:val="22"/>
          <w:szCs w:val="22"/>
        </w:rPr>
      </w:pPr>
    </w:p>
    <w:p w14:paraId="00FCE478"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themeColor="text1"/>
          <w:sz w:val="22"/>
          <w:szCs w:val="22"/>
        </w:rPr>
      </w:pPr>
      <w:proofErr w:type="spellStart"/>
      <w:r w:rsidRPr="00C500DA">
        <w:rPr>
          <w:rFonts w:ascii="Arial" w:hAnsi="Arial" w:cs="Arial"/>
          <w:color w:val="000000" w:themeColor="text1"/>
          <w:sz w:val="22"/>
          <w:szCs w:val="22"/>
        </w:rPr>
        <w:t>Fillingim</w:t>
      </w:r>
      <w:proofErr w:type="spellEnd"/>
      <w:r w:rsidRPr="00C500DA">
        <w:rPr>
          <w:rFonts w:ascii="Arial" w:hAnsi="Arial" w:cs="Arial"/>
          <w:color w:val="000000" w:themeColor="text1"/>
          <w:sz w:val="22"/>
          <w:szCs w:val="22"/>
        </w:rPr>
        <w:t xml:space="preserve">, R. B., </w:t>
      </w:r>
      <w:r w:rsidRPr="00C500DA">
        <w:rPr>
          <w:rFonts w:ascii="Arial" w:hAnsi="Arial" w:cs="Arial"/>
          <w:b/>
          <w:bCs/>
          <w:color w:val="000000" w:themeColor="text1"/>
          <w:sz w:val="22"/>
          <w:szCs w:val="22"/>
        </w:rPr>
        <w:t>Woods, A. J.</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Ahn</w:t>
      </w:r>
      <w:proofErr w:type="spellEnd"/>
      <w:r w:rsidRPr="00C500DA">
        <w:rPr>
          <w:rFonts w:ascii="Arial" w:hAnsi="Arial" w:cs="Arial"/>
          <w:color w:val="000000" w:themeColor="text1"/>
          <w:sz w:val="22"/>
          <w:szCs w:val="22"/>
        </w:rPr>
        <w:t xml:space="preserve">, H., Wu, S. S., Redden, D. T., Lai, S., Deshpande, H., Deutsch, G., </w:t>
      </w:r>
      <w:proofErr w:type="spellStart"/>
      <w:r w:rsidRPr="00C500DA">
        <w:rPr>
          <w:rFonts w:ascii="Arial" w:hAnsi="Arial" w:cs="Arial"/>
          <w:color w:val="000000" w:themeColor="text1"/>
          <w:sz w:val="22"/>
          <w:szCs w:val="22"/>
        </w:rPr>
        <w:t>Sibille</w:t>
      </w:r>
      <w:proofErr w:type="spellEnd"/>
      <w:r w:rsidRPr="00C500DA">
        <w:rPr>
          <w:rFonts w:ascii="Arial" w:hAnsi="Arial" w:cs="Arial"/>
          <w:color w:val="000000" w:themeColor="text1"/>
          <w:sz w:val="22"/>
          <w:szCs w:val="22"/>
        </w:rPr>
        <w:t xml:space="preserve">, K. T., </w:t>
      </w:r>
      <w:proofErr w:type="spellStart"/>
      <w:r w:rsidRPr="00C500DA">
        <w:rPr>
          <w:rFonts w:ascii="Arial" w:hAnsi="Arial" w:cs="Arial"/>
          <w:color w:val="000000" w:themeColor="text1"/>
          <w:sz w:val="22"/>
          <w:szCs w:val="22"/>
        </w:rPr>
        <w:t>Staud</w:t>
      </w:r>
      <w:proofErr w:type="spellEnd"/>
      <w:r w:rsidRPr="00C500DA">
        <w:rPr>
          <w:rFonts w:ascii="Arial" w:hAnsi="Arial" w:cs="Arial"/>
          <w:color w:val="000000" w:themeColor="text1"/>
          <w:sz w:val="22"/>
          <w:szCs w:val="22"/>
        </w:rPr>
        <w:t xml:space="preserve">, R., </w:t>
      </w:r>
      <w:proofErr w:type="spellStart"/>
      <w:r w:rsidRPr="00C500DA">
        <w:rPr>
          <w:rFonts w:ascii="Arial" w:hAnsi="Arial" w:cs="Arial"/>
          <w:color w:val="000000" w:themeColor="text1"/>
          <w:sz w:val="22"/>
          <w:szCs w:val="22"/>
        </w:rPr>
        <w:t>Zeidan</w:t>
      </w:r>
      <w:proofErr w:type="spellEnd"/>
      <w:r w:rsidRPr="00C500DA">
        <w:rPr>
          <w:rFonts w:ascii="Arial" w:hAnsi="Arial" w:cs="Arial"/>
          <w:color w:val="000000" w:themeColor="text1"/>
          <w:sz w:val="22"/>
          <w:szCs w:val="22"/>
        </w:rPr>
        <w:t xml:space="preserve">, F., &amp; </w:t>
      </w:r>
      <w:proofErr w:type="spellStart"/>
      <w:r w:rsidRPr="00C500DA">
        <w:rPr>
          <w:rFonts w:ascii="Arial" w:hAnsi="Arial" w:cs="Arial"/>
          <w:color w:val="000000" w:themeColor="text1"/>
          <w:sz w:val="22"/>
          <w:szCs w:val="22"/>
        </w:rPr>
        <w:t>Goodin</w:t>
      </w:r>
      <w:proofErr w:type="spellEnd"/>
      <w:r w:rsidRPr="00C500DA">
        <w:rPr>
          <w:rFonts w:ascii="Arial" w:hAnsi="Arial" w:cs="Arial"/>
          <w:color w:val="000000" w:themeColor="text1"/>
          <w:sz w:val="22"/>
          <w:szCs w:val="22"/>
        </w:rPr>
        <w:t>, B. R. (2020). Pain relief for osteoarthritis through combined treatment (PROACT): Protocol for a randomized controlled trial of mindfulness meditation combined with transcranial direct current stimulation in non-Hispanic black and white adults with knee osteoarthritis. </w:t>
      </w:r>
      <w:bookmarkStart w:id="14" w:name="_Hlk79050896"/>
      <w:r w:rsidRPr="00C500DA">
        <w:rPr>
          <w:rFonts w:ascii="Arial" w:hAnsi="Arial" w:cs="Arial"/>
          <w:i/>
          <w:iCs/>
          <w:color w:val="000000" w:themeColor="text1"/>
          <w:sz w:val="22"/>
          <w:szCs w:val="22"/>
        </w:rPr>
        <w:t>Contemporary clinical trials</w:t>
      </w:r>
      <w:bookmarkEnd w:id="14"/>
      <w:r w:rsidRPr="00C500DA">
        <w:rPr>
          <w:rFonts w:ascii="Arial" w:hAnsi="Arial" w:cs="Arial"/>
          <w:color w:val="000000" w:themeColor="text1"/>
          <w:sz w:val="22"/>
          <w:szCs w:val="22"/>
        </w:rPr>
        <w:t>, </w:t>
      </w:r>
      <w:r w:rsidRPr="00C500DA">
        <w:rPr>
          <w:rFonts w:ascii="Arial" w:hAnsi="Arial" w:cs="Arial"/>
          <w:i/>
          <w:iCs/>
          <w:color w:val="000000" w:themeColor="text1"/>
          <w:sz w:val="22"/>
          <w:szCs w:val="22"/>
        </w:rPr>
        <w:t>98</w:t>
      </w:r>
      <w:r w:rsidRPr="00C500DA">
        <w:rPr>
          <w:rFonts w:ascii="Arial" w:hAnsi="Arial" w:cs="Arial"/>
          <w:color w:val="000000" w:themeColor="text1"/>
          <w:sz w:val="22"/>
          <w:szCs w:val="22"/>
        </w:rPr>
        <w:t xml:space="preserve">, 106159. </w:t>
      </w:r>
      <w:hyperlink r:id="rId50" w:history="1">
        <w:r w:rsidRPr="00C500DA">
          <w:rPr>
            <w:rStyle w:val="Hyperlink"/>
            <w:rFonts w:ascii="Arial" w:hAnsi="Arial" w:cs="Arial"/>
            <w:sz w:val="22"/>
            <w:szCs w:val="22"/>
          </w:rPr>
          <w:t>https://doi.org/10.1016/j.cct.2020.106159</w:t>
        </w:r>
      </w:hyperlink>
      <w:r w:rsidRPr="00C500DA">
        <w:rPr>
          <w:rFonts w:ascii="Arial" w:hAnsi="Arial" w:cs="Arial"/>
          <w:color w:val="000000" w:themeColor="text1"/>
          <w:sz w:val="22"/>
          <w:szCs w:val="22"/>
        </w:rPr>
        <w:t xml:space="preserve"> </w:t>
      </w:r>
      <w:r w:rsidRPr="00C500DA">
        <w:rPr>
          <w:rFonts w:ascii="Arial" w:hAnsi="Arial" w:cs="Arial"/>
          <w:i/>
          <w:sz w:val="22"/>
          <w:szCs w:val="22"/>
        </w:rPr>
        <w:t>Impact Factor: 2.226</w:t>
      </w:r>
    </w:p>
    <w:p w14:paraId="00D58027"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19A20042" w14:textId="040FB78A"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themeColor="text1"/>
          <w:sz w:val="22"/>
          <w:szCs w:val="22"/>
        </w:rPr>
      </w:pPr>
      <w:r w:rsidRPr="00C500DA">
        <w:rPr>
          <w:rFonts w:ascii="Arial" w:hAnsi="Arial" w:cs="Arial"/>
          <w:color w:val="000000"/>
          <w:sz w:val="22"/>
          <w:szCs w:val="22"/>
        </w:rPr>
        <w:t xml:space="preserve">Kraft, J. N.(g), O'Shea, A., Albizu, A., Evangelista, N. D(g)., Hausman, H. K. (g), </w:t>
      </w:r>
      <w:proofErr w:type="spellStart"/>
      <w:r w:rsidRPr="00C500DA">
        <w:rPr>
          <w:rFonts w:ascii="Arial" w:hAnsi="Arial" w:cs="Arial"/>
          <w:color w:val="000000"/>
          <w:sz w:val="22"/>
          <w:szCs w:val="22"/>
        </w:rPr>
        <w:t>Boutzoukas</w:t>
      </w:r>
      <w:proofErr w:type="spellEnd"/>
      <w:r w:rsidRPr="00C500DA">
        <w:rPr>
          <w:rFonts w:ascii="Arial" w:hAnsi="Arial" w:cs="Arial"/>
          <w:color w:val="000000"/>
          <w:sz w:val="22"/>
          <w:szCs w:val="22"/>
        </w:rPr>
        <w:t xml:space="preserve">, E.(g), Nissim, N. R.(g), Van Etten, E. J., Bharadwaj, P. K., Song, H., Smith, S. 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DeKosky, S., </w:t>
      </w:r>
      <w:proofErr w:type="spellStart"/>
      <w:r w:rsidRPr="00C500DA">
        <w:rPr>
          <w:rFonts w:ascii="Arial" w:hAnsi="Arial" w:cs="Arial"/>
          <w:color w:val="000000"/>
          <w:sz w:val="22"/>
          <w:szCs w:val="22"/>
        </w:rPr>
        <w:t>Hishaw</w:t>
      </w:r>
      <w:proofErr w:type="spellEnd"/>
      <w:r w:rsidRPr="00C500DA">
        <w:rPr>
          <w:rFonts w:ascii="Arial" w:hAnsi="Arial" w:cs="Arial"/>
          <w:color w:val="000000"/>
          <w:sz w:val="22"/>
          <w:szCs w:val="22"/>
        </w:rPr>
        <w:t xml:space="preserve">, G. A., Wu, S., </w:t>
      </w:r>
      <w:proofErr w:type="spellStart"/>
      <w:r w:rsidRPr="00C500DA">
        <w:rPr>
          <w:rFonts w:ascii="Arial" w:hAnsi="Arial" w:cs="Arial"/>
          <w:color w:val="000000"/>
          <w:sz w:val="22"/>
          <w:szCs w:val="22"/>
        </w:rPr>
        <w:t>Marsiske</w:t>
      </w:r>
      <w:proofErr w:type="spellEnd"/>
      <w:r w:rsidRPr="00C500DA">
        <w:rPr>
          <w:rFonts w:ascii="Arial" w:hAnsi="Arial" w:cs="Arial"/>
          <w:color w:val="000000"/>
          <w:sz w:val="22"/>
          <w:szCs w:val="22"/>
        </w:rPr>
        <w:t xml:space="preserve">, M., Cohen, R., Alexander, G. E.,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(2020). Structural Neural Correlates of Double Decision Performance in Older Adults. </w:t>
      </w:r>
      <w:r w:rsidRPr="00C500DA">
        <w:rPr>
          <w:rFonts w:ascii="Arial" w:hAnsi="Arial" w:cs="Arial"/>
          <w:i/>
          <w:iCs/>
          <w:color w:val="000000"/>
          <w:sz w:val="22"/>
          <w:szCs w:val="22"/>
        </w:rPr>
        <w:t>Frontiers in aging neuroscience</w:t>
      </w:r>
      <w:r w:rsidRPr="00C500DA">
        <w:rPr>
          <w:rFonts w:ascii="Arial" w:hAnsi="Arial" w:cs="Arial"/>
          <w:color w:val="000000"/>
          <w:sz w:val="22"/>
          <w:szCs w:val="22"/>
        </w:rPr>
        <w:t>, </w:t>
      </w:r>
      <w:r w:rsidRPr="00C500DA">
        <w:rPr>
          <w:rFonts w:ascii="Arial" w:hAnsi="Arial" w:cs="Arial"/>
          <w:i/>
          <w:iCs/>
          <w:color w:val="000000"/>
          <w:sz w:val="22"/>
          <w:szCs w:val="22"/>
        </w:rPr>
        <w:t>12</w:t>
      </w:r>
      <w:r w:rsidRPr="00C500DA">
        <w:rPr>
          <w:rFonts w:ascii="Arial" w:hAnsi="Arial" w:cs="Arial"/>
          <w:color w:val="000000"/>
          <w:sz w:val="22"/>
          <w:szCs w:val="22"/>
        </w:rPr>
        <w:t xml:space="preserve">, 278. </w:t>
      </w:r>
      <w:hyperlink r:id="rId51" w:history="1">
        <w:r w:rsidRPr="00C500DA">
          <w:rPr>
            <w:rStyle w:val="Hyperlink"/>
            <w:rFonts w:ascii="Arial" w:hAnsi="Arial" w:cs="Arial"/>
            <w:sz w:val="22"/>
            <w:szCs w:val="22"/>
          </w:rPr>
          <w:t>https://doi.org/10.3389/fnagi.2020.00278</w:t>
        </w:r>
      </w:hyperlink>
      <w:r w:rsidRPr="00C500DA">
        <w:rPr>
          <w:rFonts w:ascii="Arial" w:hAnsi="Arial" w:cs="Arial"/>
          <w:color w:val="000000"/>
          <w:sz w:val="22"/>
          <w:szCs w:val="22"/>
        </w:rPr>
        <w:t xml:space="preserve"> </w:t>
      </w:r>
      <w:r w:rsidRPr="00C500DA">
        <w:rPr>
          <w:rFonts w:ascii="Arial" w:hAnsi="Arial" w:cs="Arial"/>
          <w:i/>
          <w:sz w:val="22"/>
          <w:szCs w:val="22"/>
        </w:rPr>
        <w:t>Impact Factor: 5.75</w:t>
      </w:r>
    </w:p>
    <w:p w14:paraId="76F0A9C4" w14:textId="77777777" w:rsidR="00F87475" w:rsidRPr="004938B4" w:rsidRDefault="00F87475" w:rsidP="00C500DA">
      <w:pPr>
        <w:widowControl w:val="0"/>
        <w:autoSpaceDE w:val="0"/>
        <w:autoSpaceDN w:val="0"/>
        <w:adjustRightInd w:val="0"/>
        <w:ind w:left="810" w:right="108" w:hanging="540"/>
        <w:rPr>
          <w:rFonts w:ascii="Arial" w:hAnsi="Arial" w:cs="Arial"/>
          <w:i/>
          <w:sz w:val="22"/>
          <w:szCs w:val="22"/>
        </w:rPr>
      </w:pPr>
    </w:p>
    <w:p w14:paraId="09ADC831"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sz w:val="22"/>
          <w:szCs w:val="22"/>
        </w:rPr>
      </w:pPr>
      <w:proofErr w:type="spellStart"/>
      <w:r w:rsidRPr="00C500DA">
        <w:rPr>
          <w:rFonts w:ascii="Arial" w:hAnsi="Arial" w:cs="Arial"/>
          <w:sz w:val="22"/>
          <w:szCs w:val="22"/>
        </w:rPr>
        <w:t>Montesino-Goicolea</w:t>
      </w:r>
      <w:proofErr w:type="spellEnd"/>
      <w:r w:rsidRPr="00C500DA">
        <w:rPr>
          <w:rFonts w:ascii="Arial" w:hAnsi="Arial" w:cs="Arial"/>
          <w:sz w:val="22"/>
          <w:szCs w:val="22"/>
        </w:rPr>
        <w:t xml:space="preserve">, S., Valdes-Hernandez, P. A., </w:t>
      </w:r>
      <w:proofErr w:type="spellStart"/>
      <w:r w:rsidRPr="00C500DA">
        <w:rPr>
          <w:rFonts w:ascii="Arial" w:hAnsi="Arial" w:cs="Arial"/>
          <w:sz w:val="22"/>
          <w:szCs w:val="22"/>
        </w:rPr>
        <w:t>Hoyos</w:t>
      </w:r>
      <w:proofErr w:type="spellEnd"/>
      <w:r w:rsidRPr="00C500DA">
        <w:rPr>
          <w:rFonts w:ascii="Arial" w:hAnsi="Arial" w:cs="Arial"/>
          <w:sz w:val="22"/>
          <w:szCs w:val="22"/>
        </w:rPr>
        <w:t xml:space="preserve">, L., </w:t>
      </w:r>
      <w:r w:rsidRPr="00C500DA">
        <w:rPr>
          <w:rFonts w:ascii="Arial" w:hAnsi="Arial" w:cs="Arial"/>
          <w:b/>
          <w:bCs/>
          <w:sz w:val="22"/>
          <w:szCs w:val="22"/>
        </w:rPr>
        <w:t>Woods, A. J.</w:t>
      </w:r>
      <w:r w:rsidRPr="00C500DA">
        <w:rPr>
          <w:rFonts w:ascii="Arial" w:hAnsi="Arial" w:cs="Arial"/>
          <w:sz w:val="22"/>
          <w:szCs w:val="22"/>
        </w:rPr>
        <w:t xml:space="preserve">, Cohen, R., </w:t>
      </w:r>
      <w:proofErr w:type="spellStart"/>
      <w:r w:rsidRPr="00C500DA">
        <w:rPr>
          <w:rFonts w:ascii="Arial" w:hAnsi="Arial" w:cs="Arial"/>
          <w:sz w:val="22"/>
          <w:szCs w:val="22"/>
        </w:rPr>
        <w:t>Huo</w:t>
      </w:r>
      <w:proofErr w:type="spellEnd"/>
      <w:r w:rsidRPr="00C500DA">
        <w:rPr>
          <w:rFonts w:ascii="Arial" w:hAnsi="Arial" w:cs="Arial"/>
          <w:sz w:val="22"/>
          <w:szCs w:val="22"/>
        </w:rPr>
        <w:t xml:space="preserve">, Z., Riley, J. L., 3rd, </w:t>
      </w:r>
      <w:proofErr w:type="spellStart"/>
      <w:r w:rsidRPr="00C500DA">
        <w:rPr>
          <w:rFonts w:ascii="Arial" w:hAnsi="Arial" w:cs="Arial"/>
          <w:sz w:val="22"/>
          <w:szCs w:val="22"/>
        </w:rPr>
        <w:t>Porges</w:t>
      </w:r>
      <w:proofErr w:type="spellEnd"/>
      <w:r w:rsidRPr="00C500DA">
        <w:rPr>
          <w:rFonts w:ascii="Arial" w:hAnsi="Arial" w:cs="Arial"/>
          <w:sz w:val="22"/>
          <w:szCs w:val="22"/>
        </w:rPr>
        <w:t xml:space="preserve">, E. C., </w:t>
      </w:r>
      <w:proofErr w:type="spellStart"/>
      <w:r w:rsidRPr="00C500DA">
        <w:rPr>
          <w:rFonts w:ascii="Arial" w:hAnsi="Arial" w:cs="Arial"/>
          <w:sz w:val="22"/>
          <w:szCs w:val="22"/>
        </w:rPr>
        <w:t>Fillingim</w:t>
      </w:r>
      <w:proofErr w:type="spellEnd"/>
      <w:r w:rsidRPr="00C500DA">
        <w:rPr>
          <w:rFonts w:ascii="Arial" w:hAnsi="Arial" w:cs="Arial"/>
          <w:sz w:val="22"/>
          <w:szCs w:val="22"/>
        </w:rPr>
        <w:t>, R. B., &amp; Cruz-Almeida, Y. (2020). Cortical Thickness Mediates the Association Between Self-Reported Pain and Sleep Quality in Community-Dwelling Older Adults. </w:t>
      </w:r>
      <w:bookmarkStart w:id="15" w:name="_Hlk79050962"/>
      <w:r w:rsidRPr="00C500DA">
        <w:rPr>
          <w:rFonts w:ascii="Arial" w:hAnsi="Arial" w:cs="Arial"/>
          <w:i/>
          <w:iCs/>
          <w:sz w:val="22"/>
          <w:szCs w:val="22"/>
        </w:rPr>
        <w:t>Journal of pain research</w:t>
      </w:r>
      <w:bookmarkEnd w:id="15"/>
      <w:r w:rsidRPr="00C500DA">
        <w:rPr>
          <w:rFonts w:ascii="Arial" w:hAnsi="Arial" w:cs="Arial"/>
          <w:sz w:val="22"/>
          <w:szCs w:val="22"/>
        </w:rPr>
        <w:t>, </w:t>
      </w:r>
      <w:r w:rsidRPr="00C500DA">
        <w:rPr>
          <w:rFonts w:ascii="Arial" w:hAnsi="Arial" w:cs="Arial"/>
          <w:i/>
          <w:iCs/>
          <w:sz w:val="22"/>
          <w:szCs w:val="22"/>
        </w:rPr>
        <w:t>13</w:t>
      </w:r>
      <w:r w:rsidRPr="00C500DA">
        <w:rPr>
          <w:rFonts w:ascii="Arial" w:hAnsi="Arial" w:cs="Arial"/>
          <w:sz w:val="22"/>
          <w:szCs w:val="22"/>
        </w:rPr>
        <w:t xml:space="preserve">, 2389–2400. </w:t>
      </w:r>
      <w:hyperlink r:id="rId52" w:history="1">
        <w:r w:rsidRPr="00C500DA">
          <w:rPr>
            <w:rStyle w:val="Hyperlink"/>
            <w:rFonts w:ascii="Arial" w:hAnsi="Arial" w:cs="Arial"/>
            <w:sz w:val="22"/>
            <w:szCs w:val="22"/>
          </w:rPr>
          <w:t>https://doi.org/10.2147/JPR.S260611</w:t>
        </w:r>
      </w:hyperlink>
      <w:r w:rsidRPr="00C500DA">
        <w:rPr>
          <w:rFonts w:ascii="Arial" w:hAnsi="Arial" w:cs="Arial"/>
          <w:sz w:val="22"/>
          <w:szCs w:val="22"/>
        </w:rPr>
        <w:t xml:space="preserve"> </w:t>
      </w:r>
      <w:r w:rsidRPr="00C500DA">
        <w:rPr>
          <w:rFonts w:ascii="Arial" w:hAnsi="Arial" w:cs="Arial"/>
          <w:i/>
          <w:sz w:val="22"/>
          <w:szCs w:val="22"/>
        </w:rPr>
        <w:t>Impact Factor: 3.133</w:t>
      </w:r>
    </w:p>
    <w:p w14:paraId="6AE5C4F5"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0BC1DDF3" w14:textId="436DE0BA"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r w:rsidRPr="00C500DA">
        <w:rPr>
          <w:rFonts w:ascii="Arial" w:hAnsi="Arial" w:cs="Arial"/>
          <w:color w:val="000000"/>
          <w:sz w:val="22"/>
          <w:szCs w:val="22"/>
        </w:rPr>
        <w:t xml:space="preserve">Rocha, H. A., Marks, J.,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Staud</w:t>
      </w:r>
      <w:proofErr w:type="spellEnd"/>
      <w:r w:rsidRPr="00C500DA">
        <w:rPr>
          <w:rFonts w:ascii="Arial" w:hAnsi="Arial" w:cs="Arial"/>
          <w:color w:val="000000"/>
          <w:sz w:val="22"/>
          <w:szCs w:val="22"/>
        </w:rPr>
        <w:t xml:space="preserve">, R., </w:t>
      </w:r>
      <w:proofErr w:type="spellStart"/>
      <w:r w:rsidRPr="00C500DA">
        <w:rPr>
          <w:rFonts w:ascii="Arial" w:hAnsi="Arial" w:cs="Arial"/>
          <w:color w:val="000000"/>
          <w:sz w:val="22"/>
          <w:szCs w:val="22"/>
        </w:rPr>
        <w:t>Sibille</w:t>
      </w:r>
      <w:proofErr w:type="spellEnd"/>
      <w:r w:rsidRPr="00C500DA">
        <w:rPr>
          <w:rFonts w:ascii="Arial" w:hAnsi="Arial" w:cs="Arial"/>
          <w:color w:val="000000"/>
          <w:sz w:val="22"/>
          <w:szCs w:val="22"/>
        </w:rPr>
        <w:t>, K., &amp; Keil, A. (2020). Re-test reliability and internal consistency of EEG alpha-band oscillations in older adults with chronic knee pain. </w:t>
      </w:r>
      <w:bookmarkStart w:id="16" w:name="_Hlk79050999"/>
      <w:r w:rsidRPr="00C500DA">
        <w:rPr>
          <w:rFonts w:ascii="Arial" w:hAnsi="Arial" w:cs="Arial"/>
          <w:i/>
          <w:iCs/>
          <w:color w:val="000000"/>
          <w:sz w:val="22"/>
          <w:szCs w:val="22"/>
        </w:rPr>
        <w:t xml:space="preserve">Clinical </w:t>
      </w:r>
      <w:proofErr w:type="gramStart"/>
      <w:r w:rsidRPr="00C500DA">
        <w:rPr>
          <w:rFonts w:ascii="Arial" w:hAnsi="Arial" w:cs="Arial"/>
          <w:i/>
          <w:iCs/>
          <w:color w:val="000000"/>
          <w:sz w:val="22"/>
          <w:szCs w:val="22"/>
        </w:rPr>
        <w:t>neurophysiology :</w:t>
      </w:r>
      <w:proofErr w:type="gramEnd"/>
      <w:r w:rsidRPr="00C500DA">
        <w:rPr>
          <w:rFonts w:ascii="Arial" w:hAnsi="Arial" w:cs="Arial"/>
          <w:i/>
          <w:iCs/>
          <w:color w:val="000000"/>
          <w:sz w:val="22"/>
          <w:szCs w:val="22"/>
        </w:rPr>
        <w:t xml:space="preserve"> official journal of the International Federation of Clinical Neurophysiology</w:t>
      </w:r>
      <w:bookmarkEnd w:id="16"/>
      <w:r w:rsidRPr="00C500DA">
        <w:rPr>
          <w:rFonts w:ascii="Arial" w:hAnsi="Arial" w:cs="Arial"/>
          <w:color w:val="000000"/>
          <w:sz w:val="22"/>
          <w:szCs w:val="22"/>
        </w:rPr>
        <w:t>, </w:t>
      </w:r>
      <w:r w:rsidRPr="00C500DA">
        <w:rPr>
          <w:rFonts w:ascii="Arial" w:hAnsi="Arial" w:cs="Arial"/>
          <w:i/>
          <w:iCs/>
          <w:color w:val="000000"/>
          <w:sz w:val="22"/>
          <w:szCs w:val="22"/>
        </w:rPr>
        <w:t>131</w:t>
      </w:r>
      <w:r w:rsidRPr="00C500DA">
        <w:rPr>
          <w:rFonts w:ascii="Arial" w:hAnsi="Arial" w:cs="Arial"/>
          <w:color w:val="000000"/>
          <w:sz w:val="22"/>
          <w:szCs w:val="22"/>
        </w:rPr>
        <w:t xml:space="preserve">(11), 2630–2640. </w:t>
      </w:r>
      <w:hyperlink r:id="rId53" w:history="1">
        <w:r w:rsidRPr="00C500DA">
          <w:rPr>
            <w:rStyle w:val="Hyperlink"/>
            <w:rFonts w:ascii="Arial" w:hAnsi="Arial" w:cs="Arial"/>
            <w:sz w:val="22"/>
            <w:szCs w:val="22"/>
          </w:rPr>
          <w:t>https://doi.org/10.1016/j.clinph.2020.07.022</w:t>
        </w:r>
      </w:hyperlink>
      <w:r w:rsidRPr="00C500DA">
        <w:rPr>
          <w:rFonts w:ascii="Arial" w:hAnsi="Arial" w:cs="Arial"/>
          <w:color w:val="000000"/>
          <w:sz w:val="22"/>
          <w:szCs w:val="22"/>
        </w:rPr>
        <w:t xml:space="preserve"> </w:t>
      </w:r>
      <w:r w:rsidRPr="00C500DA">
        <w:rPr>
          <w:rFonts w:ascii="Arial" w:hAnsi="Arial" w:cs="Arial"/>
          <w:i/>
          <w:sz w:val="22"/>
          <w:szCs w:val="22"/>
        </w:rPr>
        <w:t xml:space="preserve">Impact Factor: </w:t>
      </w:r>
      <w:r w:rsidR="00DC0B3A" w:rsidRPr="00C500DA">
        <w:rPr>
          <w:rFonts w:ascii="Arial" w:hAnsi="Arial" w:cs="Arial"/>
          <w:i/>
          <w:sz w:val="22"/>
          <w:szCs w:val="22"/>
        </w:rPr>
        <w:t>4.861</w:t>
      </w:r>
    </w:p>
    <w:p w14:paraId="276C58F8"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7E309B86" w14:textId="7C881FC5"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r w:rsidRPr="00C500DA">
        <w:rPr>
          <w:rFonts w:ascii="Arial" w:hAnsi="Arial" w:cs="Arial"/>
          <w:color w:val="000000"/>
          <w:sz w:val="22"/>
          <w:szCs w:val="22"/>
        </w:rPr>
        <w:t xml:space="preserve">Gullett, J. M., Chen, Z., O'Shea, A., Akbar, M., </w:t>
      </w:r>
      <w:proofErr w:type="spellStart"/>
      <w:r w:rsidRPr="00C500DA">
        <w:rPr>
          <w:rFonts w:ascii="Arial" w:hAnsi="Arial" w:cs="Arial"/>
          <w:color w:val="000000"/>
          <w:sz w:val="22"/>
          <w:szCs w:val="22"/>
        </w:rPr>
        <w:t>Bian</w:t>
      </w:r>
      <w:proofErr w:type="spellEnd"/>
      <w:r w:rsidRPr="00C500DA">
        <w:rPr>
          <w:rFonts w:ascii="Arial" w:hAnsi="Arial" w:cs="Arial"/>
          <w:color w:val="000000"/>
          <w:sz w:val="22"/>
          <w:szCs w:val="22"/>
        </w:rPr>
        <w:t xml:space="preserve">, J., Rani, A.,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 Foster, T. C.,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Modave</w:t>
      </w:r>
      <w:proofErr w:type="spellEnd"/>
      <w:r w:rsidRPr="00C500DA">
        <w:rPr>
          <w:rFonts w:ascii="Arial" w:hAnsi="Arial" w:cs="Arial"/>
          <w:color w:val="000000"/>
          <w:sz w:val="22"/>
          <w:szCs w:val="22"/>
        </w:rPr>
        <w:t>, F., &amp; Cohen, R. A. (2020). MicroRNA predicts cognitive performance in healthy older adults. </w:t>
      </w:r>
      <w:bookmarkStart w:id="17" w:name="_Hlk79051074"/>
      <w:r w:rsidRPr="00C500DA">
        <w:rPr>
          <w:rFonts w:ascii="Arial" w:hAnsi="Arial" w:cs="Arial"/>
          <w:i/>
          <w:iCs/>
          <w:color w:val="000000"/>
          <w:sz w:val="22"/>
          <w:szCs w:val="22"/>
        </w:rPr>
        <w:t>Neurobiology of aging</w:t>
      </w:r>
      <w:bookmarkEnd w:id="17"/>
      <w:r w:rsidRPr="00C500DA">
        <w:rPr>
          <w:rFonts w:ascii="Arial" w:hAnsi="Arial" w:cs="Arial"/>
          <w:color w:val="000000"/>
          <w:sz w:val="22"/>
          <w:szCs w:val="22"/>
        </w:rPr>
        <w:t>, </w:t>
      </w:r>
      <w:r w:rsidRPr="00C500DA">
        <w:rPr>
          <w:rFonts w:ascii="Arial" w:hAnsi="Arial" w:cs="Arial"/>
          <w:i/>
          <w:iCs/>
          <w:color w:val="000000"/>
          <w:sz w:val="22"/>
          <w:szCs w:val="22"/>
        </w:rPr>
        <w:t>95</w:t>
      </w:r>
      <w:r w:rsidRPr="00C500DA">
        <w:rPr>
          <w:rFonts w:ascii="Arial" w:hAnsi="Arial" w:cs="Arial"/>
          <w:color w:val="000000"/>
          <w:sz w:val="22"/>
          <w:szCs w:val="22"/>
        </w:rPr>
        <w:t xml:space="preserve">, 186–194. </w:t>
      </w:r>
      <w:hyperlink r:id="rId54" w:history="1">
        <w:r w:rsidR="00121A1B" w:rsidRPr="00C500DA">
          <w:rPr>
            <w:rStyle w:val="Hyperlink"/>
            <w:rFonts w:ascii="Arial" w:hAnsi="Arial" w:cs="Arial"/>
            <w:sz w:val="22"/>
            <w:szCs w:val="22"/>
          </w:rPr>
          <w:t>https://doi.org/10.1016/j.neurobiolaging.2020.07.023</w:t>
        </w:r>
      </w:hyperlink>
      <w:r w:rsidRPr="00C500DA">
        <w:rPr>
          <w:rStyle w:val="Hyperlink"/>
          <w:rFonts w:ascii="Arial" w:hAnsi="Arial" w:cs="Arial"/>
          <w:sz w:val="22"/>
          <w:szCs w:val="22"/>
        </w:rPr>
        <w:t xml:space="preserve"> </w:t>
      </w:r>
      <w:r w:rsidRPr="00C500DA">
        <w:rPr>
          <w:rFonts w:ascii="Arial" w:hAnsi="Arial" w:cs="Arial"/>
          <w:i/>
          <w:sz w:val="22"/>
          <w:szCs w:val="22"/>
        </w:rPr>
        <w:t>Impact Factor: 4.673</w:t>
      </w:r>
    </w:p>
    <w:p w14:paraId="29CB6011"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7A312472"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r w:rsidRPr="00C500DA">
        <w:rPr>
          <w:rFonts w:ascii="Arial" w:hAnsi="Arial" w:cs="Arial"/>
          <w:color w:val="000000"/>
          <w:sz w:val="22"/>
          <w:szCs w:val="22"/>
        </w:rPr>
        <w:t xml:space="preserve">Clark, D. J., Chatterjee, S. A., Skinner, J. W., </w:t>
      </w:r>
      <w:proofErr w:type="spellStart"/>
      <w:r w:rsidRPr="00C500DA">
        <w:rPr>
          <w:rFonts w:ascii="Arial" w:hAnsi="Arial" w:cs="Arial"/>
          <w:color w:val="000000"/>
          <w:sz w:val="22"/>
          <w:szCs w:val="22"/>
        </w:rPr>
        <w:t>Lysne</w:t>
      </w:r>
      <w:proofErr w:type="spellEnd"/>
      <w:r w:rsidRPr="00C500DA">
        <w:rPr>
          <w:rFonts w:ascii="Arial" w:hAnsi="Arial" w:cs="Arial"/>
          <w:color w:val="000000"/>
          <w:sz w:val="22"/>
          <w:szCs w:val="22"/>
        </w:rPr>
        <w:t xml:space="preserve">, P. E., </w:t>
      </w:r>
      <w:proofErr w:type="spellStart"/>
      <w:r w:rsidRPr="00C500DA">
        <w:rPr>
          <w:rFonts w:ascii="Arial" w:hAnsi="Arial" w:cs="Arial"/>
          <w:color w:val="000000"/>
          <w:sz w:val="22"/>
          <w:szCs w:val="22"/>
        </w:rPr>
        <w:t>Sumonthee</w:t>
      </w:r>
      <w:proofErr w:type="spellEnd"/>
      <w:r w:rsidRPr="00C500DA">
        <w:rPr>
          <w:rFonts w:ascii="Arial" w:hAnsi="Arial" w:cs="Arial"/>
          <w:color w:val="000000"/>
          <w:sz w:val="22"/>
          <w:szCs w:val="22"/>
        </w:rPr>
        <w:t xml:space="preserve">, C., Wu, S. S., Cohen, R. A., Rose, D. K.,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(2020). Combining Frontal Transcranial Direct Current Stimulation </w:t>
      </w:r>
      <w:proofErr w:type="gramStart"/>
      <w:r w:rsidRPr="00C500DA">
        <w:rPr>
          <w:rFonts w:ascii="Arial" w:hAnsi="Arial" w:cs="Arial"/>
          <w:color w:val="000000"/>
          <w:sz w:val="22"/>
          <w:szCs w:val="22"/>
        </w:rPr>
        <w:t>With</w:t>
      </w:r>
      <w:proofErr w:type="gramEnd"/>
      <w:r w:rsidRPr="00C500DA">
        <w:rPr>
          <w:rFonts w:ascii="Arial" w:hAnsi="Arial" w:cs="Arial"/>
          <w:color w:val="000000"/>
          <w:sz w:val="22"/>
          <w:szCs w:val="22"/>
        </w:rPr>
        <w:t xml:space="preserve"> Walking Rehabilitation to Enhance Mobility and Executive Function: A Pilot Clinical Trial. </w:t>
      </w:r>
      <w:proofErr w:type="gramStart"/>
      <w:r w:rsidRPr="00C500DA">
        <w:rPr>
          <w:rFonts w:ascii="Arial" w:hAnsi="Arial" w:cs="Arial"/>
          <w:i/>
          <w:iCs/>
          <w:color w:val="000000"/>
          <w:sz w:val="22"/>
          <w:szCs w:val="22"/>
        </w:rPr>
        <w:t>Neuromodulation :</w:t>
      </w:r>
      <w:proofErr w:type="gramEnd"/>
      <w:r w:rsidRPr="00C500DA">
        <w:rPr>
          <w:rFonts w:ascii="Arial" w:hAnsi="Arial" w:cs="Arial"/>
          <w:i/>
          <w:iCs/>
          <w:color w:val="000000"/>
          <w:sz w:val="22"/>
          <w:szCs w:val="22"/>
        </w:rPr>
        <w:t xml:space="preserve"> journal of the International Neuromodulation Society</w:t>
      </w:r>
      <w:r w:rsidRPr="00C500DA">
        <w:rPr>
          <w:rFonts w:ascii="Arial" w:hAnsi="Arial" w:cs="Arial"/>
          <w:color w:val="000000"/>
          <w:sz w:val="22"/>
          <w:szCs w:val="22"/>
        </w:rPr>
        <w:t xml:space="preserve">, 10.1111/ner.13250. Advance online publication. </w:t>
      </w:r>
      <w:hyperlink r:id="rId55" w:history="1">
        <w:r w:rsidRPr="00C500DA">
          <w:rPr>
            <w:rStyle w:val="Hyperlink"/>
            <w:rFonts w:ascii="Arial" w:hAnsi="Arial" w:cs="Arial"/>
            <w:sz w:val="22"/>
            <w:szCs w:val="22"/>
          </w:rPr>
          <w:t>https://doi.org/10.1111/ner.13250</w:t>
        </w:r>
      </w:hyperlink>
      <w:r w:rsidRPr="00C500DA">
        <w:rPr>
          <w:rFonts w:ascii="Arial" w:hAnsi="Arial" w:cs="Arial"/>
          <w:color w:val="000000"/>
          <w:sz w:val="22"/>
          <w:szCs w:val="22"/>
        </w:rPr>
        <w:t xml:space="preserve"> </w:t>
      </w:r>
      <w:r w:rsidRPr="00C500DA">
        <w:rPr>
          <w:rFonts w:ascii="Arial" w:hAnsi="Arial" w:cs="Arial"/>
          <w:i/>
          <w:sz w:val="22"/>
          <w:szCs w:val="22"/>
        </w:rPr>
        <w:t>Impact Factor: 4.029</w:t>
      </w:r>
    </w:p>
    <w:p w14:paraId="4A501310"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7CF82B25"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r w:rsidRPr="00C500DA">
        <w:rPr>
          <w:rFonts w:ascii="Arial" w:hAnsi="Arial" w:cs="Arial"/>
          <w:color w:val="000000"/>
          <w:sz w:val="22"/>
          <w:szCs w:val="22"/>
        </w:rPr>
        <w:t xml:space="preserve">Chatterjee, S. A., Seidler, R. D., Skinner, J. W., </w:t>
      </w:r>
      <w:proofErr w:type="spellStart"/>
      <w:r w:rsidRPr="00C500DA">
        <w:rPr>
          <w:rFonts w:ascii="Arial" w:hAnsi="Arial" w:cs="Arial"/>
          <w:color w:val="000000"/>
          <w:sz w:val="22"/>
          <w:szCs w:val="22"/>
        </w:rPr>
        <w:t>Lysne</w:t>
      </w:r>
      <w:proofErr w:type="spellEnd"/>
      <w:r w:rsidRPr="00C500DA">
        <w:rPr>
          <w:rFonts w:ascii="Arial" w:hAnsi="Arial" w:cs="Arial"/>
          <w:color w:val="000000"/>
          <w:sz w:val="22"/>
          <w:szCs w:val="22"/>
        </w:rPr>
        <w:t xml:space="preserve">, P. E., </w:t>
      </w:r>
      <w:proofErr w:type="spellStart"/>
      <w:r w:rsidRPr="00C500DA">
        <w:rPr>
          <w:rFonts w:ascii="Arial" w:hAnsi="Arial" w:cs="Arial"/>
          <w:color w:val="000000"/>
          <w:sz w:val="22"/>
          <w:szCs w:val="22"/>
        </w:rPr>
        <w:t>Sumonthee</w:t>
      </w:r>
      <w:proofErr w:type="spellEnd"/>
      <w:r w:rsidRPr="00C500DA">
        <w:rPr>
          <w:rFonts w:ascii="Arial" w:hAnsi="Arial" w:cs="Arial"/>
          <w:color w:val="000000"/>
          <w:sz w:val="22"/>
          <w:szCs w:val="22"/>
        </w:rPr>
        <w:t xml:space="preserve">, C., Wu, S. S., Cohen, R. A., Rose, D. K., </w:t>
      </w:r>
      <w:r w:rsidRPr="00C500DA">
        <w:rPr>
          <w:rFonts w:ascii="Arial" w:hAnsi="Arial" w:cs="Arial"/>
          <w:b/>
          <w:bCs/>
          <w:color w:val="000000"/>
          <w:sz w:val="22"/>
          <w:szCs w:val="22"/>
        </w:rPr>
        <w:t>Woods, A. J</w:t>
      </w:r>
      <w:r w:rsidRPr="00C500DA">
        <w:rPr>
          <w:rFonts w:ascii="Arial" w:hAnsi="Arial" w:cs="Arial"/>
          <w:color w:val="000000"/>
          <w:sz w:val="22"/>
          <w:szCs w:val="22"/>
        </w:rPr>
        <w:t>., &amp; Clark, D. J. (2020). Obstacle Negotiation in Older Adults: Prefrontal Activation Interpreted Through Conceptual Models of Brain Aging. </w:t>
      </w:r>
      <w:r w:rsidRPr="00C500DA">
        <w:rPr>
          <w:rFonts w:ascii="Arial" w:hAnsi="Arial" w:cs="Arial"/>
          <w:i/>
          <w:iCs/>
          <w:color w:val="000000"/>
          <w:sz w:val="22"/>
          <w:szCs w:val="22"/>
        </w:rPr>
        <w:t>Innovation in aging</w:t>
      </w:r>
      <w:r w:rsidRPr="00C500DA">
        <w:rPr>
          <w:rFonts w:ascii="Arial" w:hAnsi="Arial" w:cs="Arial"/>
          <w:color w:val="000000"/>
          <w:sz w:val="22"/>
          <w:szCs w:val="22"/>
        </w:rPr>
        <w:t>, </w:t>
      </w:r>
      <w:r w:rsidRPr="00C500DA">
        <w:rPr>
          <w:rFonts w:ascii="Arial" w:hAnsi="Arial" w:cs="Arial"/>
          <w:i/>
          <w:iCs/>
          <w:color w:val="000000"/>
          <w:sz w:val="22"/>
          <w:szCs w:val="22"/>
        </w:rPr>
        <w:t>4</w:t>
      </w:r>
      <w:r w:rsidRPr="00C500DA">
        <w:rPr>
          <w:rFonts w:ascii="Arial" w:hAnsi="Arial" w:cs="Arial"/>
          <w:color w:val="000000"/>
          <w:sz w:val="22"/>
          <w:szCs w:val="22"/>
        </w:rPr>
        <w:t xml:space="preserve">(4), igaa034. </w:t>
      </w:r>
      <w:hyperlink r:id="rId56" w:history="1">
        <w:r w:rsidRPr="00C500DA">
          <w:rPr>
            <w:rStyle w:val="Hyperlink"/>
            <w:rFonts w:ascii="Arial" w:hAnsi="Arial" w:cs="Arial"/>
            <w:sz w:val="22"/>
            <w:szCs w:val="22"/>
          </w:rPr>
          <w:t>https://doi.org/10.1093/geroni/igaa034</w:t>
        </w:r>
      </w:hyperlink>
      <w:r w:rsidRPr="00C500DA">
        <w:rPr>
          <w:rFonts w:ascii="Arial" w:hAnsi="Arial" w:cs="Arial"/>
          <w:color w:val="000000"/>
          <w:sz w:val="22"/>
          <w:szCs w:val="22"/>
        </w:rPr>
        <w:t xml:space="preserve"> </w:t>
      </w:r>
      <w:r w:rsidRPr="00C500DA">
        <w:rPr>
          <w:rFonts w:ascii="Arial" w:hAnsi="Arial" w:cs="Arial"/>
          <w:i/>
          <w:sz w:val="22"/>
          <w:szCs w:val="22"/>
        </w:rPr>
        <w:t xml:space="preserve">Impact Factor: </w:t>
      </w:r>
      <w:proofErr w:type="gramStart"/>
      <w:r w:rsidRPr="00C500DA">
        <w:rPr>
          <w:rFonts w:ascii="Arial" w:hAnsi="Arial" w:cs="Arial"/>
          <w:i/>
          <w:sz w:val="22"/>
          <w:szCs w:val="22"/>
        </w:rPr>
        <w:t>pending</w:t>
      </w:r>
      <w:proofErr w:type="gramEnd"/>
    </w:p>
    <w:p w14:paraId="579C1E94"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1B4E0296" w14:textId="0218DB35"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i/>
          <w:sz w:val="22"/>
          <w:szCs w:val="22"/>
        </w:rPr>
      </w:pPr>
      <w:r w:rsidRPr="00C500DA">
        <w:rPr>
          <w:rFonts w:ascii="Arial" w:hAnsi="Arial" w:cs="Arial"/>
          <w:color w:val="000000"/>
          <w:sz w:val="22"/>
          <w:szCs w:val="22"/>
        </w:rPr>
        <w:t xml:space="preserve">Gullett, J. M., O'Shea, A., Lamb, D. 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 O'Shea(g), D. M., Pasternak, O., Cohen, R. A.,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(2020). The association of white matter free water with cognition in older adults. </w:t>
      </w:r>
      <w:proofErr w:type="spellStart"/>
      <w:r w:rsidRPr="00C500DA">
        <w:rPr>
          <w:rFonts w:ascii="Arial" w:hAnsi="Arial" w:cs="Arial"/>
          <w:i/>
          <w:iCs/>
          <w:color w:val="000000"/>
          <w:sz w:val="22"/>
          <w:szCs w:val="22"/>
        </w:rPr>
        <w:t>NeuroImage</w:t>
      </w:r>
      <w:proofErr w:type="spellEnd"/>
      <w:r w:rsidRPr="00C500DA">
        <w:rPr>
          <w:rFonts w:ascii="Arial" w:hAnsi="Arial" w:cs="Arial"/>
          <w:color w:val="000000"/>
          <w:sz w:val="22"/>
          <w:szCs w:val="22"/>
        </w:rPr>
        <w:t>, </w:t>
      </w:r>
      <w:r w:rsidRPr="00C500DA">
        <w:rPr>
          <w:rFonts w:ascii="Arial" w:hAnsi="Arial" w:cs="Arial"/>
          <w:i/>
          <w:iCs/>
          <w:color w:val="000000"/>
          <w:sz w:val="22"/>
          <w:szCs w:val="22"/>
        </w:rPr>
        <w:t>219</w:t>
      </w:r>
      <w:r w:rsidRPr="00C500DA">
        <w:rPr>
          <w:rFonts w:ascii="Arial" w:hAnsi="Arial" w:cs="Arial"/>
          <w:color w:val="000000"/>
          <w:sz w:val="22"/>
          <w:szCs w:val="22"/>
        </w:rPr>
        <w:t xml:space="preserve">, 117040. </w:t>
      </w:r>
      <w:hyperlink r:id="rId57" w:history="1">
        <w:r w:rsidRPr="00C500DA">
          <w:rPr>
            <w:rStyle w:val="Hyperlink"/>
            <w:rFonts w:ascii="Arial" w:hAnsi="Arial" w:cs="Arial"/>
            <w:sz w:val="22"/>
            <w:szCs w:val="22"/>
          </w:rPr>
          <w:t>https://doi.org/10.1016/j.neuroimage.2020.117040</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r w:rsidR="00DC0B3A" w:rsidRPr="00C500DA">
        <w:rPr>
          <w:rFonts w:ascii="Arial" w:hAnsi="Arial" w:cs="Arial"/>
          <w:i/>
          <w:sz w:val="22"/>
          <w:szCs w:val="22"/>
        </w:rPr>
        <w:t>7.4</w:t>
      </w:r>
    </w:p>
    <w:p w14:paraId="1AC600C6"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39185BF6" w14:textId="6A00D244"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r w:rsidRPr="00C500DA">
        <w:rPr>
          <w:rFonts w:ascii="Arial" w:hAnsi="Arial" w:cs="Arial"/>
          <w:color w:val="000000"/>
          <w:sz w:val="22"/>
          <w:szCs w:val="22"/>
        </w:rPr>
        <w:t xml:space="preserve">Hausman, H. K(g)., O'Shea, A., Kraft, J. N.(g), </w:t>
      </w:r>
      <w:proofErr w:type="spellStart"/>
      <w:r w:rsidRPr="00C500DA">
        <w:rPr>
          <w:rFonts w:ascii="Arial" w:hAnsi="Arial" w:cs="Arial"/>
          <w:color w:val="000000"/>
          <w:sz w:val="22"/>
          <w:szCs w:val="22"/>
        </w:rPr>
        <w:t>Boutzoukas</w:t>
      </w:r>
      <w:proofErr w:type="spellEnd"/>
      <w:r w:rsidRPr="00C500DA">
        <w:rPr>
          <w:rFonts w:ascii="Arial" w:hAnsi="Arial" w:cs="Arial"/>
          <w:color w:val="000000"/>
          <w:sz w:val="22"/>
          <w:szCs w:val="22"/>
        </w:rPr>
        <w:t xml:space="preserve">, E. M.(g), Evangelista, N. D.(g), Van Etten, E. J., Bharadwaj, P. K., Smith, S. 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w:t>
      </w:r>
      <w:proofErr w:type="spellStart"/>
      <w:r w:rsidRPr="00C500DA">
        <w:rPr>
          <w:rFonts w:ascii="Arial" w:hAnsi="Arial" w:cs="Arial"/>
          <w:color w:val="000000"/>
          <w:sz w:val="22"/>
          <w:szCs w:val="22"/>
        </w:rPr>
        <w:t>Hishaw</w:t>
      </w:r>
      <w:proofErr w:type="spellEnd"/>
      <w:r w:rsidRPr="00C500DA">
        <w:rPr>
          <w:rFonts w:ascii="Arial" w:hAnsi="Arial" w:cs="Arial"/>
          <w:color w:val="000000"/>
          <w:sz w:val="22"/>
          <w:szCs w:val="22"/>
        </w:rPr>
        <w:t xml:space="preserve">, G. A., Wu, S., DeKosky, S., Alexander, G. E., </w:t>
      </w:r>
      <w:proofErr w:type="spellStart"/>
      <w:r w:rsidRPr="00C500DA">
        <w:rPr>
          <w:rFonts w:ascii="Arial" w:hAnsi="Arial" w:cs="Arial"/>
          <w:color w:val="000000"/>
          <w:sz w:val="22"/>
          <w:szCs w:val="22"/>
        </w:rPr>
        <w:t>Marsiske</w:t>
      </w:r>
      <w:proofErr w:type="spellEnd"/>
      <w:r w:rsidRPr="00C500DA">
        <w:rPr>
          <w:rFonts w:ascii="Arial" w:hAnsi="Arial" w:cs="Arial"/>
          <w:color w:val="000000"/>
          <w:sz w:val="22"/>
          <w:szCs w:val="22"/>
        </w:rPr>
        <w:t xml:space="preserve">, M., Cohen, R.,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(2020). The Role of Resting-State Network Functional Connectivity in Cognitive Aging. </w:t>
      </w:r>
      <w:r w:rsidRPr="00C500DA">
        <w:rPr>
          <w:rFonts w:ascii="Arial" w:hAnsi="Arial" w:cs="Arial"/>
          <w:i/>
          <w:iCs/>
          <w:color w:val="000000"/>
          <w:sz w:val="22"/>
          <w:szCs w:val="22"/>
        </w:rPr>
        <w:t>Frontiers in aging neuroscience</w:t>
      </w:r>
      <w:r w:rsidRPr="00C500DA">
        <w:rPr>
          <w:rFonts w:ascii="Arial" w:hAnsi="Arial" w:cs="Arial"/>
          <w:color w:val="000000"/>
          <w:sz w:val="22"/>
          <w:szCs w:val="22"/>
        </w:rPr>
        <w:t>, </w:t>
      </w:r>
      <w:r w:rsidRPr="00C500DA">
        <w:rPr>
          <w:rFonts w:ascii="Arial" w:hAnsi="Arial" w:cs="Arial"/>
          <w:i/>
          <w:iCs/>
          <w:color w:val="000000"/>
          <w:sz w:val="22"/>
          <w:szCs w:val="22"/>
        </w:rPr>
        <w:t>12</w:t>
      </w:r>
      <w:r w:rsidRPr="00C500DA">
        <w:rPr>
          <w:rFonts w:ascii="Arial" w:hAnsi="Arial" w:cs="Arial"/>
          <w:color w:val="000000"/>
          <w:sz w:val="22"/>
          <w:szCs w:val="22"/>
        </w:rPr>
        <w:t xml:space="preserve">, 177. </w:t>
      </w:r>
      <w:hyperlink r:id="rId58" w:history="1">
        <w:r w:rsidRPr="00C500DA">
          <w:rPr>
            <w:rStyle w:val="Hyperlink"/>
            <w:rFonts w:ascii="Arial" w:hAnsi="Arial" w:cs="Arial"/>
            <w:sz w:val="22"/>
            <w:szCs w:val="22"/>
          </w:rPr>
          <w:t>https://doi.org/10.3389/fnagi.2020.00177</w:t>
        </w:r>
      </w:hyperlink>
      <w:r w:rsidRPr="00C500DA">
        <w:rPr>
          <w:rFonts w:ascii="Arial" w:hAnsi="Arial" w:cs="Arial"/>
          <w:color w:val="000000"/>
          <w:sz w:val="22"/>
          <w:szCs w:val="22"/>
        </w:rPr>
        <w:t xml:space="preserve"> </w:t>
      </w:r>
      <w:r w:rsidRPr="00C500DA">
        <w:rPr>
          <w:rFonts w:ascii="Arial" w:hAnsi="Arial" w:cs="Arial"/>
          <w:i/>
          <w:sz w:val="22"/>
          <w:szCs w:val="22"/>
        </w:rPr>
        <w:t>Impact Factor: 5.75</w:t>
      </w:r>
    </w:p>
    <w:p w14:paraId="768CB066" w14:textId="77777777" w:rsidR="00F87475" w:rsidRDefault="00F87475" w:rsidP="00C500DA">
      <w:pPr>
        <w:widowControl w:val="0"/>
        <w:autoSpaceDE w:val="0"/>
        <w:autoSpaceDN w:val="0"/>
        <w:adjustRightInd w:val="0"/>
        <w:ind w:left="810" w:right="108" w:hanging="540"/>
        <w:rPr>
          <w:rFonts w:ascii="Arial" w:hAnsi="Arial" w:cs="Arial"/>
          <w:color w:val="000000"/>
          <w:sz w:val="22"/>
          <w:szCs w:val="22"/>
        </w:rPr>
      </w:pPr>
    </w:p>
    <w:p w14:paraId="0E583690" w14:textId="77777777" w:rsidR="00F87475" w:rsidRPr="00C500DA" w:rsidRDefault="00F87475" w:rsidP="00C500DA">
      <w:pPr>
        <w:pStyle w:val="ListParagraph"/>
        <w:widowControl w:val="0"/>
        <w:numPr>
          <w:ilvl w:val="0"/>
          <w:numId w:val="30"/>
        </w:numPr>
        <w:autoSpaceDE w:val="0"/>
        <w:autoSpaceDN w:val="0"/>
        <w:adjustRightInd w:val="0"/>
        <w:ind w:left="810" w:right="108" w:hanging="540"/>
        <w:rPr>
          <w:rFonts w:ascii="Arial" w:hAnsi="Arial" w:cs="Arial"/>
          <w:color w:val="000000"/>
          <w:sz w:val="22"/>
          <w:szCs w:val="22"/>
        </w:rPr>
      </w:pPr>
      <w:proofErr w:type="spellStart"/>
      <w:r w:rsidRPr="00C500DA">
        <w:rPr>
          <w:rFonts w:ascii="Arial" w:hAnsi="Arial" w:cs="Arial"/>
          <w:color w:val="1A1718"/>
          <w:sz w:val="22"/>
          <w:szCs w:val="22"/>
        </w:rPr>
        <w:t>Bikson</w:t>
      </w:r>
      <w:proofErr w:type="spellEnd"/>
      <w:r w:rsidRPr="00C500DA">
        <w:rPr>
          <w:rFonts w:ascii="Arial" w:hAnsi="Arial" w:cs="Arial"/>
          <w:color w:val="1A1718"/>
          <w:sz w:val="22"/>
          <w:szCs w:val="22"/>
        </w:rPr>
        <w:t xml:space="preserve">, M., Hanlon, C. A., </w:t>
      </w:r>
      <w:r w:rsidRPr="00C500DA">
        <w:rPr>
          <w:rFonts w:ascii="Arial" w:hAnsi="Arial" w:cs="Arial"/>
          <w:b/>
          <w:bCs/>
          <w:color w:val="1A1718"/>
          <w:sz w:val="22"/>
          <w:szCs w:val="22"/>
        </w:rPr>
        <w:t>Woods, A. J.,</w:t>
      </w:r>
      <w:r w:rsidRPr="00C500DA">
        <w:rPr>
          <w:rFonts w:ascii="Arial" w:hAnsi="Arial" w:cs="Arial"/>
          <w:color w:val="1A1718"/>
          <w:sz w:val="22"/>
          <w:szCs w:val="22"/>
        </w:rPr>
        <w:t xml:space="preserve"> Gillick, B. T., </w:t>
      </w:r>
      <w:proofErr w:type="spellStart"/>
      <w:r w:rsidRPr="00C500DA">
        <w:rPr>
          <w:rFonts w:ascii="Arial" w:hAnsi="Arial" w:cs="Arial"/>
          <w:color w:val="1A1718"/>
          <w:sz w:val="22"/>
          <w:szCs w:val="22"/>
        </w:rPr>
        <w:t>Charvet</w:t>
      </w:r>
      <w:proofErr w:type="spellEnd"/>
      <w:r w:rsidRPr="00C500DA">
        <w:rPr>
          <w:rFonts w:ascii="Arial" w:hAnsi="Arial" w:cs="Arial"/>
          <w:color w:val="1A1718"/>
          <w:sz w:val="22"/>
          <w:szCs w:val="22"/>
        </w:rPr>
        <w:t xml:space="preserve">, L., </w:t>
      </w:r>
      <w:proofErr w:type="spellStart"/>
      <w:r w:rsidRPr="00C500DA">
        <w:rPr>
          <w:rFonts w:ascii="Arial" w:hAnsi="Arial" w:cs="Arial"/>
          <w:color w:val="1A1718"/>
          <w:sz w:val="22"/>
          <w:szCs w:val="22"/>
        </w:rPr>
        <w:t>Lamm</w:t>
      </w:r>
      <w:proofErr w:type="spellEnd"/>
      <w:r w:rsidRPr="00C500DA">
        <w:rPr>
          <w:rFonts w:ascii="Arial" w:hAnsi="Arial" w:cs="Arial"/>
          <w:color w:val="1A1718"/>
          <w:sz w:val="22"/>
          <w:szCs w:val="22"/>
        </w:rPr>
        <w:t xml:space="preserve">, C., </w:t>
      </w:r>
      <w:proofErr w:type="spellStart"/>
      <w:r w:rsidRPr="00C500DA">
        <w:rPr>
          <w:rFonts w:ascii="Arial" w:hAnsi="Arial" w:cs="Arial"/>
          <w:color w:val="1A1718"/>
          <w:sz w:val="22"/>
          <w:szCs w:val="22"/>
        </w:rPr>
        <w:t>Madeo</w:t>
      </w:r>
      <w:proofErr w:type="spellEnd"/>
      <w:r w:rsidRPr="00C500DA">
        <w:rPr>
          <w:rFonts w:ascii="Arial" w:hAnsi="Arial" w:cs="Arial"/>
          <w:color w:val="1A1718"/>
          <w:sz w:val="22"/>
          <w:szCs w:val="22"/>
        </w:rPr>
        <w:t xml:space="preserve">, G., </w:t>
      </w:r>
      <w:proofErr w:type="spellStart"/>
      <w:r w:rsidRPr="00C500DA">
        <w:rPr>
          <w:rFonts w:ascii="Arial" w:hAnsi="Arial" w:cs="Arial"/>
          <w:color w:val="1A1718"/>
          <w:sz w:val="22"/>
          <w:szCs w:val="22"/>
        </w:rPr>
        <w:t>Holczer</w:t>
      </w:r>
      <w:proofErr w:type="spellEnd"/>
      <w:r w:rsidRPr="00C500DA">
        <w:rPr>
          <w:rFonts w:ascii="Arial" w:hAnsi="Arial" w:cs="Arial"/>
          <w:color w:val="1A1718"/>
          <w:sz w:val="22"/>
          <w:szCs w:val="22"/>
        </w:rPr>
        <w:t xml:space="preserve">, A., Almeida, J., </w:t>
      </w:r>
      <w:proofErr w:type="spellStart"/>
      <w:r w:rsidRPr="00C500DA">
        <w:rPr>
          <w:rFonts w:ascii="Arial" w:hAnsi="Arial" w:cs="Arial"/>
          <w:color w:val="1A1718"/>
          <w:sz w:val="22"/>
          <w:szCs w:val="22"/>
        </w:rPr>
        <w:t>Antal</w:t>
      </w:r>
      <w:proofErr w:type="spellEnd"/>
      <w:r w:rsidRPr="00C500DA">
        <w:rPr>
          <w:rFonts w:ascii="Arial" w:hAnsi="Arial" w:cs="Arial"/>
          <w:color w:val="1A1718"/>
          <w:sz w:val="22"/>
          <w:szCs w:val="22"/>
        </w:rPr>
        <w:t xml:space="preserve">, A., Ay, M. R., </w:t>
      </w:r>
      <w:proofErr w:type="spellStart"/>
      <w:r w:rsidRPr="00C500DA">
        <w:rPr>
          <w:rFonts w:ascii="Arial" w:hAnsi="Arial" w:cs="Arial"/>
          <w:color w:val="1A1718"/>
          <w:sz w:val="22"/>
          <w:szCs w:val="22"/>
        </w:rPr>
        <w:t>Baeken</w:t>
      </w:r>
      <w:proofErr w:type="spellEnd"/>
      <w:r w:rsidRPr="00C500DA">
        <w:rPr>
          <w:rFonts w:ascii="Arial" w:hAnsi="Arial" w:cs="Arial"/>
          <w:color w:val="1A1718"/>
          <w:sz w:val="22"/>
          <w:szCs w:val="22"/>
        </w:rPr>
        <w:t xml:space="preserve">, C., </w:t>
      </w:r>
      <w:proofErr w:type="spellStart"/>
      <w:r w:rsidRPr="00C500DA">
        <w:rPr>
          <w:rFonts w:ascii="Arial" w:hAnsi="Arial" w:cs="Arial"/>
          <w:color w:val="1A1718"/>
          <w:sz w:val="22"/>
          <w:szCs w:val="22"/>
        </w:rPr>
        <w:t>Blumberger</w:t>
      </w:r>
      <w:proofErr w:type="spellEnd"/>
      <w:r w:rsidRPr="00C500DA">
        <w:rPr>
          <w:rFonts w:ascii="Arial" w:hAnsi="Arial" w:cs="Arial"/>
          <w:color w:val="1A1718"/>
          <w:sz w:val="22"/>
          <w:szCs w:val="22"/>
        </w:rPr>
        <w:t xml:space="preserve">, D. M., Campanella, S., </w:t>
      </w:r>
      <w:proofErr w:type="spellStart"/>
      <w:r w:rsidRPr="00C500DA">
        <w:rPr>
          <w:rFonts w:ascii="Arial" w:hAnsi="Arial" w:cs="Arial"/>
          <w:color w:val="1A1718"/>
          <w:sz w:val="22"/>
          <w:szCs w:val="22"/>
        </w:rPr>
        <w:t>Camprodon</w:t>
      </w:r>
      <w:proofErr w:type="spellEnd"/>
      <w:r w:rsidRPr="00C500DA">
        <w:rPr>
          <w:rFonts w:ascii="Arial" w:hAnsi="Arial" w:cs="Arial"/>
          <w:color w:val="1A1718"/>
          <w:sz w:val="22"/>
          <w:szCs w:val="22"/>
        </w:rPr>
        <w:t xml:space="preserve">, J. A., Christiansen, L., Loo, C., Crinion, J. T., Fitzgerald, P., </w:t>
      </w:r>
      <w:proofErr w:type="spellStart"/>
      <w:r w:rsidRPr="00C500DA">
        <w:rPr>
          <w:rFonts w:ascii="Arial" w:hAnsi="Arial" w:cs="Arial"/>
          <w:color w:val="1A1718"/>
          <w:sz w:val="22"/>
          <w:szCs w:val="22"/>
        </w:rPr>
        <w:t>Gallimberti</w:t>
      </w:r>
      <w:proofErr w:type="spellEnd"/>
      <w:r w:rsidRPr="00C500DA">
        <w:rPr>
          <w:rFonts w:ascii="Arial" w:hAnsi="Arial" w:cs="Arial"/>
          <w:color w:val="1A1718"/>
          <w:sz w:val="22"/>
          <w:szCs w:val="22"/>
        </w:rPr>
        <w:t xml:space="preserve">, L., … </w:t>
      </w:r>
      <w:proofErr w:type="spellStart"/>
      <w:r w:rsidRPr="00C500DA">
        <w:rPr>
          <w:rFonts w:ascii="Arial" w:hAnsi="Arial" w:cs="Arial"/>
          <w:color w:val="1A1718"/>
          <w:sz w:val="22"/>
          <w:szCs w:val="22"/>
        </w:rPr>
        <w:t>Ekhtiari</w:t>
      </w:r>
      <w:proofErr w:type="spellEnd"/>
      <w:r w:rsidRPr="00C500DA">
        <w:rPr>
          <w:rFonts w:ascii="Arial" w:hAnsi="Arial" w:cs="Arial"/>
          <w:color w:val="1A1718"/>
          <w:sz w:val="22"/>
          <w:szCs w:val="22"/>
        </w:rPr>
        <w:t>, H. (2020). Guidelines for TMS/</w:t>
      </w:r>
      <w:proofErr w:type="spellStart"/>
      <w:r w:rsidRPr="00C500DA">
        <w:rPr>
          <w:rFonts w:ascii="Arial" w:hAnsi="Arial" w:cs="Arial"/>
          <w:color w:val="1A1718"/>
          <w:sz w:val="22"/>
          <w:szCs w:val="22"/>
        </w:rPr>
        <w:t>tES</w:t>
      </w:r>
      <w:proofErr w:type="spellEnd"/>
      <w:r w:rsidRPr="00C500DA">
        <w:rPr>
          <w:rFonts w:ascii="Arial" w:hAnsi="Arial" w:cs="Arial"/>
          <w:color w:val="1A1718"/>
          <w:sz w:val="22"/>
          <w:szCs w:val="22"/>
        </w:rPr>
        <w:t xml:space="preserve"> clinical services and research through the COVID-19 pandemic. </w:t>
      </w:r>
      <w:r w:rsidRPr="00C500DA">
        <w:rPr>
          <w:rFonts w:ascii="Arial" w:hAnsi="Arial" w:cs="Arial"/>
          <w:i/>
          <w:iCs/>
          <w:color w:val="1A1718"/>
          <w:sz w:val="22"/>
          <w:szCs w:val="22"/>
        </w:rPr>
        <w:t>Brain stimulation</w:t>
      </w:r>
      <w:r w:rsidRPr="00C500DA">
        <w:rPr>
          <w:rFonts w:ascii="Arial" w:hAnsi="Arial" w:cs="Arial"/>
          <w:color w:val="1A1718"/>
          <w:sz w:val="22"/>
          <w:szCs w:val="22"/>
        </w:rPr>
        <w:t>, </w:t>
      </w:r>
      <w:r w:rsidRPr="00C500DA">
        <w:rPr>
          <w:rFonts w:ascii="Arial" w:hAnsi="Arial" w:cs="Arial"/>
          <w:i/>
          <w:iCs/>
          <w:color w:val="1A1718"/>
          <w:sz w:val="22"/>
          <w:szCs w:val="22"/>
        </w:rPr>
        <w:t>13</w:t>
      </w:r>
      <w:r w:rsidRPr="00C500DA">
        <w:rPr>
          <w:rFonts w:ascii="Arial" w:hAnsi="Arial" w:cs="Arial"/>
          <w:color w:val="1A1718"/>
          <w:sz w:val="22"/>
          <w:szCs w:val="22"/>
        </w:rPr>
        <w:t xml:space="preserve">(4), 1124–1149. </w:t>
      </w:r>
      <w:hyperlink r:id="rId59" w:history="1">
        <w:r w:rsidRPr="00C500DA">
          <w:rPr>
            <w:rStyle w:val="Hyperlink"/>
            <w:rFonts w:ascii="Arial" w:hAnsi="Arial" w:cs="Arial"/>
            <w:sz w:val="22"/>
            <w:szCs w:val="22"/>
          </w:rPr>
          <w:t>https://doi.org/10.1016/j.brs.2020.05.010</w:t>
        </w:r>
      </w:hyperlink>
      <w:r w:rsidRPr="00C500DA">
        <w:rPr>
          <w:rFonts w:ascii="Arial" w:hAnsi="Arial" w:cs="Arial"/>
          <w:color w:val="1A1718"/>
          <w:sz w:val="22"/>
          <w:szCs w:val="22"/>
        </w:rPr>
        <w:t xml:space="preserve"> </w:t>
      </w:r>
      <w:r w:rsidRPr="00C500DA">
        <w:rPr>
          <w:rFonts w:ascii="Arial" w:hAnsi="Arial" w:cs="Arial"/>
          <w:i/>
          <w:sz w:val="22"/>
          <w:szCs w:val="22"/>
        </w:rPr>
        <w:t>Impact Factor: 8.955</w:t>
      </w:r>
    </w:p>
    <w:p w14:paraId="6931EF60" w14:textId="77777777" w:rsidR="00F87475" w:rsidRPr="004938B4" w:rsidRDefault="00F87475" w:rsidP="00C500DA">
      <w:pPr>
        <w:widowControl w:val="0"/>
        <w:autoSpaceDE w:val="0"/>
        <w:autoSpaceDN w:val="0"/>
        <w:adjustRightInd w:val="0"/>
        <w:ind w:left="810" w:right="108" w:hanging="540"/>
        <w:rPr>
          <w:rFonts w:ascii="Arial" w:hAnsi="Arial" w:cs="Arial"/>
          <w:color w:val="1A1718"/>
          <w:sz w:val="22"/>
          <w:szCs w:val="22"/>
        </w:rPr>
      </w:pPr>
    </w:p>
    <w:p w14:paraId="3BB93780"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Seider</w:t>
      </w:r>
      <w:proofErr w:type="spellEnd"/>
      <w:r w:rsidRPr="00C500DA">
        <w:rPr>
          <w:rFonts w:ascii="Arial" w:hAnsi="Arial" w:cs="Arial"/>
          <w:color w:val="000000"/>
          <w:sz w:val="22"/>
          <w:szCs w:val="22"/>
        </w:rPr>
        <w:t xml:space="preserve">, T. R.(g),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 </w:t>
      </w:r>
      <w:r w:rsidRPr="00C500DA">
        <w:rPr>
          <w:rFonts w:ascii="Arial" w:hAnsi="Arial" w:cs="Arial"/>
          <w:b/>
          <w:bCs/>
          <w:color w:val="000000"/>
          <w:sz w:val="22"/>
          <w:szCs w:val="22"/>
        </w:rPr>
        <w:t>Woods, A. J.</w:t>
      </w:r>
      <w:r w:rsidRPr="00C500DA">
        <w:rPr>
          <w:rFonts w:ascii="Arial" w:hAnsi="Arial" w:cs="Arial"/>
          <w:color w:val="000000"/>
          <w:sz w:val="22"/>
          <w:szCs w:val="22"/>
        </w:rPr>
        <w:t>, &amp; Cohen, R. A. (2021). An fMRI study of age-associated changes in basic visual discrimination. </w:t>
      </w:r>
      <w:bookmarkStart w:id="18" w:name="_Hlk79051255"/>
      <w:r w:rsidRPr="00C500DA">
        <w:rPr>
          <w:rFonts w:ascii="Arial" w:hAnsi="Arial" w:cs="Arial"/>
          <w:i/>
          <w:iCs/>
          <w:color w:val="000000"/>
          <w:sz w:val="22"/>
          <w:szCs w:val="22"/>
        </w:rPr>
        <w:t>Brain imaging and behavior</w:t>
      </w:r>
      <w:bookmarkEnd w:id="18"/>
      <w:r w:rsidRPr="00C500DA">
        <w:rPr>
          <w:rFonts w:ascii="Arial" w:hAnsi="Arial" w:cs="Arial"/>
          <w:color w:val="000000"/>
          <w:sz w:val="22"/>
          <w:szCs w:val="22"/>
        </w:rPr>
        <w:t>, </w:t>
      </w:r>
      <w:r w:rsidRPr="00C500DA">
        <w:rPr>
          <w:rFonts w:ascii="Arial" w:hAnsi="Arial" w:cs="Arial"/>
          <w:i/>
          <w:iCs/>
          <w:color w:val="000000"/>
          <w:sz w:val="22"/>
          <w:szCs w:val="22"/>
        </w:rPr>
        <w:t>15</w:t>
      </w:r>
      <w:r w:rsidRPr="00C500DA">
        <w:rPr>
          <w:rFonts w:ascii="Arial" w:hAnsi="Arial" w:cs="Arial"/>
          <w:color w:val="000000"/>
          <w:sz w:val="22"/>
          <w:szCs w:val="22"/>
        </w:rPr>
        <w:t xml:space="preserve">(2), 917–929. </w:t>
      </w:r>
      <w:hyperlink r:id="rId60" w:history="1">
        <w:r w:rsidRPr="00C500DA">
          <w:rPr>
            <w:rStyle w:val="Hyperlink"/>
            <w:rFonts w:ascii="Arial" w:hAnsi="Arial" w:cs="Arial"/>
            <w:sz w:val="22"/>
            <w:szCs w:val="22"/>
          </w:rPr>
          <w:t>https://doi.org/10.1007/s11682-020-00301-x</w:t>
        </w:r>
      </w:hyperlink>
      <w:r w:rsidRPr="00C500DA">
        <w:rPr>
          <w:rFonts w:ascii="Arial" w:hAnsi="Arial" w:cs="Arial"/>
          <w:color w:val="000000"/>
          <w:sz w:val="22"/>
          <w:szCs w:val="22"/>
        </w:rPr>
        <w:t xml:space="preserve"> </w:t>
      </w:r>
      <w:r w:rsidRPr="00C500DA">
        <w:rPr>
          <w:rFonts w:ascii="Arial" w:hAnsi="Arial" w:cs="Arial"/>
          <w:i/>
          <w:sz w:val="22"/>
          <w:szCs w:val="22"/>
        </w:rPr>
        <w:t xml:space="preserve">Impact Factor: </w:t>
      </w:r>
      <w:r w:rsidRPr="00C500DA">
        <w:rPr>
          <w:rFonts w:ascii="Arial" w:hAnsi="Arial" w:cs="Arial"/>
          <w:i/>
          <w:color w:val="000000"/>
          <w:sz w:val="22"/>
          <w:szCs w:val="22"/>
        </w:rPr>
        <w:t>3.978</w:t>
      </w:r>
    </w:p>
    <w:p w14:paraId="4B930C7B" w14:textId="77777777" w:rsidR="00F87475" w:rsidRPr="004938B4" w:rsidRDefault="00F87475" w:rsidP="00C500DA">
      <w:pPr>
        <w:ind w:left="810" w:hanging="540"/>
        <w:rPr>
          <w:rFonts w:ascii="Arial" w:hAnsi="Arial" w:cs="Arial"/>
          <w:sz w:val="22"/>
          <w:szCs w:val="22"/>
        </w:rPr>
      </w:pPr>
    </w:p>
    <w:p w14:paraId="6352A27F"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lastRenderedPageBreak/>
        <w:t>Charvet</w:t>
      </w:r>
      <w:proofErr w:type="spellEnd"/>
      <w:r w:rsidRPr="00C500DA">
        <w:rPr>
          <w:rFonts w:ascii="Arial" w:hAnsi="Arial" w:cs="Arial"/>
          <w:color w:val="000000"/>
          <w:sz w:val="22"/>
          <w:szCs w:val="22"/>
        </w:rPr>
        <w:t xml:space="preserve">, L. E., Shaw, M. T.,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xml:space="preserve">, M., </w:t>
      </w:r>
      <w:r w:rsidRPr="00C500DA">
        <w:rPr>
          <w:rFonts w:ascii="Arial" w:hAnsi="Arial" w:cs="Arial"/>
          <w:b/>
          <w:bCs/>
          <w:color w:val="000000"/>
          <w:sz w:val="22"/>
          <w:szCs w:val="22"/>
        </w:rPr>
        <w:t>Woods, A. J</w:t>
      </w:r>
      <w:r w:rsidRPr="00C500DA">
        <w:rPr>
          <w:rFonts w:ascii="Arial" w:hAnsi="Arial" w:cs="Arial"/>
          <w:color w:val="000000"/>
          <w:sz w:val="22"/>
          <w:szCs w:val="22"/>
        </w:rPr>
        <w:t xml:space="preserve">., &amp; </w:t>
      </w:r>
      <w:proofErr w:type="spellStart"/>
      <w:r w:rsidRPr="00C500DA">
        <w:rPr>
          <w:rFonts w:ascii="Arial" w:hAnsi="Arial" w:cs="Arial"/>
          <w:color w:val="000000"/>
          <w:sz w:val="22"/>
          <w:szCs w:val="22"/>
        </w:rPr>
        <w:t>Knotkova</w:t>
      </w:r>
      <w:proofErr w:type="spellEnd"/>
      <w:r w:rsidRPr="00C500DA">
        <w:rPr>
          <w:rFonts w:ascii="Arial" w:hAnsi="Arial" w:cs="Arial"/>
          <w:color w:val="000000"/>
          <w:sz w:val="22"/>
          <w:szCs w:val="22"/>
        </w:rPr>
        <w:t>, H. (2020). Supervised transcranial direct current stimulation (tDCS) at home: A guide for clinical research and practice. </w:t>
      </w:r>
      <w:r w:rsidRPr="00C500DA">
        <w:rPr>
          <w:rFonts w:ascii="Arial" w:hAnsi="Arial" w:cs="Arial"/>
          <w:i/>
          <w:iCs/>
          <w:color w:val="000000"/>
          <w:sz w:val="22"/>
          <w:szCs w:val="22"/>
        </w:rPr>
        <w:t>Brain stimulation</w:t>
      </w:r>
      <w:r w:rsidRPr="00C500DA">
        <w:rPr>
          <w:rFonts w:ascii="Arial" w:hAnsi="Arial" w:cs="Arial"/>
          <w:color w:val="000000"/>
          <w:sz w:val="22"/>
          <w:szCs w:val="22"/>
        </w:rPr>
        <w:t>, </w:t>
      </w:r>
      <w:r w:rsidRPr="00C500DA">
        <w:rPr>
          <w:rFonts w:ascii="Arial" w:hAnsi="Arial" w:cs="Arial"/>
          <w:i/>
          <w:iCs/>
          <w:color w:val="000000"/>
          <w:sz w:val="22"/>
          <w:szCs w:val="22"/>
        </w:rPr>
        <w:t>13</w:t>
      </w:r>
      <w:r w:rsidRPr="00C500DA">
        <w:rPr>
          <w:rFonts w:ascii="Arial" w:hAnsi="Arial" w:cs="Arial"/>
          <w:color w:val="000000"/>
          <w:sz w:val="22"/>
          <w:szCs w:val="22"/>
        </w:rPr>
        <w:t xml:space="preserve">(3), 686–693. </w:t>
      </w:r>
      <w:hyperlink r:id="rId61" w:history="1">
        <w:r w:rsidRPr="00C500DA">
          <w:rPr>
            <w:rStyle w:val="Hyperlink"/>
            <w:rFonts w:ascii="Arial" w:hAnsi="Arial" w:cs="Arial"/>
            <w:sz w:val="22"/>
            <w:szCs w:val="22"/>
          </w:rPr>
          <w:t>https://doi.org/10.1016/j.brs.2020.02.011</w:t>
        </w:r>
      </w:hyperlink>
      <w:r w:rsidRPr="00C500DA">
        <w:rPr>
          <w:rFonts w:ascii="Arial" w:hAnsi="Arial" w:cs="Arial"/>
          <w:color w:val="000000"/>
          <w:sz w:val="22"/>
          <w:szCs w:val="22"/>
        </w:rPr>
        <w:t xml:space="preserve"> </w:t>
      </w:r>
      <w:r w:rsidRPr="00C500DA">
        <w:rPr>
          <w:rFonts w:ascii="Arial" w:hAnsi="Arial" w:cs="Arial"/>
          <w:i/>
          <w:sz w:val="22"/>
          <w:szCs w:val="22"/>
        </w:rPr>
        <w:t>Impact Factor: 8.955</w:t>
      </w:r>
    </w:p>
    <w:p w14:paraId="7430DDD7" w14:textId="77777777" w:rsidR="00F87475" w:rsidRPr="004938B4" w:rsidRDefault="00F87475" w:rsidP="00C500DA">
      <w:pPr>
        <w:ind w:left="810" w:hanging="540"/>
        <w:rPr>
          <w:rFonts w:ascii="Calibri" w:hAnsi="Calibri" w:cs="Calibri"/>
          <w:color w:val="000000"/>
          <w:sz w:val="22"/>
          <w:szCs w:val="22"/>
        </w:rPr>
      </w:pPr>
    </w:p>
    <w:p w14:paraId="11BB7D0A" w14:textId="250EB194"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Bryant, V. E., Britton, M. K., Gullett, J. M.,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 </w:t>
      </w:r>
      <w:r w:rsidRPr="00C500DA">
        <w:rPr>
          <w:rFonts w:ascii="Arial" w:hAnsi="Arial" w:cs="Arial"/>
          <w:b/>
          <w:bCs/>
          <w:color w:val="000000"/>
          <w:sz w:val="22"/>
          <w:szCs w:val="22"/>
        </w:rPr>
        <w:t>Woods, A. J.</w:t>
      </w:r>
      <w:r w:rsidRPr="00C500DA">
        <w:rPr>
          <w:rFonts w:ascii="Arial" w:hAnsi="Arial" w:cs="Arial"/>
          <w:color w:val="000000"/>
          <w:sz w:val="22"/>
          <w:szCs w:val="22"/>
        </w:rPr>
        <w:t>, Cook, R. L., Williamson, J., Ennis, N., Bryant, K. J., Bradley, C., &amp; Cohen, R. A. (2021). Reduced Working Memory is Associated with Heavier Alcohol Consumption History, Role Impairment and Executive Function Difficulties. </w:t>
      </w:r>
      <w:r w:rsidRPr="00C500DA">
        <w:rPr>
          <w:rFonts w:ascii="Arial" w:hAnsi="Arial" w:cs="Arial"/>
          <w:i/>
          <w:iCs/>
          <w:color w:val="000000"/>
          <w:sz w:val="22"/>
          <w:szCs w:val="22"/>
        </w:rPr>
        <w:t>AIDS and behavior</w:t>
      </w:r>
      <w:r w:rsidRPr="00C500DA">
        <w:rPr>
          <w:rFonts w:ascii="Arial" w:hAnsi="Arial" w:cs="Arial"/>
          <w:color w:val="000000"/>
          <w:sz w:val="22"/>
          <w:szCs w:val="22"/>
        </w:rPr>
        <w:t xml:space="preserve">, 10.1007/s10461-021-03170-7. Advance online publication. </w:t>
      </w:r>
      <w:hyperlink r:id="rId62" w:history="1">
        <w:r w:rsidRPr="00C500DA">
          <w:rPr>
            <w:rStyle w:val="Hyperlink"/>
            <w:rFonts w:ascii="Arial" w:hAnsi="Arial" w:cs="Arial"/>
            <w:sz w:val="22"/>
            <w:szCs w:val="22"/>
          </w:rPr>
          <w:t>https://doi.org/10.1007/s10461-021-03170-7</w:t>
        </w:r>
      </w:hyperlink>
      <w:r w:rsidRPr="00C500DA">
        <w:rPr>
          <w:rFonts w:ascii="Arial" w:hAnsi="Arial" w:cs="Arial"/>
          <w:color w:val="000000"/>
          <w:sz w:val="22"/>
          <w:szCs w:val="22"/>
        </w:rPr>
        <w:t xml:space="preserve"> </w:t>
      </w:r>
      <w:r w:rsidRPr="00C500DA">
        <w:rPr>
          <w:rFonts w:ascii="Arial" w:hAnsi="Arial" w:cs="Arial"/>
          <w:i/>
          <w:sz w:val="22"/>
          <w:szCs w:val="22"/>
        </w:rPr>
        <w:t xml:space="preserve">Impact Factor: </w:t>
      </w:r>
      <w:r w:rsidR="00DC0B3A" w:rsidRPr="00C500DA">
        <w:rPr>
          <w:rFonts w:ascii="Arial" w:hAnsi="Arial" w:cs="Arial"/>
          <w:i/>
          <w:sz w:val="22"/>
          <w:szCs w:val="22"/>
        </w:rPr>
        <w:t>4.852</w:t>
      </w:r>
    </w:p>
    <w:p w14:paraId="60B8ACE4" w14:textId="77777777" w:rsidR="00F87475" w:rsidRPr="004938B4" w:rsidRDefault="00F87475" w:rsidP="00C500DA">
      <w:pPr>
        <w:ind w:left="810" w:hanging="540"/>
        <w:rPr>
          <w:rFonts w:ascii="Arial" w:hAnsi="Arial" w:cs="Arial"/>
          <w:sz w:val="22"/>
          <w:szCs w:val="22"/>
        </w:rPr>
      </w:pPr>
    </w:p>
    <w:p w14:paraId="27CD92E0" w14:textId="06E4169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Indahlastari, A., Albizu, A., O'Shea, A., Forbes, M. A., Nissim, N. R., Kraft, J. N., Evangelista, N. D., Hausman, H. K.,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Alzheimer’s Disease Neuroimaging Initiative (2020). Modeling transcranial electrical stimulation in the aging brain. </w:t>
      </w:r>
      <w:r w:rsidRPr="00C500DA">
        <w:rPr>
          <w:rFonts w:ascii="Arial" w:hAnsi="Arial" w:cs="Arial"/>
          <w:i/>
          <w:iCs/>
          <w:color w:val="000000"/>
          <w:sz w:val="22"/>
          <w:szCs w:val="22"/>
        </w:rPr>
        <w:t>Brain stimulation</w:t>
      </w:r>
      <w:r w:rsidRPr="00C500DA">
        <w:rPr>
          <w:rFonts w:ascii="Arial" w:hAnsi="Arial" w:cs="Arial"/>
          <w:color w:val="000000"/>
          <w:sz w:val="22"/>
          <w:szCs w:val="22"/>
        </w:rPr>
        <w:t>, </w:t>
      </w:r>
      <w:r w:rsidRPr="00C500DA">
        <w:rPr>
          <w:rFonts w:ascii="Arial" w:hAnsi="Arial" w:cs="Arial"/>
          <w:i/>
          <w:iCs/>
          <w:color w:val="000000"/>
          <w:sz w:val="22"/>
          <w:szCs w:val="22"/>
        </w:rPr>
        <w:t>13</w:t>
      </w:r>
      <w:r w:rsidRPr="00C500DA">
        <w:rPr>
          <w:rFonts w:ascii="Arial" w:hAnsi="Arial" w:cs="Arial"/>
          <w:color w:val="000000"/>
          <w:sz w:val="22"/>
          <w:szCs w:val="22"/>
        </w:rPr>
        <w:t xml:space="preserve">(3), 664–674. </w:t>
      </w:r>
      <w:hyperlink r:id="rId63" w:history="1">
        <w:r w:rsidRPr="00C500DA">
          <w:rPr>
            <w:rStyle w:val="Hyperlink"/>
            <w:rFonts w:ascii="Arial" w:hAnsi="Arial" w:cs="Arial"/>
            <w:sz w:val="22"/>
            <w:szCs w:val="22"/>
          </w:rPr>
          <w:t>https://doi.org/10.1016/j.brs.2020.02.007</w:t>
        </w:r>
      </w:hyperlink>
      <w:r w:rsidRPr="00C500DA">
        <w:rPr>
          <w:rStyle w:val="Hyperlink"/>
          <w:rFonts w:ascii="Arial" w:hAnsi="Arial" w:cs="Arial"/>
          <w:sz w:val="22"/>
          <w:szCs w:val="22"/>
        </w:rPr>
        <w:t xml:space="preserve">  </w:t>
      </w:r>
      <w:r w:rsidRPr="00C500DA">
        <w:rPr>
          <w:rFonts w:ascii="Arial" w:hAnsi="Arial" w:cs="Arial"/>
          <w:i/>
          <w:sz w:val="22"/>
          <w:szCs w:val="22"/>
        </w:rPr>
        <w:t>Impact Factor: 8.955</w:t>
      </w:r>
    </w:p>
    <w:p w14:paraId="1488725F" w14:textId="77777777" w:rsidR="00F87475" w:rsidRDefault="00F87475" w:rsidP="00C500DA">
      <w:pPr>
        <w:ind w:left="810" w:hanging="540"/>
        <w:rPr>
          <w:rFonts w:ascii="Arial" w:hAnsi="Arial" w:cs="Arial"/>
          <w:color w:val="000000"/>
          <w:sz w:val="22"/>
          <w:szCs w:val="22"/>
        </w:rPr>
      </w:pPr>
    </w:p>
    <w:p w14:paraId="51985591"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Sergiou</w:t>
      </w:r>
      <w:proofErr w:type="spellEnd"/>
      <w:r w:rsidRPr="00C500DA">
        <w:rPr>
          <w:rFonts w:ascii="Arial" w:hAnsi="Arial" w:cs="Arial"/>
          <w:color w:val="000000"/>
          <w:sz w:val="22"/>
          <w:szCs w:val="22"/>
        </w:rPr>
        <w:t xml:space="preserve">, C. S., </w:t>
      </w:r>
      <w:r w:rsidRPr="00C500DA">
        <w:rPr>
          <w:rFonts w:ascii="Arial" w:hAnsi="Arial" w:cs="Arial"/>
          <w:b/>
          <w:bCs/>
          <w:color w:val="000000"/>
          <w:sz w:val="22"/>
          <w:szCs w:val="22"/>
        </w:rPr>
        <w:t>Woods, A. J.</w:t>
      </w:r>
      <w:r w:rsidRPr="00C500DA">
        <w:rPr>
          <w:rFonts w:ascii="Arial" w:hAnsi="Arial" w:cs="Arial"/>
          <w:color w:val="000000"/>
          <w:sz w:val="22"/>
          <w:szCs w:val="22"/>
        </w:rPr>
        <w:t xml:space="preserve">, Franken, I., &amp; van </w:t>
      </w:r>
      <w:proofErr w:type="spellStart"/>
      <w:r w:rsidRPr="00C500DA">
        <w:rPr>
          <w:rFonts w:ascii="Arial" w:hAnsi="Arial" w:cs="Arial"/>
          <w:color w:val="000000"/>
          <w:sz w:val="22"/>
          <w:szCs w:val="22"/>
        </w:rPr>
        <w:t>Dongen</w:t>
      </w:r>
      <w:proofErr w:type="spellEnd"/>
      <w:r w:rsidRPr="00C500DA">
        <w:rPr>
          <w:rFonts w:ascii="Arial" w:hAnsi="Arial" w:cs="Arial"/>
          <w:color w:val="000000"/>
          <w:sz w:val="22"/>
          <w:szCs w:val="22"/>
        </w:rPr>
        <w:t>, J. (2020). Transcranial direct current stimulation (tDCS) as an intervention to improve empathic abilities and reduce violent behavior in forensic offenders: study protocol for a randomized controlled trial. </w:t>
      </w:r>
      <w:r w:rsidRPr="00C500DA">
        <w:rPr>
          <w:rFonts w:ascii="Arial" w:hAnsi="Arial" w:cs="Arial"/>
          <w:i/>
          <w:iCs/>
          <w:color w:val="000000"/>
          <w:sz w:val="22"/>
          <w:szCs w:val="22"/>
        </w:rPr>
        <w:t>Trials</w:t>
      </w:r>
      <w:r w:rsidRPr="00C500DA">
        <w:rPr>
          <w:rFonts w:ascii="Arial" w:hAnsi="Arial" w:cs="Arial"/>
          <w:color w:val="000000"/>
          <w:sz w:val="22"/>
          <w:szCs w:val="22"/>
        </w:rPr>
        <w:t>, </w:t>
      </w:r>
      <w:r w:rsidRPr="00C500DA">
        <w:rPr>
          <w:rFonts w:ascii="Arial" w:hAnsi="Arial" w:cs="Arial"/>
          <w:i/>
          <w:iCs/>
          <w:color w:val="000000"/>
          <w:sz w:val="22"/>
          <w:szCs w:val="22"/>
        </w:rPr>
        <w:t>21</w:t>
      </w:r>
      <w:r w:rsidRPr="00C500DA">
        <w:rPr>
          <w:rFonts w:ascii="Arial" w:hAnsi="Arial" w:cs="Arial"/>
          <w:color w:val="000000"/>
          <w:sz w:val="22"/>
          <w:szCs w:val="22"/>
        </w:rPr>
        <w:t xml:space="preserve">(1), 263. </w:t>
      </w:r>
      <w:hyperlink r:id="rId64" w:history="1">
        <w:r w:rsidRPr="00C500DA">
          <w:rPr>
            <w:rStyle w:val="Hyperlink"/>
            <w:rFonts w:ascii="Arial" w:hAnsi="Arial" w:cs="Arial"/>
            <w:sz w:val="22"/>
            <w:szCs w:val="22"/>
          </w:rPr>
          <w:t>https://doi.org/10.1186/s13063-020-4074-0</w:t>
        </w:r>
      </w:hyperlink>
      <w:r w:rsidRPr="00C500DA">
        <w:rPr>
          <w:rFonts w:ascii="Arial" w:hAnsi="Arial" w:cs="Arial"/>
          <w:color w:val="000000"/>
          <w:sz w:val="22"/>
          <w:szCs w:val="22"/>
        </w:rPr>
        <w:t xml:space="preserve"> </w:t>
      </w:r>
      <w:r w:rsidRPr="00C500DA">
        <w:rPr>
          <w:rFonts w:ascii="Arial" w:hAnsi="Arial" w:cs="Arial"/>
          <w:i/>
          <w:sz w:val="22"/>
          <w:szCs w:val="22"/>
        </w:rPr>
        <w:t>Impact Factor: 1.975.</w:t>
      </w:r>
    </w:p>
    <w:p w14:paraId="5C177836" w14:textId="77777777" w:rsidR="00F87475" w:rsidRDefault="00F87475" w:rsidP="00C500DA">
      <w:pPr>
        <w:ind w:left="810" w:hanging="540"/>
        <w:rPr>
          <w:rFonts w:ascii="Arial" w:hAnsi="Arial" w:cs="Arial"/>
          <w:color w:val="000000"/>
          <w:sz w:val="22"/>
          <w:szCs w:val="22"/>
        </w:rPr>
      </w:pPr>
    </w:p>
    <w:p w14:paraId="0B6B95F9"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Esmaeilpour</w:t>
      </w:r>
      <w:proofErr w:type="spellEnd"/>
      <w:r w:rsidRPr="00C500DA">
        <w:rPr>
          <w:rFonts w:ascii="Arial" w:hAnsi="Arial" w:cs="Arial"/>
          <w:color w:val="000000"/>
          <w:sz w:val="22"/>
          <w:szCs w:val="22"/>
        </w:rPr>
        <w:t>, Z., Shereen, A. D., Ghobadi-</w:t>
      </w:r>
      <w:proofErr w:type="spellStart"/>
      <w:r w:rsidRPr="00C500DA">
        <w:rPr>
          <w:rFonts w:ascii="Arial" w:hAnsi="Arial" w:cs="Arial"/>
          <w:color w:val="000000"/>
          <w:sz w:val="22"/>
          <w:szCs w:val="22"/>
        </w:rPr>
        <w:t>Azbari</w:t>
      </w:r>
      <w:proofErr w:type="spellEnd"/>
      <w:r w:rsidRPr="00C500DA">
        <w:rPr>
          <w:rFonts w:ascii="Arial" w:hAnsi="Arial" w:cs="Arial"/>
          <w:color w:val="000000"/>
          <w:sz w:val="22"/>
          <w:szCs w:val="22"/>
        </w:rPr>
        <w:t xml:space="preserve">, P., Datta, A., </w:t>
      </w:r>
      <w:r w:rsidRPr="00C500DA">
        <w:rPr>
          <w:rFonts w:ascii="Arial" w:hAnsi="Arial" w:cs="Arial"/>
          <w:b/>
          <w:bCs/>
          <w:color w:val="000000"/>
          <w:sz w:val="22"/>
          <w:szCs w:val="22"/>
        </w:rPr>
        <w:t>Woods, A. J</w:t>
      </w:r>
      <w:r w:rsidRPr="00C500DA">
        <w:rPr>
          <w:rFonts w:ascii="Arial" w:hAnsi="Arial" w:cs="Arial"/>
          <w:color w:val="000000"/>
          <w:sz w:val="22"/>
          <w:szCs w:val="22"/>
        </w:rPr>
        <w:t xml:space="preserve">., Ironside, M., O'Shea, J., Kirk, U.,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xml:space="preserve">, M., &amp; </w:t>
      </w:r>
      <w:proofErr w:type="spellStart"/>
      <w:r w:rsidRPr="00C500DA">
        <w:rPr>
          <w:rFonts w:ascii="Arial" w:hAnsi="Arial" w:cs="Arial"/>
          <w:color w:val="000000"/>
          <w:sz w:val="22"/>
          <w:szCs w:val="22"/>
        </w:rPr>
        <w:t>Ekhtiari</w:t>
      </w:r>
      <w:proofErr w:type="spellEnd"/>
      <w:r w:rsidRPr="00C500DA">
        <w:rPr>
          <w:rFonts w:ascii="Arial" w:hAnsi="Arial" w:cs="Arial"/>
          <w:color w:val="000000"/>
          <w:sz w:val="22"/>
          <w:szCs w:val="22"/>
        </w:rPr>
        <w:t>, H. (2020). Methodology for tDCS integration with fMRI. </w:t>
      </w:r>
      <w:r w:rsidRPr="00C500DA">
        <w:rPr>
          <w:rFonts w:ascii="Arial" w:hAnsi="Arial" w:cs="Arial"/>
          <w:i/>
          <w:iCs/>
          <w:color w:val="000000"/>
          <w:sz w:val="22"/>
          <w:szCs w:val="22"/>
        </w:rPr>
        <w:t>Human brain mapping</w:t>
      </w:r>
      <w:r w:rsidRPr="00C500DA">
        <w:rPr>
          <w:rFonts w:ascii="Arial" w:hAnsi="Arial" w:cs="Arial"/>
          <w:color w:val="000000"/>
          <w:sz w:val="22"/>
          <w:szCs w:val="22"/>
        </w:rPr>
        <w:t>, </w:t>
      </w:r>
      <w:r w:rsidRPr="00C500DA">
        <w:rPr>
          <w:rFonts w:ascii="Arial" w:hAnsi="Arial" w:cs="Arial"/>
          <w:i/>
          <w:iCs/>
          <w:color w:val="000000"/>
          <w:sz w:val="22"/>
          <w:szCs w:val="22"/>
        </w:rPr>
        <w:t>41</w:t>
      </w:r>
      <w:r w:rsidRPr="00C500DA">
        <w:rPr>
          <w:rFonts w:ascii="Arial" w:hAnsi="Arial" w:cs="Arial"/>
          <w:color w:val="000000"/>
          <w:sz w:val="22"/>
          <w:szCs w:val="22"/>
        </w:rPr>
        <w:t xml:space="preserve">(7), 1950–1967. </w:t>
      </w:r>
      <w:hyperlink r:id="rId65" w:history="1">
        <w:r w:rsidRPr="00C500DA">
          <w:rPr>
            <w:rStyle w:val="Hyperlink"/>
            <w:rFonts w:ascii="Arial" w:hAnsi="Arial" w:cs="Arial"/>
            <w:sz w:val="22"/>
            <w:szCs w:val="22"/>
          </w:rPr>
          <w:t>https://doi.org/10.1002/hbm.24908</w:t>
        </w:r>
      </w:hyperlink>
      <w:r w:rsidRPr="00C500DA">
        <w:rPr>
          <w:rFonts w:ascii="Arial" w:hAnsi="Arial" w:cs="Arial"/>
          <w:color w:val="000000"/>
          <w:sz w:val="22"/>
          <w:szCs w:val="22"/>
        </w:rPr>
        <w:t xml:space="preserve"> </w:t>
      </w:r>
      <w:r w:rsidRPr="00C500DA">
        <w:rPr>
          <w:rFonts w:ascii="Arial" w:hAnsi="Arial" w:cs="Arial"/>
          <w:i/>
          <w:sz w:val="22"/>
          <w:szCs w:val="22"/>
        </w:rPr>
        <w:t>Impact Factor: 5.038</w:t>
      </w:r>
    </w:p>
    <w:p w14:paraId="39652994" w14:textId="77777777" w:rsidR="00F87475" w:rsidRDefault="00F87475" w:rsidP="00C500DA">
      <w:pPr>
        <w:ind w:left="810" w:hanging="540"/>
        <w:rPr>
          <w:rFonts w:ascii="Arial" w:hAnsi="Arial" w:cs="Arial"/>
          <w:color w:val="000000"/>
          <w:sz w:val="22"/>
          <w:szCs w:val="22"/>
        </w:rPr>
      </w:pPr>
    </w:p>
    <w:p w14:paraId="78F8EE7A" w14:textId="5E013099" w:rsidR="00F87475" w:rsidRPr="00C500DA" w:rsidRDefault="00F87475" w:rsidP="00C500DA">
      <w:pPr>
        <w:pStyle w:val="ListParagraph"/>
        <w:numPr>
          <w:ilvl w:val="0"/>
          <w:numId w:val="30"/>
        </w:numPr>
        <w:ind w:left="810" w:hanging="540"/>
        <w:rPr>
          <w:rStyle w:val="Hyperlink"/>
          <w:rFonts w:ascii="Arial" w:hAnsi="Arial" w:cs="Arial"/>
          <w:sz w:val="22"/>
          <w:szCs w:val="22"/>
        </w:rPr>
      </w:pPr>
      <w:proofErr w:type="spellStart"/>
      <w:r w:rsidRPr="00C500DA">
        <w:rPr>
          <w:rFonts w:ascii="Arial" w:hAnsi="Arial" w:cs="Arial"/>
          <w:color w:val="000000"/>
          <w:sz w:val="22"/>
          <w:szCs w:val="22"/>
        </w:rPr>
        <w:t>Považan</w:t>
      </w:r>
      <w:proofErr w:type="spellEnd"/>
      <w:r w:rsidRPr="00C500DA">
        <w:rPr>
          <w:rFonts w:ascii="Arial" w:hAnsi="Arial" w:cs="Arial"/>
          <w:color w:val="000000"/>
          <w:sz w:val="22"/>
          <w:szCs w:val="22"/>
        </w:rPr>
        <w:t xml:space="preserve"> M., Mikkelsen M., Berrington A., Bhattacharyya P.K., Brix M.K., </w:t>
      </w:r>
      <w:proofErr w:type="spellStart"/>
      <w:r w:rsidRPr="00C500DA">
        <w:rPr>
          <w:rFonts w:ascii="Arial" w:hAnsi="Arial" w:cs="Arial"/>
          <w:color w:val="000000"/>
          <w:sz w:val="22"/>
          <w:szCs w:val="22"/>
        </w:rPr>
        <w:t>Buur</w:t>
      </w:r>
      <w:proofErr w:type="spellEnd"/>
      <w:r w:rsidRPr="00C500DA">
        <w:rPr>
          <w:rFonts w:ascii="Arial" w:hAnsi="Arial" w:cs="Arial"/>
          <w:color w:val="000000"/>
          <w:sz w:val="22"/>
          <w:szCs w:val="22"/>
        </w:rPr>
        <w:t xml:space="preserve"> P.F., Cecil K.M., Chan K.L., Chen D.Y.T., Craven A.R., </w:t>
      </w:r>
      <w:proofErr w:type="spellStart"/>
      <w:r w:rsidRPr="00C500DA">
        <w:rPr>
          <w:rFonts w:ascii="Arial" w:hAnsi="Arial" w:cs="Arial"/>
          <w:color w:val="000000"/>
          <w:sz w:val="22"/>
          <w:szCs w:val="22"/>
        </w:rPr>
        <w:t>Cuypers</w:t>
      </w:r>
      <w:proofErr w:type="spellEnd"/>
      <w:r w:rsidRPr="00C500DA">
        <w:rPr>
          <w:rFonts w:ascii="Arial" w:hAnsi="Arial" w:cs="Arial"/>
          <w:color w:val="000000"/>
          <w:sz w:val="22"/>
          <w:szCs w:val="22"/>
        </w:rPr>
        <w:t xml:space="preserve"> K., </w:t>
      </w:r>
      <w:proofErr w:type="spellStart"/>
      <w:r w:rsidRPr="00C500DA">
        <w:rPr>
          <w:rFonts w:ascii="Arial" w:hAnsi="Arial" w:cs="Arial"/>
          <w:color w:val="000000"/>
          <w:sz w:val="22"/>
          <w:szCs w:val="22"/>
        </w:rPr>
        <w:t>Dacko</w:t>
      </w:r>
      <w:proofErr w:type="spellEnd"/>
      <w:r w:rsidRPr="00C500DA">
        <w:rPr>
          <w:rFonts w:ascii="Arial" w:hAnsi="Arial" w:cs="Arial"/>
          <w:color w:val="000000"/>
          <w:sz w:val="22"/>
          <w:szCs w:val="22"/>
        </w:rPr>
        <w:t xml:space="preserve"> M., Duncan N.W., </w:t>
      </w:r>
      <w:proofErr w:type="spellStart"/>
      <w:r w:rsidRPr="00C500DA">
        <w:rPr>
          <w:rFonts w:ascii="Arial" w:hAnsi="Arial" w:cs="Arial"/>
          <w:color w:val="000000"/>
          <w:sz w:val="22"/>
          <w:szCs w:val="22"/>
        </w:rPr>
        <w:t>Dydak</w:t>
      </w:r>
      <w:proofErr w:type="spellEnd"/>
      <w:r w:rsidRPr="00C500DA">
        <w:rPr>
          <w:rFonts w:ascii="Arial" w:hAnsi="Arial" w:cs="Arial"/>
          <w:color w:val="000000"/>
          <w:sz w:val="22"/>
          <w:szCs w:val="22"/>
        </w:rPr>
        <w:t xml:space="preserve"> U., Edmondson D.A., Ende G., </w:t>
      </w:r>
      <w:proofErr w:type="spellStart"/>
      <w:r w:rsidRPr="00C500DA">
        <w:rPr>
          <w:rFonts w:ascii="Arial" w:hAnsi="Arial" w:cs="Arial"/>
          <w:color w:val="000000"/>
          <w:sz w:val="22"/>
          <w:szCs w:val="22"/>
        </w:rPr>
        <w:t>Ersland</w:t>
      </w:r>
      <w:proofErr w:type="spellEnd"/>
      <w:r w:rsidRPr="00C500DA">
        <w:rPr>
          <w:rFonts w:ascii="Arial" w:hAnsi="Arial" w:cs="Arial"/>
          <w:color w:val="000000"/>
          <w:sz w:val="22"/>
          <w:szCs w:val="22"/>
        </w:rPr>
        <w:t xml:space="preserve"> L., Forbes M.A., Gao F., Greenhouse I., Harris A.D., He N., Heba S., Hoggard N., Hsu T.W., Jansen J.F.A., </w:t>
      </w:r>
      <w:proofErr w:type="spellStart"/>
      <w:r w:rsidRPr="00C500DA">
        <w:rPr>
          <w:rFonts w:ascii="Arial" w:hAnsi="Arial" w:cs="Arial"/>
          <w:color w:val="000000"/>
          <w:sz w:val="22"/>
          <w:szCs w:val="22"/>
        </w:rPr>
        <w:t>Kangarlu</w:t>
      </w:r>
      <w:proofErr w:type="spellEnd"/>
      <w:r w:rsidRPr="00C500DA">
        <w:rPr>
          <w:rFonts w:ascii="Arial" w:hAnsi="Arial" w:cs="Arial"/>
          <w:color w:val="000000"/>
          <w:sz w:val="22"/>
          <w:szCs w:val="22"/>
        </w:rPr>
        <w:t xml:space="preserve"> A., Lange T., Lebel R.M., Li Y., Lin C.E., </w:t>
      </w:r>
      <w:proofErr w:type="spellStart"/>
      <w:r w:rsidRPr="00C500DA">
        <w:rPr>
          <w:rFonts w:ascii="Arial" w:hAnsi="Arial" w:cs="Arial"/>
          <w:color w:val="000000"/>
          <w:sz w:val="22"/>
          <w:szCs w:val="22"/>
        </w:rPr>
        <w:t>Liou</w:t>
      </w:r>
      <w:proofErr w:type="spellEnd"/>
      <w:r w:rsidRPr="00C500DA">
        <w:rPr>
          <w:rFonts w:ascii="Arial" w:hAnsi="Arial" w:cs="Arial"/>
          <w:color w:val="000000"/>
          <w:sz w:val="22"/>
          <w:szCs w:val="22"/>
        </w:rPr>
        <w:t xml:space="preserve"> J.K., </w:t>
      </w:r>
      <w:proofErr w:type="spellStart"/>
      <w:r w:rsidRPr="00C500DA">
        <w:rPr>
          <w:rFonts w:ascii="Arial" w:hAnsi="Arial" w:cs="Arial"/>
          <w:color w:val="000000"/>
          <w:sz w:val="22"/>
          <w:szCs w:val="22"/>
        </w:rPr>
        <w:t>Lirng</w:t>
      </w:r>
      <w:proofErr w:type="spellEnd"/>
      <w:r w:rsidRPr="00C500DA">
        <w:rPr>
          <w:rFonts w:ascii="Arial" w:hAnsi="Arial" w:cs="Arial"/>
          <w:color w:val="000000"/>
          <w:sz w:val="22"/>
          <w:szCs w:val="22"/>
        </w:rPr>
        <w:t xml:space="preserve"> J.F., Liu F., Long J.R., Ma R., </w:t>
      </w:r>
      <w:proofErr w:type="spellStart"/>
      <w:r w:rsidRPr="00C500DA">
        <w:rPr>
          <w:rFonts w:ascii="Arial" w:hAnsi="Arial" w:cs="Arial"/>
          <w:color w:val="000000"/>
          <w:sz w:val="22"/>
          <w:szCs w:val="22"/>
        </w:rPr>
        <w:t>Maes</w:t>
      </w:r>
      <w:proofErr w:type="spellEnd"/>
      <w:r w:rsidRPr="00C500DA">
        <w:rPr>
          <w:rFonts w:ascii="Arial" w:hAnsi="Arial" w:cs="Arial"/>
          <w:color w:val="000000"/>
          <w:sz w:val="22"/>
          <w:szCs w:val="22"/>
        </w:rPr>
        <w:t xml:space="preserve"> C., Moreno-Ortega M., Murray S.O., Noah S., </w:t>
      </w:r>
      <w:proofErr w:type="spellStart"/>
      <w:r w:rsidRPr="00C500DA">
        <w:rPr>
          <w:rFonts w:ascii="Arial" w:hAnsi="Arial" w:cs="Arial"/>
          <w:color w:val="000000"/>
          <w:sz w:val="22"/>
          <w:szCs w:val="22"/>
        </w:rPr>
        <w:t>Noeske</w:t>
      </w:r>
      <w:proofErr w:type="spellEnd"/>
      <w:r w:rsidRPr="00C500DA">
        <w:rPr>
          <w:rFonts w:ascii="Arial" w:hAnsi="Arial" w:cs="Arial"/>
          <w:color w:val="000000"/>
          <w:sz w:val="22"/>
          <w:szCs w:val="22"/>
        </w:rPr>
        <w:t xml:space="preserve"> R., Noseworthy M.D., </w:t>
      </w:r>
      <w:proofErr w:type="spellStart"/>
      <w:r w:rsidRPr="00C500DA">
        <w:rPr>
          <w:rFonts w:ascii="Arial" w:hAnsi="Arial" w:cs="Arial"/>
          <w:color w:val="000000"/>
          <w:sz w:val="22"/>
          <w:szCs w:val="22"/>
        </w:rPr>
        <w:t>Oeltzschner</w:t>
      </w:r>
      <w:proofErr w:type="spellEnd"/>
      <w:r w:rsidRPr="00C500DA">
        <w:rPr>
          <w:rFonts w:ascii="Arial" w:hAnsi="Arial" w:cs="Arial"/>
          <w:color w:val="000000"/>
          <w:sz w:val="22"/>
          <w:szCs w:val="22"/>
        </w:rPr>
        <w:t xml:space="preserve"> 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E.C., </w:t>
      </w:r>
      <w:proofErr w:type="spellStart"/>
      <w:r w:rsidRPr="00C500DA">
        <w:rPr>
          <w:rFonts w:ascii="Arial" w:hAnsi="Arial" w:cs="Arial"/>
          <w:color w:val="000000"/>
          <w:sz w:val="22"/>
          <w:szCs w:val="22"/>
        </w:rPr>
        <w:t>Prisciandaro</w:t>
      </w:r>
      <w:proofErr w:type="spellEnd"/>
      <w:r w:rsidRPr="00C500DA">
        <w:rPr>
          <w:rFonts w:ascii="Arial" w:hAnsi="Arial" w:cs="Arial"/>
          <w:color w:val="000000"/>
          <w:sz w:val="22"/>
          <w:szCs w:val="22"/>
        </w:rPr>
        <w:t xml:space="preserve"> J.J., Puts N.A.J., Roberts T.P.L., Sack M., </w:t>
      </w:r>
      <w:proofErr w:type="spellStart"/>
      <w:r w:rsidRPr="00C500DA">
        <w:rPr>
          <w:rFonts w:ascii="Arial" w:hAnsi="Arial" w:cs="Arial"/>
          <w:color w:val="000000"/>
          <w:sz w:val="22"/>
          <w:szCs w:val="22"/>
        </w:rPr>
        <w:t>Sailasuta</w:t>
      </w:r>
      <w:proofErr w:type="spellEnd"/>
      <w:r w:rsidRPr="00C500DA">
        <w:rPr>
          <w:rFonts w:ascii="Arial" w:hAnsi="Arial" w:cs="Arial"/>
          <w:color w:val="000000"/>
          <w:sz w:val="22"/>
          <w:szCs w:val="22"/>
        </w:rPr>
        <w:t xml:space="preserve"> N., Saleh M.G., </w:t>
      </w:r>
      <w:proofErr w:type="spellStart"/>
      <w:r w:rsidRPr="00C500DA">
        <w:rPr>
          <w:rFonts w:ascii="Arial" w:hAnsi="Arial" w:cs="Arial"/>
          <w:color w:val="000000"/>
          <w:sz w:val="22"/>
          <w:szCs w:val="22"/>
        </w:rPr>
        <w:t>Schallmo</w:t>
      </w:r>
      <w:proofErr w:type="spellEnd"/>
      <w:r w:rsidRPr="00C500DA">
        <w:rPr>
          <w:rFonts w:ascii="Arial" w:hAnsi="Arial" w:cs="Arial"/>
          <w:color w:val="000000"/>
          <w:sz w:val="22"/>
          <w:szCs w:val="22"/>
        </w:rPr>
        <w:t xml:space="preserve"> M.P., Simard N., </w:t>
      </w:r>
      <w:proofErr w:type="spellStart"/>
      <w:r w:rsidRPr="00C500DA">
        <w:rPr>
          <w:rFonts w:ascii="Arial" w:hAnsi="Arial" w:cs="Arial"/>
          <w:color w:val="000000"/>
          <w:sz w:val="22"/>
          <w:szCs w:val="22"/>
        </w:rPr>
        <w:t>Stoffers</w:t>
      </w:r>
      <w:proofErr w:type="spellEnd"/>
      <w:r w:rsidRPr="00C500DA">
        <w:rPr>
          <w:rFonts w:ascii="Arial" w:hAnsi="Arial" w:cs="Arial"/>
          <w:color w:val="000000"/>
          <w:sz w:val="22"/>
          <w:szCs w:val="22"/>
        </w:rPr>
        <w:t xml:space="preserve"> D., </w:t>
      </w:r>
      <w:proofErr w:type="spellStart"/>
      <w:r w:rsidRPr="00C500DA">
        <w:rPr>
          <w:rFonts w:ascii="Arial" w:hAnsi="Arial" w:cs="Arial"/>
          <w:color w:val="000000"/>
          <w:sz w:val="22"/>
          <w:szCs w:val="22"/>
        </w:rPr>
        <w:t>Swinnen</w:t>
      </w:r>
      <w:proofErr w:type="spellEnd"/>
      <w:r w:rsidRPr="00C500DA">
        <w:rPr>
          <w:rFonts w:ascii="Arial" w:hAnsi="Arial" w:cs="Arial"/>
          <w:color w:val="000000"/>
          <w:sz w:val="22"/>
          <w:szCs w:val="22"/>
        </w:rPr>
        <w:t xml:space="preserve"> S.P., </w:t>
      </w:r>
      <w:proofErr w:type="spellStart"/>
      <w:r w:rsidRPr="00C500DA">
        <w:rPr>
          <w:rFonts w:ascii="Arial" w:hAnsi="Arial" w:cs="Arial"/>
          <w:color w:val="000000"/>
          <w:sz w:val="22"/>
          <w:szCs w:val="22"/>
        </w:rPr>
        <w:t>Tegenthoff</w:t>
      </w:r>
      <w:proofErr w:type="spellEnd"/>
      <w:r w:rsidRPr="00C500DA">
        <w:rPr>
          <w:rFonts w:ascii="Arial" w:hAnsi="Arial" w:cs="Arial"/>
          <w:color w:val="000000"/>
          <w:sz w:val="22"/>
          <w:szCs w:val="22"/>
        </w:rPr>
        <w:t xml:space="preserve"> M., Truong P., Wang G., Wilkinson I.D., </w:t>
      </w:r>
      <w:proofErr w:type="spellStart"/>
      <w:r w:rsidRPr="00C500DA">
        <w:rPr>
          <w:rFonts w:ascii="Arial" w:hAnsi="Arial" w:cs="Arial"/>
          <w:color w:val="000000"/>
          <w:sz w:val="22"/>
          <w:szCs w:val="22"/>
        </w:rPr>
        <w:t>Wittsack</w:t>
      </w:r>
      <w:proofErr w:type="spellEnd"/>
      <w:r w:rsidRPr="00C500DA">
        <w:rPr>
          <w:rFonts w:ascii="Arial" w:hAnsi="Arial" w:cs="Arial"/>
          <w:color w:val="000000"/>
          <w:sz w:val="22"/>
          <w:szCs w:val="22"/>
        </w:rPr>
        <w:t xml:space="preserve"> H.J., </w:t>
      </w:r>
      <w:r w:rsidRPr="00C500DA">
        <w:rPr>
          <w:rFonts w:ascii="Arial" w:hAnsi="Arial" w:cs="Arial"/>
          <w:b/>
          <w:bCs/>
          <w:color w:val="000000"/>
          <w:sz w:val="22"/>
          <w:szCs w:val="22"/>
        </w:rPr>
        <w:t>Woods A.J.</w:t>
      </w:r>
      <w:r w:rsidRPr="00C500DA">
        <w:rPr>
          <w:rFonts w:ascii="Arial" w:hAnsi="Arial" w:cs="Arial"/>
          <w:color w:val="000000"/>
          <w:sz w:val="22"/>
          <w:szCs w:val="22"/>
        </w:rPr>
        <w:t xml:space="preserve">, Xu H., Yan F., Zhang C., </w:t>
      </w:r>
      <w:proofErr w:type="spellStart"/>
      <w:r w:rsidRPr="00C500DA">
        <w:rPr>
          <w:rFonts w:ascii="Arial" w:hAnsi="Arial" w:cs="Arial"/>
          <w:color w:val="000000"/>
          <w:sz w:val="22"/>
          <w:szCs w:val="22"/>
        </w:rPr>
        <w:t>Zipunnikov</w:t>
      </w:r>
      <w:proofErr w:type="spellEnd"/>
      <w:r w:rsidRPr="00C500DA">
        <w:rPr>
          <w:rFonts w:ascii="Arial" w:hAnsi="Arial" w:cs="Arial"/>
          <w:color w:val="000000"/>
          <w:sz w:val="22"/>
          <w:szCs w:val="22"/>
        </w:rPr>
        <w:t xml:space="preserve"> V., </w:t>
      </w:r>
      <w:proofErr w:type="spellStart"/>
      <w:r w:rsidRPr="00C500DA">
        <w:rPr>
          <w:rFonts w:ascii="Arial" w:hAnsi="Arial" w:cs="Arial"/>
          <w:color w:val="000000"/>
          <w:sz w:val="22"/>
          <w:szCs w:val="22"/>
        </w:rPr>
        <w:t>Zöllner</w:t>
      </w:r>
      <w:proofErr w:type="spellEnd"/>
      <w:r w:rsidRPr="00C500DA">
        <w:rPr>
          <w:rFonts w:ascii="Arial" w:hAnsi="Arial" w:cs="Arial"/>
          <w:color w:val="000000"/>
          <w:sz w:val="22"/>
          <w:szCs w:val="22"/>
        </w:rPr>
        <w:t xml:space="preserve"> H.J., </w:t>
      </w:r>
      <w:proofErr w:type="spellStart"/>
      <w:r w:rsidRPr="00C500DA">
        <w:rPr>
          <w:rFonts w:ascii="Arial" w:hAnsi="Arial" w:cs="Arial"/>
          <w:color w:val="000000"/>
          <w:sz w:val="22"/>
          <w:szCs w:val="22"/>
        </w:rPr>
        <w:t>Edden</w:t>
      </w:r>
      <w:proofErr w:type="spellEnd"/>
      <w:r w:rsidRPr="00C500DA">
        <w:rPr>
          <w:rFonts w:ascii="Arial" w:hAnsi="Arial" w:cs="Arial"/>
          <w:color w:val="000000"/>
          <w:sz w:val="22"/>
          <w:szCs w:val="22"/>
        </w:rPr>
        <w:t xml:space="preserve"> R.A.E., Barker P.B. (2020). Comparison of Multivendor Single-Voxel MR Spectroscopy Data Acquired in Healthy Brain at 26 Sites. </w:t>
      </w:r>
      <w:r w:rsidRPr="00C500DA">
        <w:rPr>
          <w:rFonts w:ascii="Arial" w:hAnsi="Arial" w:cs="Arial"/>
          <w:i/>
          <w:iCs/>
          <w:color w:val="000000"/>
          <w:sz w:val="22"/>
          <w:szCs w:val="22"/>
        </w:rPr>
        <w:t>Radiology</w:t>
      </w:r>
      <w:r w:rsidRPr="00C500DA">
        <w:rPr>
          <w:rFonts w:ascii="Arial" w:hAnsi="Arial" w:cs="Arial"/>
          <w:color w:val="000000"/>
          <w:sz w:val="22"/>
          <w:szCs w:val="22"/>
        </w:rPr>
        <w:t>, </w:t>
      </w:r>
      <w:r w:rsidRPr="00C500DA">
        <w:rPr>
          <w:rFonts w:ascii="Arial" w:hAnsi="Arial" w:cs="Arial"/>
          <w:i/>
          <w:iCs/>
          <w:color w:val="000000"/>
          <w:sz w:val="22"/>
          <w:szCs w:val="22"/>
        </w:rPr>
        <w:t>295</w:t>
      </w:r>
      <w:r w:rsidRPr="00C500DA">
        <w:rPr>
          <w:rFonts w:ascii="Arial" w:hAnsi="Arial" w:cs="Arial"/>
          <w:color w:val="000000"/>
          <w:sz w:val="22"/>
          <w:szCs w:val="22"/>
        </w:rPr>
        <w:t xml:space="preserve">(1), 171–180. </w:t>
      </w:r>
      <w:hyperlink r:id="rId66" w:history="1">
        <w:r w:rsidRPr="00C500DA">
          <w:rPr>
            <w:rStyle w:val="Hyperlink"/>
            <w:rFonts w:ascii="Arial" w:hAnsi="Arial" w:cs="Arial"/>
            <w:sz w:val="22"/>
            <w:szCs w:val="22"/>
          </w:rPr>
          <w:t>https://doi.org/10.1148/radiol.2020191037</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r w:rsidR="00EB59F8" w:rsidRPr="00C500DA">
        <w:rPr>
          <w:rFonts w:ascii="Arial" w:hAnsi="Arial" w:cs="Arial"/>
          <w:i/>
          <w:sz w:val="22"/>
          <w:szCs w:val="22"/>
        </w:rPr>
        <w:t>29.146</w:t>
      </w:r>
    </w:p>
    <w:p w14:paraId="00E1A4C0" w14:textId="77777777" w:rsidR="00F87475" w:rsidRDefault="00F87475" w:rsidP="00C500DA">
      <w:pPr>
        <w:ind w:left="810" w:hanging="540"/>
        <w:rPr>
          <w:rFonts w:ascii="Arial" w:hAnsi="Arial" w:cs="Arial"/>
          <w:color w:val="000000"/>
          <w:sz w:val="22"/>
          <w:szCs w:val="22"/>
        </w:rPr>
      </w:pPr>
    </w:p>
    <w:p w14:paraId="6B7A18EA"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Borges, H., </w:t>
      </w:r>
      <w:proofErr w:type="spellStart"/>
      <w:r w:rsidRPr="00C500DA">
        <w:rPr>
          <w:rFonts w:ascii="Arial" w:hAnsi="Arial" w:cs="Arial"/>
          <w:color w:val="000000"/>
          <w:sz w:val="22"/>
          <w:szCs w:val="22"/>
        </w:rPr>
        <w:t>Dufau</w:t>
      </w:r>
      <w:proofErr w:type="spellEnd"/>
      <w:r w:rsidRPr="00C500DA">
        <w:rPr>
          <w:rFonts w:ascii="Arial" w:hAnsi="Arial" w:cs="Arial"/>
          <w:color w:val="000000"/>
          <w:sz w:val="22"/>
          <w:szCs w:val="22"/>
        </w:rPr>
        <w:t xml:space="preserve">, A., </w:t>
      </w:r>
      <w:proofErr w:type="spellStart"/>
      <w:r w:rsidRPr="00C500DA">
        <w:rPr>
          <w:rFonts w:ascii="Arial" w:hAnsi="Arial" w:cs="Arial"/>
          <w:color w:val="000000"/>
          <w:sz w:val="22"/>
          <w:szCs w:val="22"/>
        </w:rPr>
        <w:t>Paneri</w:t>
      </w:r>
      <w:proofErr w:type="spellEnd"/>
      <w:r w:rsidRPr="00C500DA">
        <w:rPr>
          <w:rFonts w:ascii="Arial" w:hAnsi="Arial" w:cs="Arial"/>
          <w:color w:val="000000"/>
          <w:sz w:val="22"/>
          <w:szCs w:val="22"/>
        </w:rPr>
        <w:t xml:space="preserve">, B.,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Knotkova</w:t>
      </w:r>
      <w:proofErr w:type="spellEnd"/>
      <w:r w:rsidRPr="00C500DA">
        <w:rPr>
          <w:rFonts w:ascii="Arial" w:hAnsi="Arial" w:cs="Arial"/>
          <w:color w:val="000000"/>
          <w:sz w:val="22"/>
          <w:szCs w:val="22"/>
        </w:rPr>
        <w:t xml:space="preserve">, H., &amp;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M. (2020). Updated Technique for Reliable, Easy, and Tolerated Transcranial Electrical Stimulation Including Transcranial Direct Current Stimulation. </w:t>
      </w:r>
      <w:r w:rsidRPr="00C500DA">
        <w:rPr>
          <w:rFonts w:ascii="Arial" w:hAnsi="Arial" w:cs="Arial"/>
          <w:i/>
          <w:iCs/>
          <w:color w:val="000000"/>
          <w:sz w:val="22"/>
          <w:szCs w:val="22"/>
        </w:rPr>
        <w:t xml:space="preserve">Journal of visualized </w:t>
      </w:r>
      <w:proofErr w:type="gramStart"/>
      <w:r w:rsidRPr="00C500DA">
        <w:rPr>
          <w:rFonts w:ascii="Arial" w:hAnsi="Arial" w:cs="Arial"/>
          <w:i/>
          <w:iCs/>
          <w:color w:val="000000"/>
          <w:sz w:val="22"/>
          <w:szCs w:val="22"/>
        </w:rPr>
        <w:t>experiments :</w:t>
      </w:r>
      <w:proofErr w:type="gramEnd"/>
      <w:r w:rsidRPr="00C500DA">
        <w:rPr>
          <w:rFonts w:ascii="Arial" w:hAnsi="Arial" w:cs="Arial"/>
          <w:i/>
          <w:iCs/>
          <w:color w:val="000000"/>
          <w:sz w:val="22"/>
          <w:szCs w:val="22"/>
        </w:rPr>
        <w:t xml:space="preserve"> </w:t>
      </w:r>
      <w:proofErr w:type="spellStart"/>
      <w:r w:rsidRPr="00C500DA">
        <w:rPr>
          <w:rFonts w:ascii="Arial" w:hAnsi="Arial" w:cs="Arial"/>
          <w:i/>
          <w:iCs/>
          <w:color w:val="000000"/>
          <w:sz w:val="22"/>
          <w:szCs w:val="22"/>
        </w:rPr>
        <w:t>JoVE</w:t>
      </w:r>
      <w:proofErr w:type="spellEnd"/>
      <w:r w:rsidRPr="00C500DA">
        <w:rPr>
          <w:rFonts w:ascii="Arial" w:hAnsi="Arial" w:cs="Arial"/>
          <w:color w:val="000000"/>
          <w:sz w:val="22"/>
          <w:szCs w:val="22"/>
        </w:rPr>
        <w:t xml:space="preserve">, (155), 10.3791/59204. </w:t>
      </w:r>
      <w:hyperlink r:id="rId67" w:history="1">
        <w:r w:rsidRPr="00C500DA">
          <w:rPr>
            <w:rStyle w:val="Hyperlink"/>
            <w:rFonts w:ascii="Arial" w:hAnsi="Arial" w:cs="Arial"/>
            <w:sz w:val="22"/>
            <w:szCs w:val="22"/>
          </w:rPr>
          <w:t>https://doi.org/10.3791/59204</w:t>
        </w:r>
      </w:hyperlink>
      <w:r w:rsidRPr="00C500DA">
        <w:rPr>
          <w:rStyle w:val="Hyperlink"/>
          <w:rFonts w:ascii="Arial" w:hAnsi="Arial" w:cs="Arial"/>
          <w:sz w:val="22"/>
          <w:szCs w:val="22"/>
        </w:rPr>
        <w:t xml:space="preserve">  </w:t>
      </w:r>
      <w:r w:rsidRPr="00C500DA">
        <w:rPr>
          <w:rFonts w:ascii="Arial" w:hAnsi="Arial" w:cs="Arial"/>
          <w:i/>
          <w:sz w:val="22"/>
          <w:szCs w:val="22"/>
        </w:rPr>
        <w:t>Impact Factor: 1.2</w:t>
      </w:r>
    </w:p>
    <w:p w14:paraId="461AA792" w14:textId="77777777" w:rsidR="00F87475" w:rsidRDefault="00F87475" w:rsidP="00C500DA">
      <w:pPr>
        <w:ind w:left="810" w:hanging="540"/>
        <w:rPr>
          <w:rFonts w:ascii="Arial" w:hAnsi="Arial" w:cs="Arial"/>
          <w:color w:val="000000"/>
          <w:sz w:val="22"/>
          <w:szCs w:val="22"/>
        </w:rPr>
      </w:pPr>
    </w:p>
    <w:p w14:paraId="079B53E6"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Nissim, N. R.(g), O'Shea, A., Indahlastari, A.(p), Kraft, J. N.(g), von Mering, O., Aksu, S.,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Cohen, R.,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(2019). Effects of Transcranial Direct Current Stimulation Paired </w:t>
      </w:r>
      <w:proofErr w:type="gramStart"/>
      <w:r w:rsidRPr="00C500DA">
        <w:rPr>
          <w:rFonts w:ascii="Arial" w:hAnsi="Arial" w:cs="Arial"/>
          <w:color w:val="000000"/>
          <w:sz w:val="22"/>
          <w:szCs w:val="22"/>
        </w:rPr>
        <w:t>With</w:t>
      </w:r>
      <w:proofErr w:type="gramEnd"/>
      <w:r w:rsidRPr="00C500DA">
        <w:rPr>
          <w:rFonts w:ascii="Arial" w:hAnsi="Arial" w:cs="Arial"/>
          <w:color w:val="000000"/>
          <w:sz w:val="22"/>
          <w:szCs w:val="22"/>
        </w:rPr>
        <w:t xml:space="preserve"> Cognitive Training on Functional Connectivity of the Working Memory Network in Older Adults. </w:t>
      </w:r>
      <w:r w:rsidRPr="00C500DA">
        <w:rPr>
          <w:rFonts w:ascii="Arial" w:hAnsi="Arial" w:cs="Arial"/>
          <w:i/>
          <w:iCs/>
          <w:color w:val="000000"/>
          <w:sz w:val="22"/>
          <w:szCs w:val="22"/>
        </w:rPr>
        <w:t>Frontiers in aging neuroscience</w:t>
      </w:r>
      <w:r w:rsidRPr="00C500DA">
        <w:rPr>
          <w:rFonts w:ascii="Arial" w:hAnsi="Arial" w:cs="Arial"/>
          <w:color w:val="000000"/>
          <w:sz w:val="22"/>
          <w:szCs w:val="22"/>
        </w:rPr>
        <w:t>, </w:t>
      </w:r>
      <w:r w:rsidRPr="00C500DA">
        <w:rPr>
          <w:rFonts w:ascii="Arial" w:hAnsi="Arial" w:cs="Arial"/>
          <w:i/>
          <w:iCs/>
          <w:color w:val="000000"/>
          <w:sz w:val="22"/>
          <w:szCs w:val="22"/>
        </w:rPr>
        <w:t>11</w:t>
      </w:r>
      <w:r w:rsidRPr="00C500DA">
        <w:rPr>
          <w:rFonts w:ascii="Arial" w:hAnsi="Arial" w:cs="Arial"/>
          <w:color w:val="000000"/>
          <w:sz w:val="22"/>
          <w:szCs w:val="22"/>
        </w:rPr>
        <w:t xml:space="preserve">, 340. </w:t>
      </w:r>
      <w:hyperlink r:id="rId68" w:history="1">
        <w:r w:rsidRPr="00C500DA">
          <w:rPr>
            <w:rStyle w:val="Hyperlink"/>
            <w:rFonts w:ascii="Arial" w:hAnsi="Arial" w:cs="Arial"/>
            <w:sz w:val="22"/>
            <w:szCs w:val="22"/>
          </w:rPr>
          <w:t>https://doi.org/10.3389/fnagi.2019.00340</w:t>
        </w:r>
      </w:hyperlink>
      <w:r w:rsidRPr="00C500DA">
        <w:rPr>
          <w:rFonts w:ascii="Arial" w:hAnsi="Arial" w:cs="Arial"/>
          <w:color w:val="000000"/>
          <w:sz w:val="22"/>
          <w:szCs w:val="22"/>
        </w:rPr>
        <w:t xml:space="preserve"> </w:t>
      </w:r>
      <w:r w:rsidRPr="00C500DA">
        <w:rPr>
          <w:rFonts w:ascii="Arial" w:hAnsi="Arial" w:cs="Arial"/>
          <w:i/>
          <w:sz w:val="22"/>
          <w:szCs w:val="22"/>
        </w:rPr>
        <w:t>Impact Factor: 5.750</w:t>
      </w:r>
    </w:p>
    <w:p w14:paraId="6CEE5972" w14:textId="77777777" w:rsidR="00F87475" w:rsidRDefault="00F87475" w:rsidP="00C500DA">
      <w:pPr>
        <w:ind w:left="810" w:hanging="540"/>
        <w:rPr>
          <w:rFonts w:ascii="Arial" w:hAnsi="Arial" w:cs="Arial"/>
          <w:color w:val="000000"/>
          <w:sz w:val="22"/>
          <w:szCs w:val="22"/>
        </w:rPr>
      </w:pPr>
    </w:p>
    <w:p w14:paraId="0EEA61C7"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Patel, R., Ashcroft, J., Patel, A., </w:t>
      </w:r>
      <w:proofErr w:type="spellStart"/>
      <w:r w:rsidRPr="00C500DA">
        <w:rPr>
          <w:rFonts w:ascii="Arial" w:hAnsi="Arial" w:cs="Arial"/>
          <w:color w:val="000000"/>
          <w:sz w:val="22"/>
          <w:szCs w:val="22"/>
        </w:rPr>
        <w:t>Ashrafian</w:t>
      </w:r>
      <w:proofErr w:type="spellEnd"/>
      <w:r w:rsidRPr="00C500DA">
        <w:rPr>
          <w:rFonts w:ascii="Arial" w:hAnsi="Arial" w:cs="Arial"/>
          <w:color w:val="000000"/>
          <w:sz w:val="22"/>
          <w:szCs w:val="22"/>
        </w:rPr>
        <w:t xml:space="preserve">, H., </w:t>
      </w:r>
      <w:r w:rsidRPr="00C500DA">
        <w:rPr>
          <w:rFonts w:ascii="Arial" w:hAnsi="Arial" w:cs="Arial"/>
          <w:b/>
          <w:bCs/>
          <w:color w:val="000000"/>
          <w:sz w:val="22"/>
          <w:szCs w:val="22"/>
        </w:rPr>
        <w:t>Woods, A. J</w:t>
      </w:r>
      <w:r w:rsidRPr="00C500DA">
        <w:rPr>
          <w:rFonts w:ascii="Arial" w:hAnsi="Arial" w:cs="Arial"/>
          <w:color w:val="000000"/>
          <w:sz w:val="22"/>
          <w:szCs w:val="22"/>
        </w:rPr>
        <w:t xml:space="preserve">., Singh, H., Darzi, A., &amp; </w:t>
      </w:r>
      <w:proofErr w:type="spellStart"/>
      <w:r w:rsidRPr="00C500DA">
        <w:rPr>
          <w:rFonts w:ascii="Arial" w:hAnsi="Arial" w:cs="Arial"/>
          <w:color w:val="000000"/>
          <w:sz w:val="22"/>
          <w:szCs w:val="22"/>
        </w:rPr>
        <w:t>Leff</w:t>
      </w:r>
      <w:proofErr w:type="spellEnd"/>
      <w:r w:rsidRPr="00C500DA">
        <w:rPr>
          <w:rFonts w:ascii="Arial" w:hAnsi="Arial" w:cs="Arial"/>
          <w:color w:val="000000"/>
          <w:sz w:val="22"/>
          <w:szCs w:val="22"/>
        </w:rPr>
        <w:t>, D. R. (2019). The Impact of Transcranial Direct Current Stimulation on Upper-Limb Motor Performance in Healthy Adults: A Systematic Review and Meta-Analysis. </w:t>
      </w:r>
      <w:r w:rsidRPr="00C500DA">
        <w:rPr>
          <w:rFonts w:ascii="Arial" w:hAnsi="Arial" w:cs="Arial"/>
          <w:i/>
          <w:iCs/>
          <w:color w:val="000000"/>
          <w:sz w:val="22"/>
          <w:szCs w:val="22"/>
        </w:rPr>
        <w:t>Frontiers in neuroscience</w:t>
      </w:r>
      <w:r w:rsidRPr="00C500DA">
        <w:rPr>
          <w:rFonts w:ascii="Arial" w:hAnsi="Arial" w:cs="Arial"/>
          <w:color w:val="000000"/>
          <w:sz w:val="22"/>
          <w:szCs w:val="22"/>
        </w:rPr>
        <w:t>, </w:t>
      </w:r>
      <w:r w:rsidRPr="00C500DA">
        <w:rPr>
          <w:rFonts w:ascii="Arial" w:hAnsi="Arial" w:cs="Arial"/>
          <w:i/>
          <w:iCs/>
          <w:color w:val="000000"/>
          <w:sz w:val="22"/>
          <w:szCs w:val="22"/>
        </w:rPr>
        <w:t>13</w:t>
      </w:r>
      <w:r w:rsidRPr="00C500DA">
        <w:rPr>
          <w:rFonts w:ascii="Arial" w:hAnsi="Arial" w:cs="Arial"/>
          <w:color w:val="000000"/>
          <w:sz w:val="22"/>
          <w:szCs w:val="22"/>
        </w:rPr>
        <w:t xml:space="preserve">, 1213. </w:t>
      </w:r>
      <w:hyperlink r:id="rId69" w:history="1">
        <w:r w:rsidRPr="00C500DA">
          <w:rPr>
            <w:rStyle w:val="Hyperlink"/>
            <w:rFonts w:ascii="Arial" w:hAnsi="Arial" w:cs="Arial"/>
            <w:sz w:val="22"/>
            <w:szCs w:val="22"/>
          </w:rPr>
          <w:t>https://doi.org/10.3389/fnins.2019.01213</w:t>
        </w:r>
      </w:hyperlink>
      <w:r w:rsidRPr="00C500DA">
        <w:rPr>
          <w:rFonts w:ascii="Arial" w:hAnsi="Arial" w:cs="Arial"/>
          <w:color w:val="000000"/>
          <w:sz w:val="22"/>
          <w:szCs w:val="22"/>
        </w:rPr>
        <w:t xml:space="preserve"> </w:t>
      </w:r>
      <w:r w:rsidRPr="00C500DA">
        <w:rPr>
          <w:rFonts w:ascii="Arial" w:hAnsi="Arial" w:cs="Arial"/>
          <w:i/>
          <w:sz w:val="22"/>
          <w:szCs w:val="22"/>
        </w:rPr>
        <w:t>Impact Factor: 4.677</w:t>
      </w:r>
    </w:p>
    <w:p w14:paraId="50B5D068" w14:textId="77777777" w:rsidR="00F87475" w:rsidRDefault="00F87475" w:rsidP="00C500DA">
      <w:pPr>
        <w:ind w:left="810" w:hanging="540"/>
        <w:rPr>
          <w:rFonts w:ascii="Arial" w:hAnsi="Arial" w:cs="Arial"/>
          <w:color w:val="000000"/>
          <w:sz w:val="22"/>
          <w:szCs w:val="22"/>
        </w:rPr>
      </w:pPr>
    </w:p>
    <w:p w14:paraId="6A08F9B3"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xml:space="preserve">, M., </w:t>
      </w:r>
      <w:proofErr w:type="spellStart"/>
      <w:r w:rsidRPr="00C500DA">
        <w:rPr>
          <w:rFonts w:ascii="Arial" w:hAnsi="Arial" w:cs="Arial"/>
          <w:color w:val="000000"/>
          <w:sz w:val="22"/>
          <w:szCs w:val="22"/>
        </w:rPr>
        <w:t>Esmaeilpour</w:t>
      </w:r>
      <w:proofErr w:type="spellEnd"/>
      <w:r w:rsidRPr="00C500DA">
        <w:rPr>
          <w:rFonts w:ascii="Arial" w:hAnsi="Arial" w:cs="Arial"/>
          <w:color w:val="000000"/>
          <w:sz w:val="22"/>
          <w:szCs w:val="22"/>
        </w:rPr>
        <w:t xml:space="preserve">, Z., Adair, D., </w:t>
      </w:r>
      <w:proofErr w:type="spellStart"/>
      <w:r w:rsidRPr="00C500DA">
        <w:rPr>
          <w:rFonts w:ascii="Arial" w:hAnsi="Arial" w:cs="Arial"/>
          <w:color w:val="000000"/>
          <w:sz w:val="22"/>
          <w:szCs w:val="22"/>
        </w:rPr>
        <w:t>Kronberg</w:t>
      </w:r>
      <w:proofErr w:type="spellEnd"/>
      <w:r w:rsidRPr="00C500DA">
        <w:rPr>
          <w:rFonts w:ascii="Arial" w:hAnsi="Arial" w:cs="Arial"/>
          <w:color w:val="000000"/>
          <w:sz w:val="22"/>
          <w:szCs w:val="22"/>
        </w:rPr>
        <w:t xml:space="preserve">, G., Tyler, W. J., </w:t>
      </w:r>
      <w:proofErr w:type="spellStart"/>
      <w:r w:rsidRPr="00C500DA">
        <w:rPr>
          <w:rFonts w:ascii="Arial" w:hAnsi="Arial" w:cs="Arial"/>
          <w:color w:val="000000"/>
          <w:sz w:val="22"/>
          <w:szCs w:val="22"/>
        </w:rPr>
        <w:t>Antal</w:t>
      </w:r>
      <w:proofErr w:type="spellEnd"/>
      <w:r w:rsidRPr="00C500DA">
        <w:rPr>
          <w:rFonts w:ascii="Arial" w:hAnsi="Arial" w:cs="Arial"/>
          <w:color w:val="000000"/>
          <w:sz w:val="22"/>
          <w:szCs w:val="22"/>
        </w:rPr>
        <w:t xml:space="preserve">, A., Datta, A., </w:t>
      </w:r>
      <w:proofErr w:type="spellStart"/>
      <w:r w:rsidRPr="00C500DA">
        <w:rPr>
          <w:rFonts w:ascii="Arial" w:hAnsi="Arial" w:cs="Arial"/>
          <w:color w:val="000000"/>
          <w:sz w:val="22"/>
          <w:szCs w:val="22"/>
        </w:rPr>
        <w:t>Sabel</w:t>
      </w:r>
      <w:proofErr w:type="spellEnd"/>
      <w:r w:rsidRPr="00C500DA">
        <w:rPr>
          <w:rFonts w:ascii="Arial" w:hAnsi="Arial" w:cs="Arial"/>
          <w:color w:val="000000"/>
          <w:sz w:val="22"/>
          <w:szCs w:val="22"/>
        </w:rPr>
        <w:t xml:space="preserve">, B. A., </w:t>
      </w:r>
      <w:proofErr w:type="spellStart"/>
      <w:r w:rsidRPr="00C500DA">
        <w:rPr>
          <w:rFonts w:ascii="Arial" w:hAnsi="Arial" w:cs="Arial"/>
          <w:color w:val="000000"/>
          <w:sz w:val="22"/>
          <w:szCs w:val="22"/>
        </w:rPr>
        <w:t>Nitsche</w:t>
      </w:r>
      <w:proofErr w:type="spellEnd"/>
      <w:r w:rsidRPr="00C500DA">
        <w:rPr>
          <w:rFonts w:ascii="Arial" w:hAnsi="Arial" w:cs="Arial"/>
          <w:color w:val="000000"/>
          <w:sz w:val="22"/>
          <w:szCs w:val="22"/>
        </w:rPr>
        <w:t xml:space="preserve">, M. A., Loo, C., Edwards, D., </w:t>
      </w:r>
      <w:proofErr w:type="spellStart"/>
      <w:r w:rsidRPr="00C500DA">
        <w:rPr>
          <w:rFonts w:ascii="Arial" w:hAnsi="Arial" w:cs="Arial"/>
          <w:color w:val="000000"/>
          <w:sz w:val="22"/>
          <w:szCs w:val="22"/>
        </w:rPr>
        <w:t>Ekhtiari</w:t>
      </w:r>
      <w:proofErr w:type="spellEnd"/>
      <w:r w:rsidRPr="00C500DA">
        <w:rPr>
          <w:rFonts w:ascii="Arial" w:hAnsi="Arial" w:cs="Arial"/>
          <w:color w:val="000000"/>
          <w:sz w:val="22"/>
          <w:szCs w:val="22"/>
        </w:rPr>
        <w:t xml:space="preserve">, H., </w:t>
      </w:r>
      <w:proofErr w:type="spellStart"/>
      <w:r w:rsidRPr="00C500DA">
        <w:rPr>
          <w:rFonts w:ascii="Arial" w:hAnsi="Arial" w:cs="Arial"/>
          <w:color w:val="000000"/>
          <w:sz w:val="22"/>
          <w:szCs w:val="22"/>
        </w:rPr>
        <w:t>Knotkova</w:t>
      </w:r>
      <w:proofErr w:type="spellEnd"/>
      <w:r w:rsidRPr="00C500DA">
        <w:rPr>
          <w:rFonts w:ascii="Arial" w:hAnsi="Arial" w:cs="Arial"/>
          <w:color w:val="000000"/>
          <w:sz w:val="22"/>
          <w:szCs w:val="22"/>
        </w:rPr>
        <w:t xml:space="preserve">, H., </w:t>
      </w:r>
      <w:r w:rsidRPr="00C500DA">
        <w:rPr>
          <w:rFonts w:ascii="Arial" w:hAnsi="Arial" w:cs="Arial"/>
          <w:b/>
          <w:bCs/>
          <w:color w:val="000000"/>
          <w:sz w:val="22"/>
          <w:szCs w:val="22"/>
        </w:rPr>
        <w:t>Woods, A. J.</w:t>
      </w:r>
      <w:r w:rsidRPr="00C500DA">
        <w:rPr>
          <w:rFonts w:ascii="Arial" w:hAnsi="Arial" w:cs="Arial"/>
          <w:color w:val="000000"/>
          <w:sz w:val="22"/>
          <w:szCs w:val="22"/>
        </w:rPr>
        <w:t xml:space="preserve">, Hampstead, B. M., </w:t>
      </w:r>
      <w:proofErr w:type="spellStart"/>
      <w:r w:rsidRPr="00C500DA">
        <w:rPr>
          <w:rFonts w:ascii="Arial" w:hAnsi="Arial" w:cs="Arial"/>
          <w:color w:val="000000"/>
          <w:sz w:val="22"/>
          <w:szCs w:val="22"/>
        </w:rPr>
        <w:t>Badran</w:t>
      </w:r>
      <w:proofErr w:type="spellEnd"/>
      <w:r w:rsidRPr="00C500DA">
        <w:rPr>
          <w:rFonts w:ascii="Arial" w:hAnsi="Arial" w:cs="Arial"/>
          <w:color w:val="000000"/>
          <w:sz w:val="22"/>
          <w:szCs w:val="22"/>
        </w:rPr>
        <w:t xml:space="preserve">, B. W., &amp; </w:t>
      </w:r>
      <w:proofErr w:type="spellStart"/>
      <w:r w:rsidRPr="00C500DA">
        <w:rPr>
          <w:rFonts w:ascii="Arial" w:hAnsi="Arial" w:cs="Arial"/>
          <w:color w:val="000000"/>
          <w:sz w:val="22"/>
          <w:szCs w:val="22"/>
        </w:rPr>
        <w:t>Peterchev</w:t>
      </w:r>
      <w:proofErr w:type="spellEnd"/>
      <w:r w:rsidRPr="00C500DA">
        <w:rPr>
          <w:rFonts w:ascii="Arial" w:hAnsi="Arial" w:cs="Arial"/>
          <w:color w:val="000000"/>
          <w:sz w:val="22"/>
          <w:szCs w:val="22"/>
        </w:rPr>
        <w:t>, A. V. (2019). Transcranial electrical stimulation nomenclature. </w:t>
      </w:r>
      <w:r w:rsidRPr="00C500DA">
        <w:rPr>
          <w:rFonts w:ascii="Arial" w:hAnsi="Arial" w:cs="Arial"/>
          <w:i/>
          <w:iCs/>
          <w:color w:val="000000"/>
          <w:sz w:val="22"/>
          <w:szCs w:val="22"/>
        </w:rPr>
        <w:t>Brain stimulation</w:t>
      </w:r>
      <w:r w:rsidRPr="00C500DA">
        <w:rPr>
          <w:rFonts w:ascii="Arial" w:hAnsi="Arial" w:cs="Arial"/>
          <w:color w:val="000000"/>
          <w:sz w:val="22"/>
          <w:szCs w:val="22"/>
        </w:rPr>
        <w:t>, </w:t>
      </w:r>
      <w:r w:rsidRPr="00C500DA">
        <w:rPr>
          <w:rFonts w:ascii="Arial" w:hAnsi="Arial" w:cs="Arial"/>
          <w:i/>
          <w:iCs/>
          <w:color w:val="000000"/>
          <w:sz w:val="22"/>
          <w:szCs w:val="22"/>
        </w:rPr>
        <w:t>12</w:t>
      </w:r>
      <w:r w:rsidRPr="00C500DA">
        <w:rPr>
          <w:rFonts w:ascii="Arial" w:hAnsi="Arial" w:cs="Arial"/>
          <w:color w:val="000000"/>
          <w:sz w:val="22"/>
          <w:szCs w:val="22"/>
        </w:rPr>
        <w:t xml:space="preserve">(6), 1349–1366. </w:t>
      </w:r>
      <w:hyperlink r:id="rId70" w:history="1">
        <w:r w:rsidRPr="00C500DA">
          <w:rPr>
            <w:rStyle w:val="Hyperlink"/>
            <w:rFonts w:ascii="Arial" w:hAnsi="Arial" w:cs="Arial"/>
            <w:sz w:val="22"/>
            <w:szCs w:val="22"/>
          </w:rPr>
          <w:t>https://doi.org/10.1016/j.brs.2019.07.010</w:t>
        </w:r>
      </w:hyperlink>
      <w:r w:rsidRPr="00C500DA">
        <w:rPr>
          <w:rFonts w:ascii="Arial" w:hAnsi="Arial" w:cs="Arial"/>
          <w:color w:val="000000"/>
          <w:sz w:val="22"/>
          <w:szCs w:val="22"/>
        </w:rPr>
        <w:t xml:space="preserve"> </w:t>
      </w:r>
      <w:r w:rsidRPr="00C500DA">
        <w:rPr>
          <w:rFonts w:ascii="Arial" w:hAnsi="Arial" w:cs="Arial"/>
          <w:i/>
          <w:sz w:val="22"/>
          <w:szCs w:val="22"/>
        </w:rPr>
        <w:t>Impact Factor: 8.955</w:t>
      </w:r>
    </w:p>
    <w:p w14:paraId="756032A6" w14:textId="77777777" w:rsidR="00F87475" w:rsidRDefault="00F87475" w:rsidP="00C500DA">
      <w:pPr>
        <w:ind w:left="810" w:hanging="540"/>
        <w:rPr>
          <w:rFonts w:ascii="Arial" w:hAnsi="Arial" w:cs="Arial"/>
          <w:color w:val="000000"/>
          <w:sz w:val="22"/>
          <w:szCs w:val="22"/>
        </w:rPr>
      </w:pPr>
    </w:p>
    <w:p w14:paraId="0683F65B"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Clark, B. C., </w:t>
      </w:r>
      <w:r w:rsidRPr="00C500DA">
        <w:rPr>
          <w:rFonts w:ascii="Arial" w:hAnsi="Arial" w:cs="Arial"/>
          <w:b/>
          <w:bCs/>
          <w:color w:val="000000"/>
          <w:sz w:val="22"/>
          <w:szCs w:val="22"/>
        </w:rPr>
        <w:t>Woods, A. J.</w:t>
      </w:r>
      <w:r w:rsidRPr="00C500DA">
        <w:rPr>
          <w:rFonts w:ascii="Arial" w:hAnsi="Arial" w:cs="Arial"/>
          <w:color w:val="000000"/>
          <w:sz w:val="22"/>
          <w:szCs w:val="22"/>
        </w:rPr>
        <w:t xml:space="preserve">, Clark, L. A., Criss, C. R., </w:t>
      </w:r>
      <w:proofErr w:type="spellStart"/>
      <w:r w:rsidRPr="00C500DA">
        <w:rPr>
          <w:rFonts w:ascii="Arial" w:hAnsi="Arial" w:cs="Arial"/>
          <w:color w:val="000000"/>
          <w:sz w:val="22"/>
          <w:szCs w:val="22"/>
        </w:rPr>
        <w:t>Shadmehr</w:t>
      </w:r>
      <w:proofErr w:type="spellEnd"/>
      <w:r w:rsidRPr="00C500DA">
        <w:rPr>
          <w:rFonts w:ascii="Arial" w:hAnsi="Arial" w:cs="Arial"/>
          <w:color w:val="000000"/>
          <w:sz w:val="22"/>
          <w:szCs w:val="22"/>
        </w:rPr>
        <w:t>, R., &amp; Grooms, D. R. (2019). The Aging Brain &amp; the Dorsal Basal Ganglia: Implications for Age-Related Limitations of Mobility. </w:t>
      </w:r>
      <w:r w:rsidRPr="00C500DA">
        <w:rPr>
          <w:rFonts w:ascii="Arial" w:hAnsi="Arial" w:cs="Arial"/>
          <w:i/>
          <w:iCs/>
          <w:color w:val="000000"/>
          <w:sz w:val="22"/>
          <w:szCs w:val="22"/>
        </w:rPr>
        <w:t>Advances in geriatric medicine and research</w:t>
      </w:r>
      <w:r w:rsidRPr="00C500DA">
        <w:rPr>
          <w:rFonts w:ascii="Arial" w:hAnsi="Arial" w:cs="Arial"/>
          <w:color w:val="000000"/>
          <w:sz w:val="22"/>
          <w:szCs w:val="22"/>
        </w:rPr>
        <w:t>, </w:t>
      </w:r>
      <w:r w:rsidRPr="00C500DA">
        <w:rPr>
          <w:rFonts w:ascii="Arial" w:hAnsi="Arial" w:cs="Arial"/>
          <w:i/>
          <w:iCs/>
          <w:color w:val="000000"/>
          <w:sz w:val="22"/>
          <w:szCs w:val="22"/>
        </w:rPr>
        <w:t>1</w:t>
      </w:r>
      <w:r w:rsidRPr="00C500DA">
        <w:rPr>
          <w:rFonts w:ascii="Arial" w:hAnsi="Arial" w:cs="Arial"/>
          <w:color w:val="000000"/>
          <w:sz w:val="22"/>
          <w:szCs w:val="22"/>
        </w:rPr>
        <w:t xml:space="preserve">, e190008. </w:t>
      </w:r>
      <w:hyperlink r:id="rId71" w:history="1">
        <w:r w:rsidRPr="00C500DA">
          <w:rPr>
            <w:rStyle w:val="Hyperlink"/>
            <w:rFonts w:ascii="Arial" w:hAnsi="Arial" w:cs="Arial"/>
            <w:sz w:val="22"/>
            <w:szCs w:val="22"/>
          </w:rPr>
          <w:t>https://doi.org/10.20900/agmr20190008</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proofErr w:type="gramStart"/>
      <w:r w:rsidRPr="00C500DA">
        <w:rPr>
          <w:rFonts w:ascii="Arial" w:hAnsi="Arial" w:cs="Arial"/>
          <w:i/>
          <w:color w:val="000000"/>
          <w:sz w:val="22"/>
          <w:szCs w:val="22"/>
        </w:rPr>
        <w:t>pending</w:t>
      </w:r>
      <w:proofErr w:type="gramEnd"/>
    </w:p>
    <w:p w14:paraId="0F8EB1D7" w14:textId="77777777" w:rsidR="00F87475" w:rsidRDefault="00F87475" w:rsidP="00C500DA">
      <w:pPr>
        <w:ind w:left="810" w:hanging="540"/>
        <w:rPr>
          <w:rFonts w:ascii="Arial" w:hAnsi="Arial" w:cs="Arial"/>
          <w:color w:val="000000"/>
          <w:sz w:val="22"/>
          <w:szCs w:val="22"/>
        </w:rPr>
      </w:pPr>
    </w:p>
    <w:p w14:paraId="70494218" w14:textId="265607FB"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Monnig</w:t>
      </w:r>
      <w:proofErr w:type="spellEnd"/>
      <w:r w:rsidRPr="00C500DA">
        <w:rPr>
          <w:rFonts w:ascii="Arial" w:hAnsi="Arial" w:cs="Arial"/>
          <w:color w:val="000000"/>
          <w:sz w:val="22"/>
          <w:szCs w:val="22"/>
        </w:rPr>
        <w:t xml:space="preserve">, M. A., </w:t>
      </w:r>
      <w:r w:rsidRPr="00C500DA">
        <w:rPr>
          <w:rFonts w:ascii="Arial" w:hAnsi="Arial" w:cs="Arial"/>
          <w:b/>
          <w:bCs/>
          <w:color w:val="000000"/>
          <w:sz w:val="22"/>
          <w:szCs w:val="22"/>
        </w:rPr>
        <w:t>Woods, A. J.</w:t>
      </w:r>
      <w:r w:rsidRPr="00C500DA">
        <w:rPr>
          <w:rFonts w:ascii="Arial" w:hAnsi="Arial" w:cs="Arial"/>
          <w:color w:val="000000"/>
          <w:sz w:val="22"/>
          <w:szCs w:val="22"/>
        </w:rPr>
        <w:t>, Walsh, E., Martone, C. M., Blumenthal, J., Monti, P. M., &amp; Cohen, R. A. (2019). Cerebral Metabolites on the Descending Limb of Acute Alcohol: A Preliminary 1H MRS Study. </w:t>
      </w:r>
      <w:r w:rsidRPr="00C500DA">
        <w:rPr>
          <w:rFonts w:ascii="Arial" w:hAnsi="Arial" w:cs="Arial"/>
          <w:i/>
          <w:iCs/>
          <w:color w:val="000000"/>
          <w:sz w:val="22"/>
          <w:szCs w:val="22"/>
        </w:rPr>
        <w:t xml:space="preserve">Alcohol and alcoholism (Oxford, </w:t>
      </w:r>
      <w:proofErr w:type="spellStart"/>
      <w:r w:rsidRPr="00C500DA">
        <w:rPr>
          <w:rFonts w:ascii="Arial" w:hAnsi="Arial" w:cs="Arial"/>
          <w:i/>
          <w:iCs/>
          <w:color w:val="000000"/>
          <w:sz w:val="22"/>
          <w:szCs w:val="22"/>
        </w:rPr>
        <w:t>Oxfordshire</w:t>
      </w:r>
      <w:proofErr w:type="spellEnd"/>
      <w:r w:rsidRPr="00C500DA">
        <w:rPr>
          <w:rFonts w:ascii="Arial" w:hAnsi="Arial" w:cs="Arial"/>
          <w:i/>
          <w:iCs/>
          <w:color w:val="000000"/>
          <w:sz w:val="22"/>
          <w:szCs w:val="22"/>
        </w:rPr>
        <w:t>)</w:t>
      </w:r>
      <w:r w:rsidRPr="00C500DA">
        <w:rPr>
          <w:rFonts w:ascii="Arial" w:hAnsi="Arial" w:cs="Arial"/>
          <w:color w:val="000000"/>
          <w:sz w:val="22"/>
          <w:szCs w:val="22"/>
        </w:rPr>
        <w:t>, </w:t>
      </w:r>
      <w:r w:rsidRPr="00C500DA">
        <w:rPr>
          <w:rFonts w:ascii="Arial" w:hAnsi="Arial" w:cs="Arial"/>
          <w:i/>
          <w:iCs/>
          <w:color w:val="000000"/>
          <w:sz w:val="22"/>
          <w:szCs w:val="22"/>
        </w:rPr>
        <w:t>54</w:t>
      </w:r>
      <w:r w:rsidRPr="00C500DA">
        <w:rPr>
          <w:rFonts w:ascii="Arial" w:hAnsi="Arial" w:cs="Arial"/>
          <w:color w:val="000000"/>
          <w:sz w:val="22"/>
          <w:szCs w:val="22"/>
        </w:rPr>
        <w:t xml:space="preserve">(5), 487–496. </w:t>
      </w:r>
      <w:hyperlink r:id="rId72" w:history="1">
        <w:r w:rsidRPr="00C500DA">
          <w:rPr>
            <w:rStyle w:val="Hyperlink"/>
            <w:rFonts w:ascii="Arial" w:hAnsi="Arial" w:cs="Arial"/>
            <w:sz w:val="22"/>
            <w:szCs w:val="22"/>
          </w:rPr>
          <w:t>https://doi.org/10.1093/alcalc/agz062</w:t>
        </w:r>
      </w:hyperlink>
      <w:r w:rsidRPr="00C500DA">
        <w:rPr>
          <w:rStyle w:val="Hyperlink"/>
          <w:rFonts w:ascii="Arial" w:hAnsi="Arial" w:cs="Arial"/>
          <w:sz w:val="22"/>
          <w:szCs w:val="22"/>
        </w:rPr>
        <w:t xml:space="preserve"> </w:t>
      </w:r>
      <w:r w:rsidRPr="00C500DA">
        <w:rPr>
          <w:rFonts w:ascii="Arial" w:hAnsi="Arial" w:cs="Arial"/>
          <w:i/>
          <w:sz w:val="22"/>
          <w:szCs w:val="22"/>
        </w:rPr>
        <w:t>Impact Factor:</w:t>
      </w:r>
      <w:r w:rsidRPr="00D14B64">
        <w:t xml:space="preserve"> </w:t>
      </w:r>
      <w:r w:rsidR="007F50C1" w:rsidRPr="00C500DA">
        <w:rPr>
          <w:rFonts w:ascii="Arial" w:hAnsi="Arial" w:cs="Arial"/>
          <w:i/>
          <w:sz w:val="22"/>
          <w:szCs w:val="22"/>
        </w:rPr>
        <w:t>3.913</w:t>
      </w:r>
    </w:p>
    <w:p w14:paraId="45798D60" w14:textId="77777777" w:rsidR="00F87475" w:rsidRDefault="00F87475" w:rsidP="00C500DA">
      <w:pPr>
        <w:ind w:left="810" w:hanging="540"/>
        <w:rPr>
          <w:rFonts w:ascii="Arial" w:hAnsi="Arial" w:cs="Arial"/>
          <w:color w:val="000000"/>
          <w:sz w:val="22"/>
          <w:szCs w:val="22"/>
        </w:rPr>
      </w:pPr>
    </w:p>
    <w:p w14:paraId="6331830D"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Cohen, R. A., Gullett, J. M.,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E. C., Starkweather, A., Jackson-Cook, C. K., Lynch-Kelly, D. L., &amp; Lyon, D. E. (2019). Cytokine-associated fatigue prior to, during, and post-chemotherapy for breast cancer. </w:t>
      </w:r>
      <w:r w:rsidRPr="00C500DA">
        <w:rPr>
          <w:rFonts w:ascii="Arial" w:hAnsi="Arial" w:cs="Arial"/>
          <w:i/>
          <w:iCs/>
          <w:color w:val="000000"/>
          <w:sz w:val="22"/>
          <w:szCs w:val="22"/>
        </w:rPr>
        <w:t>Journal of neuroimmunology</w:t>
      </w:r>
      <w:r w:rsidRPr="00C500DA">
        <w:rPr>
          <w:rFonts w:ascii="Arial" w:hAnsi="Arial" w:cs="Arial"/>
          <w:color w:val="000000"/>
          <w:sz w:val="22"/>
          <w:szCs w:val="22"/>
        </w:rPr>
        <w:t>, </w:t>
      </w:r>
      <w:r w:rsidRPr="00C500DA">
        <w:rPr>
          <w:rFonts w:ascii="Arial" w:hAnsi="Arial" w:cs="Arial"/>
          <w:i/>
          <w:iCs/>
          <w:color w:val="000000"/>
          <w:sz w:val="22"/>
          <w:szCs w:val="22"/>
        </w:rPr>
        <w:t>334</w:t>
      </w:r>
      <w:r w:rsidRPr="00C500DA">
        <w:rPr>
          <w:rFonts w:ascii="Arial" w:hAnsi="Arial" w:cs="Arial"/>
          <w:color w:val="000000"/>
          <w:sz w:val="22"/>
          <w:szCs w:val="22"/>
        </w:rPr>
        <w:t xml:space="preserve">, 577001. </w:t>
      </w:r>
      <w:hyperlink r:id="rId73" w:history="1">
        <w:r w:rsidRPr="00C500DA">
          <w:rPr>
            <w:rStyle w:val="Hyperlink"/>
            <w:rFonts w:ascii="Arial" w:hAnsi="Arial" w:cs="Arial"/>
            <w:sz w:val="22"/>
            <w:szCs w:val="22"/>
          </w:rPr>
          <w:t>https://doi.org/10.1016/j.jneuroim.2019.577001</w:t>
        </w:r>
      </w:hyperlink>
      <w:r w:rsidRPr="00C500DA">
        <w:rPr>
          <w:rStyle w:val="Hyperlink"/>
          <w:rFonts w:ascii="Arial" w:hAnsi="Arial" w:cs="Arial"/>
          <w:sz w:val="22"/>
          <w:szCs w:val="22"/>
        </w:rPr>
        <w:t xml:space="preserve"> </w:t>
      </w:r>
      <w:r w:rsidRPr="00C500DA">
        <w:rPr>
          <w:rFonts w:ascii="Arial" w:hAnsi="Arial" w:cs="Arial"/>
          <w:i/>
          <w:sz w:val="22"/>
          <w:szCs w:val="22"/>
        </w:rPr>
        <w:t>Impact Factor: 3.478</w:t>
      </w:r>
    </w:p>
    <w:p w14:paraId="7D7D6821" w14:textId="77777777" w:rsidR="00F87475" w:rsidRDefault="00F87475" w:rsidP="00C500DA">
      <w:pPr>
        <w:ind w:left="810" w:hanging="540"/>
        <w:rPr>
          <w:rFonts w:ascii="Arial" w:hAnsi="Arial" w:cs="Arial"/>
          <w:color w:val="000000"/>
          <w:sz w:val="22"/>
          <w:szCs w:val="22"/>
        </w:rPr>
      </w:pPr>
    </w:p>
    <w:p w14:paraId="4F10B518"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Im</w:t>
      </w:r>
      <w:proofErr w:type="spellEnd"/>
      <w:r w:rsidRPr="00C500DA">
        <w:rPr>
          <w:rFonts w:ascii="Arial" w:hAnsi="Arial" w:cs="Arial"/>
          <w:color w:val="000000"/>
          <w:sz w:val="22"/>
          <w:szCs w:val="22"/>
        </w:rPr>
        <w:t xml:space="preserve">, J. J., </w:t>
      </w:r>
      <w:proofErr w:type="spellStart"/>
      <w:r w:rsidRPr="00C500DA">
        <w:rPr>
          <w:rFonts w:ascii="Arial" w:hAnsi="Arial" w:cs="Arial"/>
          <w:color w:val="000000"/>
          <w:sz w:val="22"/>
          <w:szCs w:val="22"/>
        </w:rPr>
        <w:t>Jeong</w:t>
      </w:r>
      <w:proofErr w:type="spellEnd"/>
      <w:r w:rsidRPr="00C500DA">
        <w:rPr>
          <w:rFonts w:ascii="Arial" w:hAnsi="Arial" w:cs="Arial"/>
          <w:color w:val="000000"/>
          <w:sz w:val="22"/>
          <w:szCs w:val="22"/>
        </w:rPr>
        <w:t xml:space="preserve">, H.,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xml:space="preserve">, M.,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Unal</w:t>
      </w:r>
      <w:proofErr w:type="spellEnd"/>
      <w:r w:rsidRPr="00C500DA">
        <w:rPr>
          <w:rFonts w:ascii="Arial" w:hAnsi="Arial" w:cs="Arial"/>
          <w:color w:val="000000"/>
          <w:sz w:val="22"/>
          <w:szCs w:val="22"/>
        </w:rPr>
        <w:t xml:space="preserve">, G., Oh, J. K., Na, S., Park, J. S., </w:t>
      </w:r>
      <w:proofErr w:type="spellStart"/>
      <w:r w:rsidRPr="00C500DA">
        <w:rPr>
          <w:rFonts w:ascii="Arial" w:hAnsi="Arial" w:cs="Arial"/>
          <w:color w:val="000000"/>
          <w:sz w:val="22"/>
          <w:szCs w:val="22"/>
        </w:rPr>
        <w:t>Knotkova</w:t>
      </w:r>
      <w:proofErr w:type="spellEnd"/>
      <w:r w:rsidRPr="00C500DA">
        <w:rPr>
          <w:rFonts w:ascii="Arial" w:hAnsi="Arial" w:cs="Arial"/>
          <w:color w:val="000000"/>
          <w:sz w:val="22"/>
          <w:szCs w:val="22"/>
        </w:rPr>
        <w:t>, H., Song, I. U., &amp; Chung, Y. A. (2019). Effects of 6-month at-home transcranial direct current stimulation on cognition and cerebral glucose metabolism in Alzheimer's disease. </w:t>
      </w:r>
      <w:r w:rsidRPr="00C500DA">
        <w:rPr>
          <w:rFonts w:ascii="Arial" w:hAnsi="Arial" w:cs="Arial"/>
          <w:i/>
          <w:iCs/>
          <w:color w:val="000000"/>
          <w:sz w:val="22"/>
          <w:szCs w:val="22"/>
        </w:rPr>
        <w:t>Brain stimulation</w:t>
      </w:r>
      <w:r w:rsidRPr="00C500DA">
        <w:rPr>
          <w:rFonts w:ascii="Arial" w:hAnsi="Arial" w:cs="Arial"/>
          <w:color w:val="000000"/>
          <w:sz w:val="22"/>
          <w:szCs w:val="22"/>
        </w:rPr>
        <w:t>, </w:t>
      </w:r>
      <w:r w:rsidRPr="00C500DA">
        <w:rPr>
          <w:rFonts w:ascii="Arial" w:hAnsi="Arial" w:cs="Arial"/>
          <w:i/>
          <w:iCs/>
          <w:color w:val="000000"/>
          <w:sz w:val="22"/>
          <w:szCs w:val="22"/>
        </w:rPr>
        <w:t>12</w:t>
      </w:r>
      <w:r w:rsidRPr="00C500DA">
        <w:rPr>
          <w:rFonts w:ascii="Arial" w:hAnsi="Arial" w:cs="Arial"/>
          <w:color w:val="000000"/>
          <w:sz w:val="22"/>
          <w:szCs w:val="22"/>
        </w:rPr>
        <w:t xml:space="preserve">(5), 1222–1228. </w:t>
      </w:r>
      <w:hyperlink r:id="rId74" w:history="1">
        <w:r w:rsidRPr="00C500DA">
          <w:rPr>
            <w:rStyle w:val="Hyperlink"/>
            <w:rFonts w:ascii="Arial" w:hAnsi="Arial" w:cs="Arial"/>
            <w:sz w:val="22"/>
            <w:szCs w:val="22"/>
          </w:rPr>
          <w:t>https://doi.org/10.1016/j.brs.2019.06.003</w:t>
        </w:r>
      </w:hyperlink>
      <w:r w:rsidRPr="00C500DA">
        <w:rPr>
          <w:rFonts w:ascii="Arial" w:hAnsi="Arial" w:cs="Arial"/>
          <w:color w:val="000000"/>
          <w:sz w:val="22"/>
          <w:szCs w:val="22"/>
        </w:rPr>
        <w:t xml:space="preserve"> </w:t>
      </w:r>
      <w:r w:rsidRPr="00C500DA">
        <w:rPr>
          <w:rFonts w:ascii="Arial" w:hAnsi="Arial" w:cs="Arial"/>
          <w:i/>
          <w:sz w:val="22"/>
          <w:szCs w:val="22"/>
        </w:rPr>
        <w:t>Impact Factor: 8.955</w:t>
      </w:r>
    </w:p>
    <w:p w14:paraId="4F004457" w14:textId="77777777" w:rsidR="00F87475" w:rsidRDefault="00F87475" w:rsidP="00C500DA">
      <w:pPr>
        <w:ind w:left="810" w:hanging="540"/>
        <w:rPr>
          <w:rFonts w:ascii="Arial" w:hAnsi="Arial" w:cs="Arial"/>
          <w:color w:val="000000"/>
          <w:sz w:val="22"/>
          <w:szCs w:val="22"/>
        </w:rPr>
      </w:pPr>
    </w:p>
    <w:p w14:paraId="584AA9A7" w14:textId="297C082A"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Fernando, H. J., Cohen, R. A., Gullett, J. M.(p), Friedman, J., </w:t>
      </w:r>
      <w:proofErr w:type="spellStart"/>
      <w:r w:rsidRPr="00C500DA">
        <w:rPr>
          <w:rFonts w:ascii="Arial" w:hAnsi="Arial" w:cs="Arial"/>
          <w:color w:val="000000"/>
          <w:sz w:val="22"/>
          <w:szCs w:val="22"/>
        </w:rPr>
        <w:t>Ayzengart</w:t>
      </w:r>
      <w:proofErr w:type="spellEnd"/>
      <w:r w:rsidRPr="00C500DA">
        <w:rPr>
          <w:rFonts w:ascii="Arial" w:hAnsi="Arial" w:cs="Arial"/>
          <w:color w:val="000000"/>
          <w:sz w:val="22"/>
          <w:szCs w:val="22"/>
        </w:rPr>
        <w:t xml:space="preserve">, A.,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Gunstad</w:t>
      </w:r>
      <w:proofErr w:type="spellEnd"/>
      <w:r w:rsidRPr="00C500DA">
        <w:rPr>
          <w:rFonts w:ascii="Arial" w:hAnsi="Arial" w:cs="Arial"/>
          <w:color w:val="000000"/>
          <w:sz w:val="22"/>
          <w:szCs w:val="22"/>
        </w:rPr>
        <w:t xml:space="preserve">, J., Ochoa, C. M., </w:t>
      </w:r>
      <w:proofErr w:type="spellStart"/>
      <w:r w:rsidRPr="00C500DA">
        <w:rPr>
          <w:rFonts w:ascii="Arial" w:hAnsi="Arial" w:cs="Arial"/>
          <w:color w:val="000000"/>
          <w:sz w:val="22"/>
          <w:szCs w:val="22"/>
        </w:rPr>
        <w:t>Cusi</w:t>
      </w:r>
      <w:proofErr w:type="spellEnd"/>
      <w:r w:rsidRPr="00C500DA">
        <w:rPr>
          <w:rFonts w:ascii="Arial" w:hAnsi="Arial" w:cs="Arial"/>
          <w:color w:val="000000"/>
          <w:sz w:val="22"/>
          <w:szCs w:val="22"/>
        </w:rPr>
        <w:t xml:space="preserve">, K., Gonzalez-Louis, R., &amp; </w:t>
      </w:r>
      <w:proofErr w:type="spellStart"/>
      <w:r w:rsidRPr="00C500DA">
        <w:rPr>
          <w:rFonts w:ascii="Arial" w:hAnsi="Arial" w:cs="Arial"/>
          <w:color w:val="000000"/>
          <w:sz w:val="22"/>
          <w:szCs w:val="22"/>
        </w:rPr>
        <w:t>Donahoo</w:t>
      </w:r>
      <w:proofErr w:type="spellEnd"/>
      <w:r w:rsidRPr="00C500DA">
        <w:rPr>
          <w:rFonts w:ascii="Arial" w:hAnsi="Arial" w:cs="Arial"/>
          <w:color w:val="000000"/>
          <w:sz w:val="22"/>
          <w:szCs w:val="22"/>
        </w:rPr>
        <w:t xml:space="preserve">, W. T. (2019). Neurocognitive Deficits in a Cohort </w:t>
      </w:r>
      <w:proofErr w:type="gramStart"/>
      <w:r w:rsidRPr="00C500DA">
        <w:rPr>
          <w:rFonts w:ascii="Arial" w:hAnsi="Arial" w:cs="Arial"/>
          <w:color w:val="000000"/>
          <w:sz w:val="22"/>
          <w:szCs w:val="22"/>
        </w:rPr>
        <w:t>With</w:t>
      </w:r>
      <w:proofErr w:type="gramEnd"/>
      <w:r w:rsidRPr="00C500DA">
        <w:rPr>
          <w:rFonts w:ascii="Arial" w:hAnsi="Arial" w:cs="Arial"/>
          <w:color w:val="000000"/>
          <w:sz w:val="22"/>
          <w:szCs w:val="22"/>
        </w:rPr>
        <w:t xml:space="preserve"> Class 2 and Class 3 Obesity: Contributions of Type 2 Diabetes and Other Comorbidities. </w:t>
      </w:r>
      <w:r w:rsidRPr="00C500DA">
        <w:rPr>
          <w:rFonts w:ascii="Arial" w:hAnsi="Arial" w:cs="Arial"/>
          <w:i/>
          <w:iCs/>
          <w:color w:val="000000"/>
          <w:sz w:val="22"/>
          <w:szCs w:val="22"/>
        </w:rPr>
        <w:t>Obesity (Silver Spring, Md.)</w:t>
      </w:r>
      <w:r w:rsidRPr="00C500DA">
        <w:rPr>
          <w:rFonts w:ascii="Arial" w:hAnsi="Arial" w:cs="Arial"/>
          <w:color w:val="000000"/>
          <w:sz w:val="22"/>
          <w:szCs w:val="22"/>
        </w:rPr>
        <w:t>, </w:t>
      </w:r>
      <w:r w:rsidRPr="00C500DA">
        <w:rPr>
          <w:rFonts w:ascii="Arial" w:hAnsi="Arial" w:cs="Arial"/>
          <w:i/>
          <w:iCs/>
          <w:color w:val="000000"/>
          <w:sz w:val="22"/>
          <w:szCs w:val="22"/>
        </w:rPr>
        <w:t>27</w:t>
      </w:r>
      <w:r w:rsidRPr="00C500DA">
        <w:rPr>
          <w:rFonts w:ascii="Arial" w:hAnsi="Arial" w:cs="Arial"/>
          <w:color w:val="000000"/>
          <w:sz w:val="22"/>
          <w:szCs w:val="22"/>
        </w:rPr>
        <w:t xml:space="preserve">(7), 1099–1106. </w:t>
      </w:r>
      <w:hyperlink r:id="rId75" w:history="1">
        <w:r w:rsidRPr="00C500DA">
          <w:rPr>
            <w:rStyle w:val="Hyperlink"/>
            <w:rFonts w:ascii="Arial" w:hAnsi="Arial" w:cs="Arial"/>
            <w:sz w:val="22"/>
            <w:szCs w:val="22"/>
          </w:rPr>
          <w:t>https://doi.org/10.1002/oby.22508</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r w:rsidR="007F50C1" w:rsidRPr="00C500DA">
        <w:rPr>
          <w:rFonts w:ascii="Arial" w:hAnsi="Arial" w:cs="Arial"/>
          <w:i/>
          <w:sz w:val="22"/>
          <w:szCs w:val="22"/>
        </w:rPr>
        <w:t>9.928</w:t>
      </w:r>
    </w:p>
    <w:p w14:paraId="435B42A9" w14:textId="77777777" w:rsidR="00F87475" w:rsidRDefault="00F87475" w:rsidP="00C500DA">
      <w:pPr>
        <w:ind w:left="810" w:hanging="540"/>
        <w:rPr>
          <w:rFonts w:ascii="Arial" w:hAnsi="Arial" w:cs="Arial"/>
          <w:color w:val="000000"/>
          <w:sz w:val="22"/>
          <w:szCs w:val="22"/>
        </w:rPr>
      </w:pPr>
    </w:p>
    <w:p w14:paraId="1F1922D1" w14:textId="4121ECD9"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Nissim, N. R., O'Shea, A., Indahlastari, A., </w:t>
      </w:r>
      <w:proofErr w:type="spellStart"/>
      <w:r w:rsidRPr="00C500DA">
        <w:rPr>
          <w:rFonts w:ascii="Arial" w:hAnsi="Arial" w:cs="Arial"/>
          <w:color w:val="000000"/>
          <w:sz w:val="22"/>
          <w:szCs w:val="22"/>
        </w:rPr>
        <w:t>Telles</w:t>
      </w:r>
      <w:proofErr w:type="spellEnd"/>
      <w:r w:rsidRPr="00C500DA">
        <w:rPr>
          <w:rFonts w:ascii="Arial" w:hAnsi="Arial" w:cs="Arial"/>
          <w:color w:val="000000"/>
          <w:sz w:val="22"/>
          <w:szCs w:val="22"/>
        </w:rPr>
        <w:t xml:space="preserve">, R., Richards, L.,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Cohen, R., &amp; </w:t>
      </w:r>
      <w:r w:rsidRPr="00C500DA">
        <w:rPr>
          <w:rFonts w:ascii="Arial" w:hAnsi="Arial" w:cs="Arial"/>
          <w:b/>
          <w:bCs/>
          <w:color w:val="000000"/>
          <w:sz w:val="22"/>
          <w:szCs w:val="22"/>
          <w:u w:val="single"/>
        </w:rPr>
        <w:t>Woods, A. J.</w:t>
      </w:r>
      <w:r w:rsidRPr="00C500DA">
        <w:rPr>
          <w:rFonts w:ascii="Arial" w:hAnsi="Arial" w:cs="Arial"/>
          <w:color w:val="000000"/>
          <w:sz w:val="22"/>
          <w:szCs w:val="22"/>
        </w:rPr>
        <w:t xml:space="preserve"> (2019). Effects of in-Scanner Bilateral Frontal tDCS on Functional Connectivity of the Working Memory Network in Older Adults. </w:t>
      </w:r>
      <w:r w:rsidRPr="00C500DA">
        <w:rPr>
          <w:rFonts w:ascii="Arial" w:hAnsi="Arial" w:cs="Arial"/>
          <w:i/>
          <w:iCs/>
          <w:color w:val="000000"/>
          <w:sz w:val="22"/>
          <w:szCs w:val="22"/>
        </w:rPr>
        <w:t>Frontiers in aging neuroscience</w:t>
      </w:r>
      <w:r w:rsidRPr="00C500DA">
        <w:rPr>
          <w:rFonts w:ascii="Arial" w:hAnsi="Arial" w:cs="Arial"/>
          <w:color w:val="000000"/>
          <w:sz w:val="22"/>
          <w:szCs w:val="22"/>
        </w:rPr>
        <w:t>, </w:t>
      </w:r>
      <w:r w:rsidRPr="00C500DA">
        <w:rPr>
          <w:rFonts w:ascii="Arial" w:hAnsi="Arial" w:cs="Arial"/>
          <w:i/>
          <w:iCs/>
          <w:color w:val="000000"/>
          <w:sz w:val="22"/>
          <w:szCs w:val="22"/>
        </w:rPr>
        <w:t>11</w:t>
      </w:r>
      <w:r w:rsidRPr="00C500DA">
        <w:rPr>
          <w:rFonts w:ascii="Arial" w:hAnsi="Arial" w:cs="Arial"/>
          <w:color w:val="000000"/>
          <w:sz w:val="22"/>
          <w:szCs w:val="22"/>
        </w:rPr>
        <w:t xml:space="preserve">, 51. </w:t>
      </w:r>
      <w:hyperlink r:id="rId76" w:history="1">
        <w:r w:rsidRPr="00C500DA">
          <w:rPr>
            <w:rStyle w:val="Hyperlink"/>
            <w:rFonts w:ascii="Arial" w:hAnsi="Arial" w:cs="Arial"/>
            <w:sz w:val="22"/>
            <w:szCs w:val="22"/>
          </w:rPr>
          <w:t>https://doi.org/10.3389/fnagi.2019.00051</w:t>
        </w:r>
      </w:hyperlink>
      <w:r w:rsidRPr="00C500DA">
        <w:rPr>
          <w:rStyle w:val="Hyperlink"/>
          <w:rFonts w:ascii="Arial" w:hAnsi="Arial" w:cs="Arial"/>
          <w:sz w:val="22"/>
          <w:szCs w:val="22"/>
        </w:rPr>
        <w:t xml:space="preserve"> </w:t>
      </w:r>
      <w:r w:rsidRPr="00C500DA">
        <w:rPr>
          <w:rFonts w:ascii="Arial" w:hAnsi="Arial" w:cs="Arial"/>
          <w:i/>
          <w:sz w:val="22"/>
          <w:szCs w:val="22"/>
        </w:rPr>
        <w:t>Impact Factor: 5.75</w:t>
      </w:r>
    </w:p>
    <w:p w14:paraId="2259621A" w14:textId="77777777" w:rsidR="00F87475" w:rsidRDefault="00F87475" w:rsidP="00C500DA">
      <w:pPr>
        <w:ind w:left="810" w:hanging="540"/>
        <w:rPr>
          <w:rFonts w:ascii="Arial" w:hAnsi="Arial" w:cs="Arial"/>
          <w:color w:val="000000"/>
          <w:sz w:val="22"/>
          <w:szCs w:val="22"/>
        </w:rPr>
      </w:pPr>
    </w:p>
    <w:p w14:paraId="5A153F6F" w14:textId="11CAB172" w:rsidR="00F87475" w:rsidRPr="00C500DA" w:rsidRDefault="00F87475" w:rsidP="00C500DA">
      <w:pPr>
        <w:pStyle w:val="ListParagraph"/>
        <w:numPr>
          <w:ilvl w:val="0"/>
          <w:numId w:val="30"/>
        </w:numPr>
        <w:ind w:left="810" w:hanging="540"/>
        <w:rPr>
          <w:rFonts w:ascii="Arial" w:hAnsi="Arial" w:cs="Arial"/>
          <w:i/>
          <w:sz w:val="22"/>
          <w:szCs w:val="22"/>
        </w:rPr>
      </w:pPr>
      <w:r w:rsidRPr="00C500DA">
        <w:rPr>
          <w:rFonts w:ascii="Arial" w:hAnsi="Arial" w:cs="Arial"/>
          <w:color w:val="000000"/>
          <w:sz w:val="22"/>
          <w:szCs w:val="22"/>
        </w:rPr>
        <w:t xml:space="preserve">Mikkelsen M., </w:t>
      </w:r>
      <w:proofErr w:type="spellStart"/>
      <w:r w:rsidRPr="00C500DA">
        <w:rPr>
          <w:rFonts w:ascii="Arial" w:hAnsi="Arial" w:cs="Arial"/>
          <w:color w:val="000000"/>
          <w:sz w:val="22"/>
          <w:szCs w:val="22"/>
        </w:rPr>
        <w:t>Rimbault</w:t>
      </w:r>
      <w:proofErr w:type="spellEnd"/>
      <w:r w:rsidRPr="00C500DA">
        <w:rPr>
          <w:rFonts w:ascii="Arial" w:hAnsi="Arial" w:cs="Arial"/>
          <w:color w:val="000000"/>
          <w:sz w:val="22"/>
          <w:szCs w:val="22"/>
        </w:rPr>
        <w:t xml:space="preserve"> D.L., Barker P.B., Bhattacharyya P.K., Brix M.K., </w:t>
      </w:r>
      <w:proofErr w:type="spellStart"/>
      <w:r w:rsidRPr="00C500DA">
        <w:rPr>
          <w:rFonts w:ascii="Arial" w:hAnsi="Arial" w:cs="Arial"/>
          <w:color w:val="000000"/>
          <w:sz w:val="22"/>
          <w:szCs w:val="22"/>
        </w:rPr>
        <w:t>Buur</w:t>
      </w:r>
      <w:proofErr w:type="spellEnd"/>
      <w:r w:rsidRPr="00C500DA">
        <w:rPr>
          <w:rFonts w:ascii="Arial" w:hAnsi="Arial" w:cs="Arial"/>
          <w:color w:val="000000"/>
          <w:sz w:val="22"/>
          <w:szCs w:val="22"/>
        </w:rPr>
        <w:t xml:space="preserve"> P.F., Cecil K.M., Chan K.L., Chen D.Y., Craven A.R., </w:t>
      </w:r>
      <w:proofErr w:type="spellStart"/>
      <w:r w:rsidRPr="00C500DA">
        <w:rPr>
          <w:rFonts w:ascii="Arial" w:hAnsi="Arial" w:cs="Arial"/>
          <w:color w:val="000000"/>
          <w:sz w:val="22"/>
          <w:szCs w:val="22"/>
        </w:rPr>
        <w:t>Cuypers</w:t>
      </w:r>
      <w:proofErr w:type="spellEnd"/>
      <w:r w:rsidRPr="00C500DA">
        <w:rPr>
          <w:rFonts w:ascii="Arial" w:hAnsi="Arial" w:cs="Arial"/>
          <w:color w:val="000000"/>
          <w:sz w:val="22"/>
          <w:szCs w:val="22"/>
        </w:rPr>
        <w:t xml:space="preserve"> K., </w:t>
      </w:r>
      <w:proofErr w:type="spellStart"/>
      <w:r w:rsidRPr="00C500DA">
        <w:rPr>
          <w:rFonts w:ascii="Arial" w:hAnsi="Arial" w:cs="Arial"/>
          <w:color w:val="000000"/>
          <w:sz w:val="22"/>
          <w:szCs w:val="22"/>
        </w:rPr>
        <w:t>Dacko</w:t>
      </w:r>
      <w:proofErr w:type="spellEnd"/>
      <w:r w:rsidRPr="00C500DA">
        <w:rPr>
          <w:rFonts w:ascii="Arial" w:hAnsi="Arial" w:cs="Arial"/>
          <w:color w:val="000000"/>
          <w:sz w:val="22"/>
          <w:szCs w:val="22"/>
        </w:rPr>
        <w:t xml:space="preserve"> M., Duncan N.W., </w:t>
      </w:r>
      <w:proofErr w:type="spellStart"/>
      <w:r w:rsidRPr="00C500DA">
        <w:rPr>
          <w:rFonts w:ascii="Arial" w:hAnsi="Arial" w:cs="Arial"/>
          <w:color w:val="000000"/>
          <w:sz w:val="22"/>
          <w:szCs w:val="22"/>
        </w:rPr>
        <w:t>Dydak</w:t>
      </w:r>
      <w:proofErr w:type="spellEnd"/>
      <w:r w:rsidRPr="00C500DA">
        <w:rPr>
          <w:rFonts w:ascii="Arial" w:hAnsi="Arial" w:cs="Arial"/>
          <w:color w:val="000000"/>
          <w:sz w:val="22"/>
          <w:szCs w:val="22"/>
        </w:rPr>
        <w:t xml:space="preserve"> U., Edmondson D.A., Ende G., </w:t>
      </w:r>
      <w:proofErr w:type="spellStart"/>
      <w:r w:rsidRPr="00C500DA">
        <w:rPr>
          <w:rFonts w:ascii="Arial" w:hAnsi="Arial" w:cs="Arial"/>
          <w:color w:val="000000"/>
          <w:sz w:val="22"/>
          <w:szCs w:val="22"/>
        </w:rPr>
        <w:t>Ersland</w:t>
      </w:r>
      <w:proofErr w:type="spellEnd"/>
      <w:r w:rsidRPr="00C500DA">
        <w:rPr>
          <w:rFonts w:ascii="Arial" w:hAnsi="Arial" w:cs="Arial"/>
          <w:color w:val="000000"/>
          <w:sz w:val="22"/>
          <w:szCs w:val="22"/>
        </w:rPr>
        <w:t xml:space="preserve"> L., Forbes M.A., Gao F., Greenhouse I., Harris A.D., He N., Heba S., Hoggard N., Hsu T.W., Jansen J.F.A., </w:t>
      </w:r>
      <w:proofErr w:type="spellStart"/>
      <w:r w:rsidRPr="00C500DA">
        <w:rPr>
          <w:rFonts w:ascii="Arial" w:hAnsi="Arial" w:cs="Arial"/>
          <w:color w:val="000000"/>
          <w:sz w:val="22"/>
          <w:szCs w:val="22"/>
        </w:rPr>
        <w:t>Kangarlu</w:t>
      </w:r>
      <w:proofErr w:type="spellEnd"/>
      <w:r w:rsidRPr="00C500DA">
        <w:rPr>
          <w:rFonts w:ascii="Arial" w:hAnsi="Arial" w:cs="Arial"/>
          <w:color w:val="000000"/>
          <w:sz w:val="22"/>
          <w:szCs w:val="22"/>
        </w:rPr>
        <w:t xml:space="preserve"> A., Lange T., Lebel R.M., Li Y., Lin C.E., </w:t>
      </w:r>
      <w:proofErr w:type="spellStart"/>
      <w:r w:rsidRPr="00C500DA">
        <w:rPr>
          <w:rFonts w:ascii="Arial" w:hAnsi="Arial" w:cs="Arial"/>
          <w:color w:val="000000"/>
          <w:sz w:val="22"/>
          <w:szCs w:val="22"/>
        </w:rPr>
        <w:t>Liou</w:t>
      </w:r>
      <w:proofErr w:type="spellEnd"/>
      <w:r w:rsidRPr="00C500DA">
        <w:rPr>
          <w:rFonts w:ascii="Arial" w:hAnsi="Arial" w:cs="Arial"/>
          <w:color w:val="000000"/>
          <w:sz w:val="22"/>
          <w:szCs w:val="22"/>
        </w:rPr>
        <w:t xml:space="preserve"> J.K., </w:t>
      </w:r>
      <w:proofErr w:type="spellStart"/>
      <w:r w:rsidRPr="00C500DA">
        <w:rPr>
          <w:rFonts w:ascii="Arial" w:hAnsi="Arial" w:cs="Arial"/>
          <w:color w:val="000000"/>
          <w:sz w:val="22"/>
          <w:szCs w:val="22"/>
        </w:rPr>
        <w:t>Lirng</w:t>
      </w:r>
      <w:proofErr w:type="spellEnd"/>
      <w:r w:rsidRPr="00C500DA">
        <w:rPr>
          <w:rFonts w:ascii="Arial" w:hAnsi="Arial" w:cs="Arial"/>
          <w:color w:val="000000"/>
          <w:sz w:val="22"/>
          <w:szCs w:val="22"/>
        </w:rPr>
        <w:t xml:space="preserve"> J.F., Liu F., Long J.R., Ma R., </w:t>
      </w:r>
      <w:proofErr w:type="spellStart"/>
      <w:r w:rsidRPr="00C500DA">
        <w:rPr>
          <w:rFonts w:ascii="Arial" w:hAnsi="Arial" w:cs="Arial"/>
          <w:color w:val="000000"/>
          <w:sz w:val="22"/>
          <w:szCs w:val="22"/>
        </w:rPr>
        <w:t>Maes</w:t>
      </w:r>
      <w:proofErr w:type="spellEnd"/>
      <w:r w:rsidRPr="00C500DA">
        <w:rPr>
          <w:rFonts w:ascii="Arial" w:hAnsi="Arial" w:cs="Arial"/>
          <w:color w:val="000000"/>
          <w:sz w:val="22"/>
          <w:szCs w:val="22"/>
        </w:rPr>
        <w:t xml:space="preserve"> C., Moreno-Ortega M., Murray S.O., Noah S., </w:t>
      </w:r>
      <w:proofErr w:type="spellStart"/>
      <w:r w:rsidRPr="00C500DA">
        <w:rPr>
          <w:rFonts w:ascii="Arial" w:hAnsi="Arial" w:cs="Arial"/>
          <w:color w:val="000000"/>
          <w:sz w:val="22"/>
          <w:szCs w:val="22"/>
        </w:rPr>
        <w:t>Noeske</w:t>
      </w:r>
      <w:proofErr w:type="spellEnd"/>
      <w:r w:rsidRPr="00C500DA">
        <w:rPr>
          <w:rFonts w:ascii="Arial" w:hAnsi="Arial" w:cs="Arial"/>
          <w:color w:val="000000"/>
          <w:sz w:val="22"/>
          <w:szCs w:val="22"/>
        </w:rPr>
        <w:t xml:space="preserve"> R., Noseworthy M.D., </w:t>
      </w:r>
      <w:proofErr w:type="spellStart"/>
      <w:r w:rsidRPr="00C500DA">
        <w:rPr>
          <w:rFonts w:ascii="Arial" w:hAnsi="Arial" w:cs="Arial"/>
          <w:color w:val="000000"/>
          <w:sz w:val="22"/>
          <w:szCs w:val="22"/>
        </w:rPr>
        <w:t>Oeltzschner</w:t>
      </w:r>
      <w:proofErr w:type="spellEnd"/>
      <w:r w:rsidRPr="00C500DA">
        <w:rPr>
          <w:rFonts w:ascii="Arial" w:hAnsi="Arial" w:cs="Arial"/>
          <w:color w:val="000000"/>
          <w:sz w:val="22"/>
          <w:szCs w:val="22"/>
        </w:rPr>
        <w:t xml:space="preserve"> G.,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E.C., </w:t>
      </w:r>
      <w:proofErr w:type="spellStart"/>
      <w:r w:rsidRPr="00C500DA">
        <w:rPr>
          <w:rFonts w:ascii="Arial" w:hAnsi="Arial" w:cs="Arial"/>
          <w:color w:val="000000"/>
          <w:sz w:val="22"/>
          <w:szCs w:val="22"/>
        </w:rPr>
        <w:t>Prisciandaro</w:t>
      </w:r>
      <w:proofErr w:type="spellEnd"/>
      <w:r w:rsidRPr="00C500DA">
        <w:rPr>
          <w:rFonts w:ascii="Arial" w:hAnsi="Arial" w:cs="Arial"/>
          <w:color w:val="000000"/>
          <w:sz w:val="22"/>
          <w:szCs w:val="22"/>
        </w:rPr>
        <w:t xml:space="preserve"> J.J., Puts N.A.J., Roberts T.P.L., Sack M., </w:t>
      </w:r>
      <w:proofErr w:type="spellStart"/>
      <w:r w:rsidRPr="00C500DA">
        <w:rPr>
          <w:rFonts w:ascii="Arial" w:hAnsi="Arial" w:cs="Arial"/>
          <w:color w:val="000000"/>
          <w:sz w:val="22"/>
          <w:szCs w:val="22"/>
        </w:rPr>
        <w:t>Sailasuta</w:t>
      </w:r>
      <w:proofErr w:type="spellEnd"/>
      <w:r w:rsidRPr="00C500DA">
        <w:rPr>
          <w:rFonts w:ascii="Arial" w:hAnsi="Arial" w:cs="Arial"/>
          <w:color w:val="000000"/>
          <w:sz w:val="22"/>
          <w:szCs w:val="22"/>
        </w:rPr>
        <w:t xml:space="preserve"> N., Saleh M.G., </w:t>
      </w:r>
      <w:proofErr w:type="spellStart"/>
      <w:r w:rsidRPr="00C500DA">
        <w:rPr>
          <w:rFonts w:ascii="Arial" w:hAnsi="Arial" w:cs="Arial"/>
          <w:color w:val="000000"/>
          <w:sz w:val="22"/>
          <w:szCs w:val="22"/>
        </w:rPr>
        <w:t>Schallmo</w:t>
      </w:r>
      <w:proofErr w:type="spellEnd"/>
      <w:r w:rsidRPr="00C500DA">
        <w:rPr>
          <w:rFonts w:ascii="Arial" w:hAnsi="Arial" w:cs="Arial"/>
          <w:color w:val="000000"/>
          <w:sz w:val="22"/>
          <w:szCs w:val="22"/>
        </w:rPr>
        <w:t xml:space="preserve"> M.P., Simard N., </w:t>
      </w:r>
      <w:proofErr w:type="spellStart"/>
      <w:r w:rsidRPr="00C500DA">
        <w:rPr>
          <w:rFonts w:ascii="Arial" w:hAnsi="Arial" w:cs="Arial"/>
          <w:color w:val="000000"/>
          <w:sz w:val="22"/>
          <w:szCs w:val="22"/>
        </w:rPr>
        <w:t>Stoffers</w:t>
      </w:r>
      <w:proofErr w:type="spellEnd"/>
      <w:r w:rsidRPr="00C500DA">
        <w:rPr>
          <w:rFonts w:ascii="Arial" w:hAnsi="Arial" w:cs="Arial"/>
          <w:color w:val="000000"/>
          <w:sz w:val="22"/>
          <w:szCs w:val="22"/>
        </w:rPr>
        <w:t xml:space="preserve"> D., </w:t>
      </w:r>
      <w:proofErr w:type="spellStart"/>
      <w:r w:rsidRPr="00C500DA">
        <w:rPr>
          <w:rFonts w:ascii="Arial" w:hAnsi="Arial" w:cs="Arial"/>
          <w:color w:val="000000"/>
          <w:sz w:val="22"/>
          <w:szCs w:val="22"/>
        </w:rPr>
        <w:t>Swinnen</w:t>
      </w:r>
      <w:proofErr w:type="spellEnd"/>
      <w:r w:rsidRPr="00C500DA">
        <w:rPr>
          <w:rFonts w:ascii="Arial" w:hAnsi="Arial" w:cs="Arial"/>
          <w:color w:val="000000"/>
          <w:sz w:val="22"/>
          <w:szCs w:val="22"/>
        </w:rPr>
        <w:t xml:space="preserve"> S.P., </w:t>
      </w:r>
      <w:proofErr w:type="spellStart"/>
      <w:r w:rsidRPr="00C500DA">
        <w:rPr>
          <w:rFonts w:ascii="Arial" w:hAnsi="Arial" w:cs="Arial"/>
          <w:color w:val="000000"/>
          <w:sz w:val="22"/>
          <w:szCs w:val="22"/>
        </w:rPr>
        <w:t>Tegenthoff</w:t>
      </w:r>
      <w:proofErr w:type="spellEnd"/>
      <w:r w:rsidRPr="00C500DA">
        <w:rPr>
          <w:rFonts w:ascii="Arial" w:hAnsi="Arial" w:cs="Arial"/>
          <w:color w:val="000000"/>
          <w:sz w:val="22"/>
          <w:szCs w:val="22"/>
        </w:rPr>
        <w:t xml:space="preserve"> M., Truong P., Wang G., Wilkinson I.D., </w:t>
      </w:r>
      <w:proofErr w:type="spellStart"/>
      <w:r w:rsidRPr="00C500DA">
        <w:rPr>
          <w:rFonts w:ascii="Arial" w:hAnsi="Arial" w:cs="Arial"/>
          <w:color w:val="000000"/>
          <w:sz w:val="22"/>
          <w:szCs w:val="22"/>
        </w:rPr>
        <w:t>Wittsack</w:t>
      </w:r>
      <w:proofErr w:type="spellEnd"/>
      <w:r w:rsidRPr="00C500DA">
        <w:rPr>
          <w:rFonts w:ascii="Arial" w:hAnsi="Arial" w:cs="Arial"/>
          <w:color w:val="000000"/>
          <w:sz w:val="22"/>
          <w:szCs w:val="22"/>
        </w:rPr>
        <w:t xml:space="preserve"> H.J., </w:t>
      </w:r>
      <w:r w:rsidRPr="00C500DA">
        <w:rPr>
          <w:rFonts w:ascii="Arial" w:hAnsi="Arial" w:cs="Arial"/>
          <w:b/>
          <w:bCs/>
          <w:color w:val="000000"/>
          <w:sz w:val="22"/>
          <w:szCs w:val="22"/>
        </w:rPr>
        <w:t>Woods A.J.</w:t>
      </w:r>
      <w:r w:rsidRPr="00C500DA">
        <w:rPr>
          <w:rFonts w:ascii="Arial" w:hAnsi="Arial" w:cs="Arial"/>
          <w:color w:val="000000"/>
          <w:sz w:val="22"/>
          <w:szCs w:val="22"/>
        </w:rPr>
        <w:t xml:space="preserve">, Xu H., Yan F., Zhang C., </w:t>
      </w:r>
      <w:proofErr w:type="spellStart"/>
      <w:r w:rsidRPr="00C500DA">
        <w:rPr>
          <w:rFonts w:ascii="Arial" w:hAnsi="Arial" w:cs="Arial"/>
          <w:color w:val="000000"/>
          <w:sz w:val="22"/>
          <w:szCs w:val="22"/>
        </w:rPr>
        <w:t>Zipunnikov</w:t>
      </w:r>
      <w:proofErr w:type="spellEnd"/>
      <w:r w:rsidRPr="00C500DA">
        <w:rPr>
          <w:rFonts w:ascii="Arial" w:hAnsi="Arial" w:cs="Arial"/>
          <w:color w:val="000000"/>
          <w:sz w:val="22"/>
          <w:szCs w:val="22"/>
        </w:rPr>
        <w:t xml:space="preserve"> V., </w:t>
      </w:r>
      <w:proofErr w:type="spellStart"/>
      <w:r w:rsidRPr="00C500DA">
        <w:rPr>
          <w:rFonts w:ascii="Arial" w:hAnsi="Arial" w:cs="Arial"/>
          <w:color w:val="000000"/>
          <w:sz w:val="22"/>
          <w:szCs w:val="22"/>
        </w:rPr>
        <w:t>Zöllner</w:t>
      </w:r>
      <w:proofErr w:type="spellEnd"/>
      <w:r w:rsidRPr="00C500DA">
        <w:rPr>
          <w:rFonts w:ascii="Arial" w:hAnsi="Arial" w:cs="Arial"/>
          <w:color w:val="000000"/>
          <w:sz w:val="22"/>
          <w:szCs w:val="22"/>
        </w:rPr>
        <w:t xml:space="preserve"> H.J., </w:t>
      </w:r>
      <w:proofErr w:type="spellStart"/>
      <w:r w:rsidRPr="00C500DA">
        <w:rPr>
          <w:rFonts w:ascii="Arial" w:hAnsi="Arial" w:cs="Arial"/>
          <w:color w:val="000000"/>
          <w:sz w:val="22"/>
          <w:szCs w:val="22"/>
        </w:rPr>
        <w:t>Edden</w:t>
      </w:r>
      <w:proofErr w:type="spellEnd"/>
      <w:r w:rsidRPr="00C500DA">
        <w:rPr>
          <w:rFonts w:ascii="Arial" w:hAnsi="Arial" w:cs="Arial"/>
          <w:color w:val="000000"/>
          <w:sz w:val="22"/>
          <w:szCs w:val="22"/>
        </w:rPr>
        <w:t xml:space="preserve"> R.A.E.  (2019). Big GABA II: Water-referenced edited MR spectroscopy at 25 research sites. </w:t>
      </w:r>
      <w:proofErr w:type="spellStart"/>
      <w:r w:rsidRPr="00C500DA">
        <w:rPr>
          <w:rFonts w:ascii="Arial" w:hAnsi="Arial" w:cs="Arial"/>
          <w:i/>
          <w:iCs/>
          <w:color w:val="000000"/>
          <w:sz w:val="22"/>
          <w:szCs w:val="22"/>
        </w:rPr>
        <w:t>NeuroImage</w:t>
      </w:r>
      <w:proofErr w:type="spellEnd"/>
      <w:r w:rsidRPr="00C500DA">
        <w:rPr>
          <w:rFonts w:ascii="Arial" w:hAnsi="Arial" w:cs="Arial"/>
          <w:color w:val="000000"/>
          <w:sz w:val="22"/>
          <w:szCs w:val="22"/>
        </w:rPr>
        <w:t>, </w:t>
      </w:r>
      <w:r w:rsidRPr="00C500DA">
        <w:rPr>
          <w:rFonts w:ascii="Arial" w:hAnsi="Arial" w:cs="Arial"/>
          <w:i/>
          <w:iCs/>
          <w:color w:val="000000"/>
          <w:sz w:val="22"/>
          <w:szCs w:val="22"/>
        </w:rPr>
        <w:t>191</w:t>
      </w:r>
      <w:r w:rsidRPr="00C500DA">
        <w:rPr>
          <w:rFonts w:ascii="Arial" w:hAnsi="Arial" w:cs="Arial"/>
          <w:color w:val="000000"/>
          <w:sz w:val="22"/>
          <w:szCs w:val="22"/>
        </w:rPr>
        <w:t xml:space="preserve">, 537–548. </w:t>
      </w:r>
      <w:hyperlink r:id="rId77" w:history="1">
        <w:r w:rsidRPr="00C500DA">
          <w:rPr>
            <w:rStyle w:val="Hyperlink"/>
            <w:rFonts w:ascii="Arial" w:hAnsi="Arial" w:cs="Arial"/>
            <w:sz w:val="22"/>
            <w:szCs w:val="22"/>
          </w:rPr>
          <w:t>https://doi.org/10.1016/j.neuroimage.2019.02.059</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r w:rsidR="007F50C1" w:rsidRPr="00C500DA">
        <w:rPr>
          <w:rFonts w:ascii="Arial" w:hAnsi="Arial" w:cs="Arial"/>
          <w:i/>
          <w:sz w:val="22"/>
          <w:szCs w:val="22"/>
        </w:rPr>
        <w:t>7.4</w:t>
      </w:r>
    </w:p>
    <w:p w14:paraId="7C2F63CE" w14:textId="77777777" w:rsidR="00F87475" w:rsidRDefault="00F87475" w:rsidP="00C500DA">
      <w:pPr>
        <w:ind w:left="810" w:hanging="540"/>
        <w:rPr>
          <w:rFonts w:ascii="Arial" w:hAnsi="Arial" w:cs="Arial"/>
          <w:color w:val="000000"/>
          <w:sz w:val="22"/>
          <w:szCs w:val="22"/>
        </w:rPr>
      </w:pPr>
    </w:p>
    <w:p w14:paraId="4114D7E9" w14:textId="078B4583"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Kranjec, A., </w:t>
      </w:r>
      <w:proofErr w:type="spellStart"/>
      <w:r w:rsidRPr="00C500DA">
        <w:rPr>
          <w:rFonts w:ascii="Arial" w:hAnsi="Arial" w:cs="Arial"/>
          <w:color w:val="000000"/>
          <w:sz w:val="22"/>
          <w:szCs w:val="22"/>
        </w:rPr>
        <w:t>Lehet</w:t>
      </w:r>
      <w:proofErr w:type="spellEnd"/>
      <w:r w:rsidRPr="00C500DA">
        <w:rPr>
          <w:rFonts w:ascii="Arial" w:hAnsi="Arial" w:cs="Arial"/>
          <w:color w:val="000000"/>
          <w:sz w:val="22"/>
          <w:szCs w:val="22"/>
        </w:rPr>
        <w:t xml:space="preserve">, M., </w:t>
      </w:r>
      <w:r w:rsidRPr="00C500DA">
        <w:rPr>
          <w:rFonts w:ascii="Arial" w:hAnsi="Arial" w:cs="Arial"/>
          <w:b/>
          <w:bCs/>
          <w:color w:val="000000"/>
          <w:sz w:val="22"/>
          <w:szCs w:val="22"/>
        </w:rPr>
        <w:t>Woods, A. J.</w:t>
      </w:r>
      <w:r w:rsidRPr="00C500DA">
        <w:rPr>
          <w:rFonts w:ascii="Arial" w:hAnsi="Arial" w:cs="Arial"/>
          <w:color w:val="000000"/>
          <w:sz w:val="22"/>
          <w:szCs w:val="22"/>
        </w:rPr>
        <w:t>, &amp; Chatterjee, A. (2019). Time Is Not More Abstract Than Space in Sound. </w:t>
      </w:r>
      <w:r w:rsidRPr="00C500DA">
        <w:rPr>
          <w:rFonts w:ascii="Arial" w:hAnsi="Arial" w:cs="Arial"/>
          <w:i/>
          <w:iCs/>
          <w:color w:val="000000"/>
          <w:sz w:val="22"/>
          <w:szCs w:val="22"/>
        </w:rPr>
        <w:t>Frontiers in psychology</w:t>
      </w:r>
      <w:r w:rsidRPr="00C500DA">
        <w:rPr>
          <w:rFonts w:ascii="Arial" w:hAnsi="Arial" w:cs="Arial"/>
          <w:color w:val="000000"/>
          <w:sz w:val="22"/>
          <w:szCs w:val="22"/>
        </w:rPr>
        <w:t>, </w:t>
      </w:r>
      <w:r w:rsidRPr="00C500DA">
        <w:rPr>
          <w:rFonts w:ascii="Arial" w:hAnsi="Arial" w:cs="Arial"/>
          <w:i/>
          <w:iCs/>
          <w:color w:val="000000"/>
          <w:sz w:val="22"/>
          <w:szCs w:val="22"/>
        </w:rPr>
        <w:t>10</w:t>
      </w:r>
      <w:r w:rsidRPr="00C500DA">
        <w:rPr>
          <w:rFonts w:ascii="Arial" w:hAnsi="Arial" w:cs="Arial"/>
          <w:color w:val="000000"/>
          <w:sz w:val="22"/>
          <w:szCs w:val="22"/>
        </w:rPr>
        <w:t xml:space="preserve">, 48. </w:t>
      </w:r>
      <w:hyperlink r:id="rId78" w:history="1">
        <w:r w:rsidRPr="00C500DA">
          <w:rPr>
            <w:rStyle w:val="Hyperlink"/>
            <w:rFonts w:ascii="Arial" w:hAnsi="Arial" w:cs="Arial"/>
          </w:rPr>
          <w:t>https://doi.org/10.3389/fpsyg.2019.00048</w:t>
        </w:r>
      </w:hyperlink>
      <w:r w:rsidRPr="00C500DA">
        <w:rPr>
          <w:rStyle w:val="Hyperlink"/>
          <w:rFonts w:ascii="Arial" w:hAnsi="Arial" w:cs="Arial"/>
        </w:rPr>
        <w:t xml:space="preserve"> </w:t>
      </w:r>
      <w:r w:rsidRPr="00C500DA">
        <w:rPr>
          <w:rFonts w:ascii="Arial" w:hAnsi="Arial" w:cs="Arial"/>
          <w:i/>
          <w:sz w:val="22"/>
          <w:szCs w:val="22"/>
        </w:rPr>
        <w:t xml:space="preserve">Impact Factor: </w:t>
      </w:r>
      <w:r w:rsidR="007F50C1" w:rsidRPr="00C500DA">
        <w:rPr>
          <w:rFonts w:ascii="Arial" w:hAnsi="Arial" w:cs="Arial"/>
          <w:i/>
          <w:sz w:val="22"/>
          <w:szCs w:val="22"/>
        </w:rPr>
        <w:t>4.232</w:t>
      </w:r>
    </w:p>
    <w:p w14:paraId="57ABEC12" w14:textId="77777777" w:rsidR="00F87475" w:rsidRDefault="00F87475" w:rsidP="00C500DA">
      <w:pPr>
        <w:ind w:left="810" w:hanging="540"/>
        <w:rPr>
          <w:rFonts w:ascii="Arial" w:hAnsi="Arial" w:cs="Arial"/>
          <w:color w:val="000000"/>
          <w:sz w:val="22"/>
          <w:szCs w:val="22"/>
        </w:rPr>
      </w:pPr>
    </w:p>
    <w:p w14:paraId="798C53FD" w14:textId="0E294B02"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eastAsiaTheme="minorHAnsi" w:hAnsi="Arial" w:cs="Arial"/>
          <w:color w:val="000000"/>
          <w:sz w:val="22"/>
          <w:szCs w:val="22"/>
        </w:rPr>
        <w:t xml:space="preserve">Cruz-Almeida, Y., </w:t>
      </w:r>
      <w:proofErr w:type="spellStart"/>
      <w:r w:rsidRPr="00C500DA">
        <w:rPr>
          <w:rFonts w:ascii="Arial" w:eastAsiaTheme="minorHAnsi" w:hAnsi="Arial" w:cs="Arial"/>
          <w:color w:val="000000"/>
          <w:sz w:val="22"/>
          <w:szCs w:val="22"/>
        </w:rPr>
        <w:t>Fillingim</w:t>
      </w:r>
      <w:proofErr w:type="spellEnd"/>
      <w:r w:rsidRPr="00C500DA">
        <w:rPr>
          <w:rFonts w:ascii="Arial" w:eastAsiaTheme="minorHAnsi" w:hAnsi="Arial" w:cs="Arial"/>
          <w:color w:val="000000"/>
          <w:sz w:val="22"/>
          <w:szCs w:val="22"/>
        </w:rPr>
        <w:t xml:space="preserve">, R. B., Riley, J. L., 3rd, </w:t>
      </w:r>
      <w:r w:rsidRPr="00C500DA">
        <w:rPr>
          <w:rFonts w:ascii="Arial" w:eastAsiaTheme="minorHAnsi" w:hAnsi="Arial" w:cs="Arial"/>
          <w:b/>
          <w:bCs/>
          <w:color w:val="000000"/>
          <w:sz w:val="22"/>
          <w:szCs w:val="22"/>
        </w:rPr>
        <w:t>Woods, A. J.</w:t>
      </w:r>
      <w:r w:rsidRPr="00C500DA">
        <w:rPr>
          <w:rFonts w:ascii="Arial" w:eastAsiaTheme="minorHAnsi" w:hAnsi="Arial" w:cs="Arial"/>
          <w:color w:val="000000"/>
          <w:sz w:val="22"/>
          <w:szCs w:val="22"/>
        </w:rPr>
        <w:t xml:space="preserve">, </w:t>
      </w:r>
      <w:proofErr w:type="spellStart"/>
      <w:r w:rsidRPr="00C500DA">
        <w:rPr>
          <w:rFonts w:ascii="Arial" w:eastAsiaTheme="minorHAnsi" w:hAnsi="Arial" w:cs="Arial"/>
          <w:color w:val="000000"/>
          <w:sz w:val="22"/>
          <w:szCs w:val="22"/>
        </w:rPr>
        <w:t>Porges</w:t>
      </w:r>
      <w:proofErr w:type="spellEnd"/>
      <w:r w:rsidRPr="00C500DA">
        <w:rPr>
          <w:rFonts w:ascii="Arial" w:eastAsiaTheme="minorHAnsi" w:hAnsi="Arial" w:cs="Arial"/>
          <w:color w:val="000000"/>
          <w:sz w:val="22"/>
          <w:szCs w:val="22"/>
        </w:rPr>
        <w:t>, E., Cohen, R., &amp; Cole, J. (2019). Chronic pain is associated with a brain aging biomarker in community-dwelling older adults. </w:t>
      </w:r>
      <w:r w:rsidRPr="00C500DA">
        <w:rPr>
          <w:rFonts w:ascii="Arial" w:eastAsiaTheme="minorHAnsi" w:hAnsi="Arial" w:cs="Arial"/>
          <w:i/>
          <w:iCs/>
          <w:color w:val="000000"/>
          <w:sz w:val="22"/>
          <w:szCs w:val="22"/>
        </w:rPr>
        <w:t>Pain</w:t>
      </w:r>
      <w:r w:rsidRPr="00C500DA">
        <w:rPr>
          <w:rFonts w:ascii="Arial" w:eastAsiaTheme="minorHAnsi" w:hAnsi="Arial" w:cs="Arial"/>
          <w:color w:val="000000"/>
          <w:sz w:val="22"/>
          <w:szCs w:val="22"/>
        </w:rPr>
        <w:t>, </w:t>
      </w:r>
      <w:r w:rsidRPr="00C500DA">
        <w:rPr>
          <w:rFonts w:ascii="Arial" w:eastAsiaTheme="minorHAnsi" w:hAnsi="Arial" w:cs="Arial"/>
          <w:i/>
          <w:iCs/>
          <w:color w:val="000000"/>
          <w:sz w:val="22"/>
          <w:szCs w:val="22"/>
        </w:rPr>
        <w:t>160</w:t>
      </w:r>
      <w:r w:rsidRPr="00C500DA">
        <w:rPr>
          <w:rFonts w:ascii="Arial" w:eastAsiaTheme="minorHAnsi" w:hAnsi="Arial" w:cs="Arial"/>
          <w:color w:val="000000"/>
          <w:sz w:val="22"/>
          <w:szCs w:val="22"/>
        </w:rPr>
        <w:t xml:space="preserve">(5), 1119–1130. </w:t>
      </w:r>
      <w:hyperlink r:id="rId79" w:history="1">
        <w:r w:rsidRPr="00C500DA">
          <w:rPr>
            <w:rStyle w:val="Hyperlink"/>
            <w:rFonts w:ascii="Arial" w:hAnsi="Arial" w:cs="Arial"/>
          </w:rPr>
          <w:t>https://doi.org/10.1097/j.pain.0000000000001491</w:t>
        </w:r>
      </w:hyperlink>
      <w:r w:rsidRPr="00C500DA">
        <w:rPr>
          <w:rFonts w:ascii="Arial" w:hAnsi="Arial" w:cs="Arial"/>
          <w:i/>
          <w:sz w:val="22"/>
          <w:szCs w:val="22"/>
        </w:rPr>
        <w:t xml:space="preserve"> Impact Factor: </w:t>
      </w:r>
      <w:r w:rsidR="007F50C1" w:rsidRPr="00C500DA">
        <w:rPr>
          <w:rFonts w:ascii="Arial" w:hAnsi="Arial" w:cs="Arial"/>
          <w:i/>
          <w:sz w:val="22"/>
          <w:szCs w:val="22"/>
        </w:rPr>
        <w:t>7.926</w:t>
      </w:r>
    </w:p>
    <w:p w14:paraId="177F0EDE" w14:textId="77777777" w:rsidR="00F87475" w:rsidRDefault="00F87475" w:rsidP="00C500DA">
      <w:pPr>
        <w:ind w:left="810" w:hanging="540"/>
        <w:rPr>
          <w:rFonts w:ascii="Arial" w:hAnsi="Arial" w:cs="Arial"/>
          <w:color w:val="000000"/>
          <w:sz w:val="22"/>
          <w:szCs w:val="22"/>
        </w:rPr>
      </w:pPr>
    </w:p>
    <w:p w14:paraId="006A1B2A" w14:textId="77777777" w:rsidR="00F87475" w:rsidRPr="00C500DA" w:rsidRDefault="00F87475" w:rsidP="00C500DA">
      <w:pPr>
        <w:pStyle w:val="ListParagraph"/>
        <w:numPr>
          <w:ilvl w:val="0"/>
          <w:numId w:val="30"/>
        </w:numPr>
        <w:ind w:left="810" w:hanging="540"/>
        <w:rPr>
          <w:rFonts w:ascii="Arial" w:eastAsiaTheme="minorHAnsi" w:hAnsi="Arial" w:cs="Arial"/>
          <w:color w:val="000000"/>
          <w:sz w:val="22"/>
          <w:szCs w:val="22"/>
        </w:rPr>
      </w:pPr>
      <w:r w:rsidRPr="00C500DA">
        <w:rPr>
          <w:rFonts w:ascii="Arial" w:eastAsiaTheme="minorHAnsi" w:hAnsi="Arial" w:cs="Arial"/>
          <w:color w:val="000000"/>
          <w:sz w:val="22"/>
          <w:szCs w:val="22"/>
        </w:rPr>
        <w:t xml:space="preserve">Indahlastari, A., Albizu, A., Nissim, N. R., Traeger, K. R., O'Shea, A., &amp; </w:t>
      </w:r>
      <w:r w:rsidRPr="00C500DA">
        <w:rPr>
          <w:rFonts w:ascii="Arial" w:eastAsiaTheme="minorHAnsi" w:hAnsi="Arial" w:cs="Arial"/>
          <w:b/>
          <w:bCs/>
          <w:color w:val="000000"/>
          <w:sz w:val="22"/>
          <w:szCs w:val="22"/>
          <w:u w:val="single"/>
        </w:rPr>
        <w:t>Woods, A. J.</w:t>
      </w:r>
      <w:r w:rsidRPr="00C500DA">
        <w:rPr>
          <w:rFonts w:ascii="Arial" w:eastAsiaTheme="minorHAnsi" w:hAnsi="Arial" w:cs="Arial"/>
          <w:color w:val="000000"/>
          <w:sz w:val="22"/>
          <w:szCs w:val="22"/>
        </w:rPr>
        <w:t xml:space="preserve"> (2019). Methods to monitor accurate and consistent electrode placements in conventional transcranial electrical stimulation. </w:t>
      </w:r>
      <w:r w:rsidRPr="00C500DA">
        <w:rPr>
          <w:rFonts w:ascii="Arial" w:eastAsiaTheme="minorHAnsi" w:hAnsi="Arial" w:cs="Arial"/>
          <w:i/>
          <w:iCs/>
          <w:color w:val="000000"/>
          <w:sz w:val="22"/>
          <w:szCs w:val="22"/>
        </w:rPr>
        <w:t>Brain stimulation</w:t>
      </w:r>
      <w:r w:rsidRPr="00C500DA">
        <w:rPr>
          <w:rFonts w:ascii="Arial" w:eastAsiaTheme="minorHAnsi" w:hAnsi="Arial" w:cs="Arial"/>
          <w:color w:val="000000"/>
          <w:sz w:val="22"/>
          <w:szCs w:val="22"/>
        </w:rPr>
        <w:t>, </w:t>
      </w:r>
      <w:r w:rsidRPr="00C500DA">
        <w:rPr>
          <w:rFonts w:ascii="Arial" w:eastAsiaTheme="minorHAnsi" w:hAnsi="Arial" w:cs="Arial"/>
          <w:i/>
          <w:iCs/>
          <w:color w:val="000000"/>
          <w:sz w:val="22"/>
          <w:szCs w:val="22"/>
        </w:rPr>
        <w:t>12</w:t>
      </w:r>
      <w:r w:rsidRPr="00C500DA">
        <w:rPr>
          <w:rFonts w:ascii="Arial" w:eastAsiaTheme="minorHAnsi" w:hAnsi="Arial" w:cs="Arial"/>
          <w:color w:val="000000"/>
          <w:sz w:val="22"/>
          <w:szCs w:val="22"/>
        </w:rPr>
        <w:t xml:space="preserve">(2), 267–274. </w:t>
      </w:r>
      <w:hyperlink r:id="rId80" w:history="1">
        <w:r w:rsidRPr="00C500DA">
          <w:rPr>
            <w:rStyle w:val="Hyperlink"/>
            <w:rFonts w:ascii="Arial" w:eastAsiaTheme="minorHAnsi" w:hAnsi="Arial" w:cs="Arial"/>
            <w:sz w:val="22"/>
            <w:szCs w:val="22"/>
          </w:rPr>
          <w:t>https://doi.org/10.1016/j.brs.2018.10.016</w:t>
        </w:r>
      </w:hyperlink>
      <w:r w:rsidRPr="00C500DA">
        <w:rPr>
          <w:rStyle w:val="Hyperlink"/>
          <w:rFonts w:ascii="Arial" w:eastAsiaTheme="minorHAnsi" w:hAnsi="Arial" w:cs="Arial"/>
          <w:sz w:val="22"/>
          <w:szCs w:val="22"/>
        </w:rPr>
        <w:t xml:space="preserve"> </w:t>
      </w:r>
      <w:r w:rsidRPr="00C500DA">
        <w:rPr>
          <w:rFonts w:ascii="Arial" w:hAnsi="Arial" w:cs="Arial"/>
          <w:i/>
          <w:sz w:val="22"/>
          <w:szCs w:val="22"/>
        </w:rPr>
        <w:t>Impact Factor: 8.955</w:t>
      </w:r>
    </w:p>
    <w:p w14:paraId="01A0DCCC" w14:textId="77777777" w:rsidR="00F87475" w:rsidRDefault="00F87475" w:rsidP="00C500DA">
      <w:pPr>
        <w:ind w:left="810" w:hanging="540"/>
        <w:rPr>
          <w:rFonts w:ascii="Arial" w:eastAsiaTheme="minorHAnsi" w:hAnsi="Arial" w:cs="Arial"/>
          <w:color w:val="000000"/>
          <w:sz w:val="22"/>
          <w:szCs w:val="22"/>
        </w:rPr>
      </w:pPr>
    </w:p>
    <w:p w14:paraId="13433CFA"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Cohen, R. A., Gullett, J. M., </w:t>
      </w:r>
      <w:proofErr w:type="spellStart"/>
      <w:r w:rsidRPr="00C500DA">
        <w:rPr>
          <w:rFonts w:ascii="Arial" w:hAnsi="Arial" w:cs="Arial"/>
          <w:color w:val="000000"/>
          <w:sz w:val="22"/>
          <w:szCs w:val="22"/>
        </w:rPr>
        <w:t>Porges</w:t>
      </w:r>
      <w:proofErr w:type="spellEnd"/>
      <w:r w:rsidRPr="00C500DA">
        <w:rPr>
          <w:rFonts w:ascii="Arial" w:hAnsi="Arial" w:cs="Arial"/>
          <w:color w:val="000000"/>
          <w:sz w:val="22"/>
          <w:szCs w:val="22"/>
        </w:rPr>
        <w:t xml:space="preserve">, E. C., </w:t>
      </w:r>
      <w:r w:rsidRPr="00C500DA">
        <w:rPr>
          <w:rFonts w:ascii="Arial" w:hAnsi="Arial" w:cs="Arial"/>
          <w:b/>
          <w:bCs/>
          <w:color w:val="000000"/>
          <w:sz w:val="22"/>
          <w:szCs w:val="22"/>
        </w:rPr>
        <w:t>Woods, A. J.</w:t>
      </w:r>
      <w:r w:rsidRPr="00C500DA">
        <w:rPr>
          <w:rFonts w:ascii="Arial" w:hAnsi="Arial" w:cs="Arial"/>
          <w:color w:val="000000"/>
          <w:sz w:val="22"/>
          <w:szCs w:val="22"/>
        </w:rPr>
        <w:t xml:space="preserve">, Lamb, D. G., Bryant, V. E., McAdams, M., Tashima, K., Cook, R., Bryant, K., </w:t>
      </w:r>
      <w:proofErr w:type="spellStart"/>
      <w:r w:rsidRPr="00C500DA">
        <w:rPr>
          <w:rFonts w:ascii="Arial" w:hAnsi="Arial" w:cs="Arial"/>
          <w:color w:val="000000"/>
          <w:sz w:val="22"/>
          <w:szCs w:val="22"/>
        </w:rPr>
        <w:t>Monnig</w:t>
      </w:r>
      <w:proofErr w:type="spellEnd"/>
      <w:r w:rsidRPr="00C500DA">
        <w:rPr>
          <w:rFonts w:ascii="Arial" w:hAnsi="Arial" w:cs="Arial"/>
          <w:color w:val="000000"/>
          <w:sz w:val="22"/>
          <w:szCs w:val="22"/>
        </w:rPr>
        <w:t>, M., Kahler, C. W., &amp; Monti, P. M. (2019). Heavy Alcohol Use and Age Effects on HIV-Associated Neurocognitive Function. </w:t>
      </w:r>
      <w:r w:rsidRPr="00C500DA">
        <w:rPr>
          <w:rFonts w:ascii="Arial" w:hAnsi="Arial" w:cs="Arial"/>
          <w:i/>
          <w:iCs/>
          <w:color w:val="000000"/>
          <w:sz w:val="22"/>
          <w:szCs w:val="22"/>
        </w:rPr>
        <w:t>Alcoholism, clinical and experimental research</w:t>
      </w:r>
      <w:r w:rsidRPr="00C500DA">
        <w:rPr>
          <w:rFonts w:ascii="Arial" w:hAnsi="Arial" w:cs="Arial"/>
          <w:color w:val="000000"/>
          <w:sz w:val="22"/>
          <w:szCs w:val="22"/>
        </w:rPr>
        <w:t>, </w:t>
      </w:r>
      <w:r w:rsidRPr="00C500DA">
        <w:rPr>
          <w:rFonts w:ascii="Arial" w:hAnsi="Arial" w:cs="Arial"/>
          <w:i/>
          <w:iCs/>
          <w:color w:val="000000"/>
          <w:sz w:val="22"/>
          <w:szCs w:val="22"/>
        </w:rPr>
        <w:t>43</w:t>
      </w:r>
      <w:r w:rsidRPr="00C500DA">
        <w:rPr>
          <w:rFonts w:ascii="Arial" w:hAnsi="Arial" w:cs="Arial"/>
          <w:color w:val="000000"/>
          <w:sz w:val="22"/>
          <w:szCs w:val="22"/>
        </w:rPr>
        <w:t xml:space="preserve">(1), 147–157. </w:t>
      </w:r>
      <w:hyperlink r:id="rId81" w:history="1">
        <w:r w:rsidRPr="00C500DA">
          <w:rPr>
            <w:rStyle w:val="Hyperlink"/>
            <w:rFonts w:ascii="Arial" w:hAnsi="Arial" w:cs="Arial"/>
            <w:sz w:val="22"/>
            <w:szCs w:val="22"/>
          </w:rPr>
          <w:t>https://doi.org/10.1111/acer.13915</w:t>
        </w:r>
      </w:hyperlink>
      <w:r w:rsidRPr="00C500DA">
        <w:rPr>
          <w:rStyle w:val="Hyperlink"/>
          <w:rFonts w:ascii="Arial" w:hAnsi="Arial" w:cs="Arial"/>
          <w:sz w:val="22"/>
          <w:szCs w:val="22"/>
        </w:rPr>
        <w:t xml:space="preserve"> </w:t>
      </w:r>
      <w:r w:rsidRPr="00C500DA">
        <w:rPr>
          <w:rFonts w:ascii="Arial" w:hAnsi="Arial" w:cs="Arial"/>
          <w:i/>
          <w:sz w:val="22"/>
          <w:szCs w:val="22"/>
        </w:rPr>
        <w:t>Impact Factor: 3.455</w:t>
      </w:r>
    </w:p>
    <w:p w14:paraId="15871102" w14:textId="77777777" w:rsidR="00F87475" w:rsidRDefault="00F87475" w:rsidP="00C500DA">
      <w:pPr>
        <w:ind w:left="810" w:hanging="540"/>
        <w:rPr>
          <w:rFonts w:ascii="Arial" w:hAnsi="Arial" w:cs="Arial"/>
          <w:color w:val="000000"/>
          <w:sz w:val="22"/>
          <w:szCs w:val="22"/>
        </w:rPr>
      </w:pPr>
    </w:p>
    <w:p w14:paraId="79A43E2C" w14:textId="4D8815E0"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Soyata</w:t>
      </w:r>
      <w:proofErr w:type="spellEnd"/>
      <w:r w:rsidRPr="00C500DA">
        <w:rPr>
          <w:rFonts w:ascii="Arial" w:hAnsi="Arial" w:cs="Arial"/>
          <w:color w:val="000000"/>
          <w:sz w:val="22"/>
          <w:szCs w:val="22"/>
        </w:rPr>
        <w:t xml:space="preserve">, A. Z., Aksu, S.,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İşçen</w:t>
      </w:r>
      <w:proofErr w:type="spellEnd"/>
      <w:r w:rsidRPr="00C500DA">
        <w:rPr>
          <w:rFonts w:ascii="Arial" w:hAnsi="Arial" w:cs="Arial"/>
          <w:color w:val="000000"/>
          <w:sz w:val="22"/>
          <w:szCs w:val="22"/>
        </w:rPr>
        <w:t xml:space="preserve">, P., </w:t>
      </w:r>
      <w:proofErr w:type="spellStart"/>
      <w:r w:rsidRPr="00C500DA">
        <w:rPr>
          <w:rFonts w:ascii="Arial" w:hAnsi="Arial" w:cs="Arial"/>
          <w:color w:val="000000"/>
          <w:sz w:val="22"/>
          <w:szCs w:val="22"/>
        </w:rPr>
        <w:t>Saçar</w:t>
      </w:r>
      <w:proofErr w:type="spellEnd"/>
      <w:r w:rsidRPr="00C500DA">
        <w:rPr>
          <w:rFonts w:ascii="Arial" w:hAnsi="Arial" w:cs="Arial"/>
          <w:color w:val="000000"/>
          <w:sz w:val="22"/>
          <w:szCs w:val="22"/>
        </w:rPr>
        <w:t xml:space="preserve">, K. T., &amp; </w:t>
      </w:r>
      <w:proofErr w:type="spellStart"/>
      <w:r w:rsidRPr="00C500DA">
        <w:rPr>
          <w:rFonts w:ascii="Arial" w:hAnsi="Arial" w:cs="Arial"/>
          <w:color w:val="000000"/>
          <w:sz w:val="22"/>
          <w:szCs w:val="22"/>
        </w:rPr>
        <w:t>Karamürsel</w:t>
      </w:r>
      <w:proofErr w:type="spellEnd"/>
      <w:r w:rsidRPr="00C500DA">
        <w:rPr>
          <w:rFonts w:ascii="Arial" w:hAnsi="Arial" w:cs="Arial"/>
          <w:color w:val="000000"/>
          <w:sz w:val="22"/>
          <w:szCs w:val="22"/>
        </w:rPr>
        <w:t>, S. (2019). Effect of transcranial direct current stimulation on decision making and cognitive flexibility in gambling disorder. </w:t>
      </w:r>
      <w:r w:rsidRPr="00C500DA">
        <w:rPr>
          <w:rFonts w:ascii="Arial" w:hAnsi="Arial" w:cs="Arial"/>
          <w:i/>
          <w:iCs/>
          <w:color w:val="000000"/>
          <w:sz w:val="22"/>
          <w:szCs w:val="22"/>
        </w:rPr>
        <w:t>European archives of psychiatry and clinical neuroscience</w:t>
      </w:r>
      <w:r w:rsidRPr="00C500DA">
        <w:rPr>
          <w:rFonts w:ascii="Arial" w:hAnsi="Arial" w:cs="Arial"/>
          <w:color w:val="000000"/>
          <w:sz w:val="22"/>
          <w:szCs w:val="22"/>
        </w:rPr>
        <w:t>, </w:t>
      </w:r>
      <w:r w:rsidRPr="00C500DA">
        <w:rPr>
          <w:rFonts w:ascii="Arial" w:hAnsi="Arial" w:cs="Arial"/>
          <w:i/>
          <w:iCs/>
          <w:color w:val="000000"/>
          <w:sz w:val="22"/>
          <w:szCs w:val="22"/>
        </w:rPr>
        <w:t>269</w:t>
      </w:r>
      <w:r w:rsidRPr="00C500DA">
        <w:rPr>
          <w:rFonts w:ascii="Arial" w:hAnsi="Arial" w:cs="Arial"/>
          <w:color w:val="000000"/>
          <w:sz w:val="22"/>
          <w:szCs w:val="22"/>
        </w:rPr>
        <w:t xml:space="preserve">(3), 275–284. </w:t>
      </w:r>
      <w:hyperlink r:id="rId82" w:history="1">
        <w:r w:rsidRPr="00C500DA">
          <w:rPr>
            <w:rStyle w:val="Hyperlink"/>
            <w:rFonts w:ascii="Arial" w:hAnsi="Arial" w:cs="Arial"/>
            <w:sz w:val="22"/>
            <w:szCs w:val="22"/>
          </w:rPr>
          <w:t>https://doi.org/10.1007/s00406-018-0948-5</w:t>
        </w:r>
      </w:hyperlink>
      <w:r w:rsidRPr="00C500DA">
        <w:rPr>
          <w:rFonts w:ascii="Arial" w:hAnsi="Arial" w:cs="Arial"/>
          <w:color w:val="000000"/>
          <w:sz w:val="22"/>
          <w:szCs w:val="22"/>
        </w:rPr>
        <w:t xml:space="preserve"> </w:t>
      </w:r>
      <w:r w:rsidRPr="00C500DA">
        <w:rPr>
          <w:rFonts w:ascii="Arial" w:hAnsi="Arial" w:cs="Arial"/>
          <w:i/>
          <w:sz w:val="22"/>
          <w:szCs w:val="22"/>
        </w:rPr>
        <w:t>Impact Factor: 5.27</w:t>
      </w:r>
    </w:p>
    <w:p w14:paraId="2CF20846" w14:textId="77777777" w:rsidR="00F87475" w:rsidRDefault="00F87475" w:rsidP="00C500DA">
      <w:pPr>
        <w:ind w:left="810" w:hanging="540"/>
        <w:rPr>
          <w:rFonts w:ascii="Arial" w:hAnsi="Arial" w:cs="Arial"/>
          <w:color w:val="000000"/>
          <w:sz w:val="22"/>
          <w:szCs w:val="22"/>
        </w:rPr>
      </w:pPr>
    </w:p>
    <w:p w14:paraId="5C341F0C" w14:textId="005662F9"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Gebodh</w:t>
      </w:r>
      <w:proofErr w:type="spellEnd"/>
      <w:r w:rsidRPr="00C500DA">
        <w:rPr>
          <w:rFonts w:ascii="Arial" w:hAnsi="Arial" w:cs="Arial"/>
          <w:color w:val="000000"/>
          <w:sz w:val="22"/>
          <w:szCs w:val="22"/>
        </w:rPr>
        <w:t xml:space="preserve">, N., </w:t>
      </w:r>
      <w:proofErr w:type="spellStart"/>
      <w:r w:rsidRPr="00C500DA">
        <w:rPr>
          <w:rFonts w:ascii="Arial" w:hAnsi="Arial" w:cs="Arial"/>
          <w:color w:val="000000"/>
          <w:sz w:val="22"/>
          <w:szCs w:val="22"/>
        </w:rPr>
        <w:t>Esmaeilpour</w:t>
      </w:r>
      <w:proofErr w:type="spellEnd"/>
      <w:r w:rsidRPr="00C500DA">
        <w:rPr>
          <w:rFonts w:ascii="Arial" w:hAnsi="Arial" w:cs="Arial"/>
          <w:color w:val="000000"/>
          <w:sz w:val="22"/>
          <w:szCs w:val="22"/>
        </w:rPr>
        <w:t xml:space="preserve">, Z., Adair, D., </w:t>
      </w:r>
      <w:proofErr w:type="spellStart"/>
      <w:r w:rsidRPr="00C500DA">
        <w:rPr>
          <w:rFonts w:ascii="Arial" w:hAnsi="Arial" w:cs="Arial"/>
          <w:color w:val="000000"/>
          <w:sz w:val="22"/>
          <w:szCs w:val="22"/>
        </w:rPr>
        <w:t>Chelette</w:t>
      </w:r>
      <w:proofErr w:type="spellEnd"/>
      <w:r w:rsidRPr="00C500DA">
        <w:rPr>
          <w:rFonts w:ascii="Arial" w:hAnsi="Arial" w:cs="Arial"/>
          <w:color w:val="000000"/>
          <w:sz w:val="22"/>
          <w:szCs w:val="22"/>
        </w:rPr>
        <w:t xml:space="preserve">, K., </w:t>
      </w:r>
      <w:proofErr w:type="spellStart"/>
      <w:r w:rsidRPr="00C500DA">
        <w:rPr>
          <w:rFonts w:ascii="Arial" w:hAnsi="Arial" w:cs="Arial"/>
          <w:color w:val="000000"/>
          <w:sz w:val="22"/>
          <w:szCs w:val="22"/>
        </w:rPr>
        <w:t>Dmochowski</w:t>
      </w:r>
      <w:proofErr w:type="spellEnd"/>
      <w:r w:rsidRPr="00C500DA">
        <w:rPr>
          <w:rFonts w:ascii="Arial" w:hAnsi="Arial" w:cs="Arial"/>
          <w:color w:val="000000"/>
          <w:sz w:val="22"/>
          <w:szCs w:val="22"/>
        </w:rPr>
        <w:t xml:space="preserve">, J.,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Kappenman</w:t>
      </w:r>
      <w:proofErr w:type="spellEnd"/>
      <w:r w:rsidRPr="00C500DA">
        <w:rPr>
          <w:rFonts w:ascii="Arial" w:hAnsi="Arial" w:cs="Arial"/>
          <w:color w:val="000000"/>
          <w:sz w:val="22"/>
          <w:szCs w:val="22"/>
        </w:rPr>
        <w:t xml:space="preserve">, E. S., Parra, L. C., &amp;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M. (2019). Inherent physiological artifacts in EEG during tDCS. </w:t>
      </w:r>
      <w:proofErr w:type="spellStart"/>
      <w:r w:rsidRPr="00C500DA">
        <w:rPr>
          <w:rFonts w:ascii="Arial" w:hAnsi="Arial" w:cs="Arial"/>
          <w:i/>
          <w:iCs/>
          <w:color w:val="000000"/>
          <w:sz w:val="22"/>
          <w:szCs w:val="22"/>
        </w:rPr>
        <w:t>NeuroImage</w:t>
      </w:r>
      <w:proofErr w:type="spellEnd"/>
      <w:r w:rsidRPr="00C500DA">
        <w:rPr>
          <w:rFonts w:ascii="Arial" w:hAnsi="Arial" w:cs="Arial"/>
          <w:color w:val="000000"/>
          <w:sz w:val="22"/>
          <w:szCs w:val="22"/>
        </w:rPr>
        <w:t>, </w:t>
      </w:r>
      <w:r w:rsidRPr="00C500DA">
        <w:rPr>
          <w:rFonts w:ascii="Arial" w:hAnsi="Arial" w:cs="Arial"/>
          <w:i/>
          <w:iCs/>
          <w:color w:val="000000"/>
          <w:sz w:val="22"/>
          <w:szCs w:val="22"/>
        </w:rPr>
        <w:t>185</w:t>
      </w:r>
      <w:r w:rsidRPr="00C500DA">
        <w:rPr>
          <w:rFonts w:ascii="Arial" w:hAnsi="Arial" w:cs="Arial"/>
          <w:color w:val="000000"/>
          <w:sz w:val="22"/>
          <w:szCs w:val="22"/>
        </w:rPr>
        <w:t xml:space="preserve">, 408–424. </w:t>
      </w:r>
      <w:hyperlink r:id="rId83" w:history="1">
        <w:r w:rsidRPr="00C500DA">
          <w:rPr>
            <w:rStyle w:val="Hyperlink"/>
            <w:rFonts w:ascii="Arial" w:hAnsi="Arial" w:cs="Arial"/>
            <w:sz w:val="22"/>
            <w:szCs w:val="22"/>
          </w:rPr>
          <w:t>https://doi.org/10.1016/j.neuroimage.2018.10.025</w:t>
        </w:r>
      </w:hyperlink>
      <w:r w:rsidRPr="00C500DA">
        <w:rPr>
          <w:rFonts w:ascii="Arial" w:hAnsi="Arial" w:cs="Arial"/>
          <w:color w:val="000000"/>
          <w:sz w:val="22"/>
          <w:szCs w:val="22"/>
        </w:rPr>
        <w:t xml:space="preserve"> </w:t>
      </w:r>
      <w:r w:rsidRPr="00C500DA">
        <w:rPr>
          <w:rFonts w:ascii="Arial" w:hAnsi="Arial" w:cs="Arial"/>
          <w:i/>
          <w:sz w:val="22"/>
          <w:szCs w:val="22"/>
        </w:rPr>
        <w:t xml:space="preserve">Impact Factor: </w:t>
      </w:r>
      <w:r w:rsidR="007F50C1" w:rsidRPr="00C500DA">
        <w:rPr>
          <w:rFonts w:ascii="Arial" w:hAnsi="Arial" w:cs="Arial"/>
          <w:i/>
          <w:sz w:val="22"/>
          <w:szCs w:val="22"/>
        </w:rPr>
        <w:t>7.4</w:t>
      </w:r>
    </w:p>
    <w:p w14:paraId="56980359" w14:textId="77777777" w:rsidR="00F87475" w:rsidRDefault="00F87475" w:rsidP="00C500DA">
      <w:pPr>
        <w:ind w:left="810" w:hanging="540"/>
        <w:rPr>
          <w:rFonts w:ascii="Arial" w:hAnsi="Arial" w:cs="Arial"/>
          <w:color w:val="000000"/>
          <w:sz w:val="22"/>
          <w:szCs w:val="22"/>
        </w:rPr>
      </w:pPr>
    </w:p>
    <w:p w14:paraId="20C54E11" w14:textId="6277DB4E"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eastAsiaTheme="minorHAnsi" w:hAnsi="Arial" w:cs="Arial"/>
          <w:bCs/>
          <w:sz w:val="22"/>
          <w:szCs w:val="22"/>
        </w:rPr>
        <w:t>Szymkowicz</w:t>
      </w:r>
      <w:proofErr w:type="spellEnd"/>
      <w:r w:rsidRPr="00C500DA">
        <w:rPr>
          <w:rFonts w:ascii="Arial" w:eastAsiaTheme="minorHAnsi" w:hAnsi="Arial" w:cs="Arial"/>
          <w:bCs/>
          <w:sz w:val="22"/>
          <w:szCs w:val="22"/>
        </w:rPr>
        <w:t xml:space="preserve">, S. M., </w:t>
      </w:r>
      <w:r w:rsidRPr="00C500DA">
        <w:rPr>
          <w:rFonts w:ascii="Arial" w:eastAsiaTheme="minorHAnsi" w:hAnsi="Arial" w:cs="Arial"/>
          <w:b/>
          <w:sz w:val="22"/>
          <w:szCs w:val="22"/>
        </w:rPr>
        <w:t>Woods, A. J.</w:t>
      </w:r>
      <w:r w:rsidRPr="00C500DA">
        <w:rPr>
          <w:rFonts w:ascii="Arial" w:eastAsiaTheme="minorHAnsi" w:hAnsi="Arial" w:cs="Arial"/>
          <w:bCs/>
          <w:sz w:val="22"/>
          <w:szCs w:val="22"/>
        </w:rPr>
        <w:t xml:space="preserve">, Dotson, V. M., </w:t>
      </w:r>
      <w:proofErr w:type="spellStart"/>
      <w:r w:rsidRPr="00C500DA">
        <w:rPr>
          <w:rFonts w:ascii="Arial" w:eastAsiaTheme="minorHAnsi" w:hAnsi="Arial" w:cs="Arial"/>
          <w:bCs/>
          <w:sz w:val="22"/>
          <w:szCs w:val="22"/>
        </w:rPr>
        <w:t>Porges</w:t>
      </w:r>
      <w:proofErr w:type="spellEnd"/>
      <w:r w:rsidRPr="00C500DA">
        <w:rPr>
          <w:rFonts w:ascii="Arial" w:eastAsiaTheme="minorHAnsi" w:hAnsi="Arial" w:cs="Arial"/>
          <w:bCs/>
          <w:sz w:val="22"/>
          <w:szCs w:val="22"/>
        </w:rPr>
        <w:t>, E. C., Nissim, N. R., O'Shea, A., Cohen, R. A., &amp; Ebner, N. C. (2019). Associations between subclinical depressive symptoms and reduced brain volume in middle-aged to older adults. </w:t>
      </w:r>
      <w:r w:rsidRPr="00C500DA">
        <w:rPr>
          <w:rFonts w:ascii="Arial" w:eastAsiaTheme="minorHAnsi" w:hAnsi="Arial" w:cs="Arial"/>
          <w:bCs/>
          <w:i/>
          <w:iCs/>
          <w:sz w:val="22"/>
          <w:szCs w:val="22"/>
        </w:rPr>
        <w:t>Aging &amp; mental health</w:t>
      </w:r>
      <w:r w:rsidRPr="00C500DA">
        <w:rPr>
          <w:rFonts w:ascii="Arial" w:eastAsiaTheme="minorHAnsi" w:hAnsi="Arial" w:cs="Arial"/>
          <w:bCs/>
          <w:sz w:val="22"/>
          <w:szCs w:val="22"/>
        </w:rPr>
        <w:t>, </w:t>
      </w:r>
      <w:r w:rsidRPr="00C500DA">
        <w:rPr>
          <w:rFonts w:ascii="Arial" w:eastAsiaTheme="minorHAnsi" w:hAnsi="Arial" w:cs="Arial"/>
          <w:bCs/>
          <w:i/>
          <w:iCs/>
          <w:sz w:val="22"/>
          <w:szCs w:val="22"/>
        </w:rPr>
        <w:t>23</w:t>
      </w:r>
      <w:r w:rsidRPr="00C500DA">
        <w:rPr>
          <w:rFonts w:ascii="Arial" w:eastAsiaTheme="minorHAnsi" w:hAnsi="Arial" w:cs="Arial"/>
          <w:bCs/>
          <w:sz w:val="22"/>
          <w:szCs w:val="22"/>
        </w:rPr>
        <w:t xml:space="preserve">(7), 819–830. </w:t>
      </w:r>
      <w:hyperlink r:id="rId84" w:history="1">
        <w:r w:rsidRPr="00C500DA">
          <w:rPr>
            <w:rStyle w:val="Hyperlink"/>
            <w:rFonts w:ascii="Arial" w:hAnsi="Arial" w:cs="Arial"/>
            <w:bCs/>
          </w:rPr>
          <w:t>https://doi.org/10.1080/13607863.2018.1432030</w:t>
        </w:r>
      </w:hyperlink>
      <w:r w:rsidRPr="00C500DA">
        <w:rPr>
          <w:rStyle w:val="Hyperlink"/>
          <w:rFonts w:ascii="Arial" w:hAnsi="Arial" w:cs="Arial"/>
          <w:bCs/>
        </w:rPr>
        <w:t xml:space="preserve"> </w:t>
      </w:r>
      <w:r w:rsidRPr="00C500DA">
        <w:rPr>
          <w:rFonts w:ascii="Arial" w:hAnsi="Arial" w:cs="Arial"/>
          <w:i/>
          <w:sz w:val="22"/>
          <w:szCs w:val="22"/>
        </w:rPr>
        <w:t xml:space="preserve">Impact Factor: </w:t>
      </w:r>
      <w:r w:rsidR="0029298C" w:rsidRPr="00C500DA">
        <w:rPr>
          <w:rFonts w:ascii="Arial" w:hAnsi="Arial" w:cs="Arial"/>
          <w:i/>
          <w:sz w:val="22"/>
          <w:szCs w:val="22"/>
        </w:rPr>
        <w:t>3.658</w:t>
      </w:r>
    </w:p>
    <w:p w14:paraId="4C50A8C2" w14:textId="77777777" w:rsidR="00F87475" w:rsidRDefault="00F87475" w:rsidP="00C500DA">
      <w:pPr>
        <w:ind w:left="810" w:hanging="540"/>
        <w:rPr>
          <w:rFonts w:ascii="Arial" w:eastAsiaTheme="minorHAnsi" w:hAnsi="Arial" w:cs="Arial"/>
          <w:color w:val="000000"/>
          <w:sz w:val="22"/>
          <w:szCs w:val="22"/>
        </w:rPr>
      </w:pPr>
    </w:p>
    <w:p w14:paraId="4D66F85C" w14:textId="78BC126E"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eastAsiaTheme="minorHAnsi" w:hAnsi="Arial" w:cs="Arial"/>
          <w:color w:val="000000"/>
          <w:sz w:val="22"/>
          <w:szCs w:val="22"/>
        </w:rPr>
        <w:t xml:space="preserve">O'Shea, D. M., Langer, K., </w:t>
      </w:r>
      <w:r w:rsidRPr="00C500DA">
        <w:rPr>
          <w:rFonts w:ascii="Arial" w:eastAsiaTheme="minorHAnsi" w:hAnsi="Arial" w:cs="Arial"/>
          <w:b/>
          <w:bCs/>
          <w:color w:val="000000"/>
          <w:sz w:val="22"/>
          <w:szCs w:val="22"/>
        </w:rPr>
        <w:t>Woods, A. J.</w:t>
      </w:r>
      <w:r w:rsidRPr="00C500DA">
        <w:rPr>
          <w:rFonts w:ascii="Arial" w:eastAsiaTheme="minorHAnsi" w:hAnsi="Arial" w:cs="Arial"/>
          <w:color w:val="000000"/>
          <w:sz w:val="22"/>
          <w:szCs w:val="22"/>
        </w:rPr>
        <w:t xml:space="preserve">, </w:t>
      </w:r>
      <w:proofErr w:type="spellStart"/>
      <w:r w:rsidRPr="00C500DA">
        <w:rPr>
          <w:rFonts w:ascii="Arial" w:eastAsiaTheme="minorHAnsi" w:hAnsi="Arial" w:cs="Arial"/>
          <w:color w:val="000000"/>
          <w:sz w:val="22"/>
          <w:szCs w:val="22"/>
        </w:rPr>
        <w:t>Porges</w:t>
      </w:r>
      <w:proofErr w:type="spellEnd"/>
      <w:r w:rsidRPr="00C500DA">
        <w:rPr>
          <w:rFonts w:ascii="Arial" w:eastAsiaTheme="minorHAnsi" w:hAnsi="Arial" w:cs="Arial"/>
          <w:color w:val="000000"/>
          <w:sz w:val="22"/>
          <w:szCs w:val="22"/>
        </w:rPr>
        <w:t>, E. C., Williamson, J. B., O'Shea, A., &amp; Cohen, R. A. (2018). Educational Attainment Moderates the Association Between Hippocampal Volumes and Memory Performances in Healthy Older Adults. </w:t>
      </w:r>
      <w:r w:rsidRPr="00C500DA">
        <w:rPr>
          <w:rFonts w:ascii="Arial" w:eastAsiaTheme="minorHAnsi" w:hAnsi="Arial" w:cs="Arial"/>
          <w:i/>
          <w:iCs/>
          <w:color w:val="000000"/>
          <w:sz w:val="22"/>
          <w:szCs w:val="22"/>
        </w:rPr>
        <w:t>Frontiers in aging neuroscience</w:t>
      </w:r>
      <w:r w:rsidRPr="00C500DA">
        <w:rPr>
          <w:rFonts w:ascii="Arial" w:eastAsiaTheme="minorHAnsi" w:hAnsi="Arial" w:cs="Arial"/>
          <w:color w:val="000000"/>
          <w:sz w:val="22"/>
          <w:szCs w:val="22"/>
        </w:rPr>
        <w:t>, </w:t>
      </w:r>
      <w:r w:rsidRPr="00C500DA">
        <w:rPr>
          <w:rFonts w:ascii="Arial" w:eastAsiaTheme="minorHAnsi" w:hAnsi="Arial" w:cs="Arial"/>
          <w:i/>
          <w:iCs/>
          <w:color w:val="000000"/>
          <w:sz w:val="22"/>
          <w:szCs w:val="22"/>
        </w:rPr>
        <w:t>10</w:t>
      </w:r>
      <w:r w:rsidRPr="00C500DA">
        <w:rPr>
          <w:rFonts w:ascii="Arial" w:eastAsiaTheme="minorHAnsi" w:hAnsi="Arial" w:cs="Arial"/>
          <w:color w:val="000000"/>
          <w:sz w:val="22"/>
          <w:szCs w:val="22"/>
        </w:rPr>
        <w:t xml:space="preserve">, 361. </w:t>
      </w:r>
      <w:hyperlink r:id="rId85" w:history="1">
        <w:r w:rsidRPr="00C500DA">
          <w:rPr>
            <w:rStyle w:val="Hyperlink"/>
            <w:rFonts w:ascii="Arial" w:eastAsiaTheme="minorHAnsi" w:hAnsi="Arial" w:cs="Arial"/>
            <w:sz w:val="22"/>
            <w:szCs w:val="22"/>
          </w:rPr>
          <w:t>https://doi.org/10.3389/fnagi.2018.00361</w:t>
        </w:r>
      </w:hyperlink>
      <w:r w:rsidRPr="00C500DA">
        <w:rPr>
          <w:rStyle w:val="Hyperlink"/>
          <w:rFonts w:ascii="Arial" w:eastAsiaTheme="minorHAnsi" w:hAnsi="Arial" w:cs="Arial"/>
          <w:sz w:val="22"/>
          <w:szCs w:val="22"/>
        </w:rPr>
        <w:t xml:space="preserve"> </w:t>
      </w:r>
      <w:r w:rsidRPr="00C500DA">
        <w:rPr>
          <w:rFonts w:ascii="Arial" w:hAnsi="Arial" w:cs="Arial"/>
          <w:i/>
          <w:sz w:val="22"/>
          <w:szCs w:val="22"/>
        </w:rPr>
        <w:t>Impact Factor: 5.75</w:t>
      </w:r>
    </w:p>
    <w:p w14:paraId="0252D21E" w14:textId="77777777" w:rsidR="00F87475" w:rsidRDefault="00F87475" w:rsidP="00C500DA">
      <w:pPr>
        <w:ind w:left="810" w:hanging="540"/>
        <w:rPr>
          <w:rFonts w:ascii="Arial" w:hAnsi="Arial" w:cs="Arial"/>
          <w:color w:val="000000"/>
          <w:sz w:val="22"/>
          <w:szCs w:val="22"/>
        </w:rPr>
      </w:pPr>
    </w:p>
    <w:p w14:paraId="3E538391" w14:textId="6E50F263"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Wanigatunga</w:t>
      </w:r>
      <w:proofErr w:type="spellEnd"/>
      <w:r w:rsidRPr="00C500DA">
        <w:rPr>
          <w:rFonts w:ascii="Arial" w:hAnsi="Arial" w:cs="Arial"/>
          <w:color w:val="000000"/>
          <w:sz w:val="22"/>
          <w:szCs w:val="22"/>
        </w:rPr>
        <w:t xml:space="preserve">, A. A., Gill, T. M., Marsh, A. P., Hsu, F. C., </w:t>
      </w:r>
      <w:proofErr w:type="spellStart"/>
      <w:r w:rsidRPr="00C500DA">
        <w:rPr>
          <w:rFonts w:ascii="Arial" w:hAnsi="Arial" w:cs="Arial"/>
          <w:color w:val="000000"/>
          <w:sz w:val="22"/>
          <w:szCs w:val="22"/>
        </w:rPr>
        <w:t>Yaghjyan</w:t>
      </w:r>
      <w:proofErr w:type="spellEnd"/>
      <w:r w:rsidRPr="00C500DA">
        <w:rPr>
          <w:rFonts w:ascii="Arial" w:hAnsi="Arial" w:cs="Arial"/>
          <w:color w:val="000000"/>
          <w:sz w:val="22"/>
          <w:szCs w:val="22"/>
        </w:rPr>
        <w:t xml:space="preserve">, L., </w:t>
      </w:r>
      <w:r w:rsidRPr="00C500DA">
        <w:rPr>
          <w:rFonts w:ascii="Arial" w:hAnsi="Arial" w:cs="Arial"/>
          <w:b/>
          <w:bCs/>
          <w:color w:val="000000"/>
          <w:sz w:val="22"/>
          <w:szCs w:val="22"/>
        </w:rPr>
        <w:t>Woods, A. J.</w:t>
      </w:r>
      <w:r w:rsidRPr="00C500DA">
        <w:rPr>
          <w:rFonts w:ascii="Arial" w:hAnsi="Arial" w:cs="Arial"/>
          <w:color w:val="000000"/>
          <w:sz w:val="22"/>
          <w:szCs w:val="22"/>
        </w:rPr>
        <w:t>, Glynn, N. W., King, A. C., Newton, R. L., Jr, Fielding, R. A., Pahor, M., Manini, T. M., &amp; Lifestyles Intervention and Independence for Elders Study Investigators (2019). Effect of Hospitalizations on Physical Activity Patterns in Mobility-Limited Older Adults. </w:t>
      </w:r>
      <w:r w:rsidRPr="00C500DA">
        <w:rPr>
          <w:rFonts w:ascii="Arial" w:hAnsi="Arial" w:cs="Arial"/>
          <w:i/>
          <w:iCs/>
          <w:color w:val="000000"/>
          <w:sz w:val="22"/>
          <w:szCs w:val="22"/>
        </w:rPr>
        <w:t>Journal of the American Geriatrics Society</w:t>
      </w:r>
      <w:r w:rsidRPr="00C500DA">
        <w:rPr>
          <w:rFonts w:ascii="Arial" w:hAnsi="Arial" w:cs="Arial"/>
          <w:color w:val="000000"/>
          <w:sz w:val="22"/>
          <w:szCs w:val="22"/>
        </w:rPr>
        <w:t>, </w:t>
      </w:r>
      <w:r w:rsidRPr="00C500DA">
        <w:rPr>
          <w:rFonts w:ascii="Arial" w:hAnsi="Arial" w:cs="Arial"/>
          <w:i/>
          <w:iCs/>
          <w:color w:val="000000"/>
          <w:sz w:val="22"/>
          <w:szCs w:val="22"/>
        </w:rPr>
        <w:t>67</w:t>
      </w:r>
      <w:r w:rsidRPr="00C500DA">
        <w:rPr>
          <w:rFonts w:ascii="Arial" w:hAnsi="Arial" w:cs="Arial"/>
          <w:color w:val="000000"/>
          <w:sz w:val="22"/>
          <w:szCs w:val="22"/>
        </w:rPr>
        <w:t xml:space="preserve">(2), 261–268. </w:t>
      </w:r>
      <w:hyperlink r:id="rId86" w:history="1">
        <w:r w:rsidRPr="00C500DA">
          <w:rPr>
            <w:rStyle w:val="Hyperlink"/>
            <w:rFonts w:ascii="Arial" w:hAnsi="Arial" w:cs="Arial"/>
            <w:sz w:val="22"/>
            <w:szCs w:val="22"/>
          </w:rPr>
          <w:t>https://doi.org/10.1111/jgs.15631</w:t>
        </w:r>
      </w:hyperlink>
      <w:r w:rsidRPr="00C500DA">
        <w:rPr>
          <w:rStyle w:val="Hyperlink"/>
          <w:rFonts w:ascii="Arial" w:hAnsi="Arial" w:cs="Arial"/>
          <w:sz w:val="22"/>
          <w:szCs w:val="22"/>
        </w:rPr>
        <w:t xml:space="preserve"> </w:t>
      </w:r>
      <w:r w:rsidRPr="00C500DA">
        <w:rPr>
          <w:rFonts w:ascii="Arial" w:hAnsi="Arial" w:cs="Arial"/>
          <w:i/>
          <w:sz w:val="22"/>
          <w:szCs w:val="22"/>
        </w:rPr>
        <w:t xml:space="preserve">Impact Factor: </w:t>
      </w:r>
      <w:r w:rsidR="0029298C" w:rsidRPr="00C500DA">
        <w:rPr>
          <w:rFonts w:ascii="Arial" w:hAnsi="Arial" w:cs="Arial"/>
          <w:i/>
          <w:sz w:val="22"/>
          <w:szCs w:val="22"/>
        </w:rPr>
        <w:t>7.538</w:t>
      </w:r>
    </w:p>
    <w:p w14:paraId="24EB3423" w14:textId="77777777" w:rsidR="00F87475" w:rsidRDefault="00F87475" w:rsidP="00C500DA">
      <w:pPr>
        <w:ind w:left="810" w:hanging="540"/>
        <w:rPr>
          <w:rFonts w:ascii="Arial" w:hAnsi="Arial" w:cs="Arial"/>
          <w:color w:val="000000"/>
          <w:sz w:val="22"/>
          <w:szCs w:val="22"/>
        </w:rPr>
      </w:pPr>
    </w:p>
    <w:p w14:paraId="6E3BE0C1"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Ahn</w:t>
      </w:r>
      <w:proofErr w:type="spellEnd"/>
      <w:r w:rsidRPr="00C500DA">
        <w:rPr>
          <w:rFonts w:ascii="Arial" w:hAnsi="Arial" w:cs="Arial"/>
          <w:color w:val="000000"/>
          <w:sz w:val="22"/>
          <w:szCs w:val="22"/>
        </w:rPr>
        <w:t xml:space="preserve">, H., </w:t>
      </w:r>
      <w:proofErr w:type="spellStart"/>
      <w:r w:rsidRPr="00C500DA">
        <w:rPr>
          <w:rFonts w:ascii="Arial" w:hAnsi="Arial" w:cs="Arial"/>
          <w:color w:val="000000"/>
          <w:sz w:val="22"/>
          <w:szCs w:val="22"/>
        </w:rPr>
        <w:t>Suchting</w:t>
      </w:r>
      <w:proofErr w:type="spellEnd"/>
      <w:r w:rsidRPr="00C500DA">
        <w:rPr>
          <w:rFonts w:ascii="Arial" w:hAnsi="Arial" w:cs="Arial"/>
          <w:color w:val="000000"/>
          <w:sz w:val="22"/>
          <w:szCs w:val="22"/>
        </w:rPr>
        <w:t xml:space="preserve">, R., </w:t>
      </w:r>
      <w:r w:rsidRPr="00C500DA">
        <w:rPr>
          <w:rFonts w:ascii="Arial" w:hAnsi="Arial" w:cs="Arial"/>
          <w:b/>
          <w:bCs/>
          <w:color w:val="000000"/>
          <w:sz w:val="22"/>
          <w:szCs w:val="22"/>
        </w:rPr>
        <w:t>Woods, A. J.</w:t>
      </w:r>
      <w:r w:rsidRPr="00C500DA">
        <w:rPr>
          <w:rFonts w:ascii="Arial" w:hAnsi="Arial" w:cs="Arial"/>
          <w:color w:val="000000"/>
          <w:sz w:val="22"/>
          <w:szCs w:val="22"/>
        </w:rPr>
        <w:t xml:space="preserve">, Miao, H., Green, C., Cho, R. Y., Choi, E., &amp; </w:t>
      </w:r>
      <w:proofErr w:type="spellStart"/>
      <w:r w:rsidRPr="00C500DA">
        <w:rPr>
          <w:rFonts w:ascii="Arial" w:hAnsi="Arial" w:cs="Arial"/>
          <w:color w:val="000000"/>
          <w:sz w:val="22"/>
          <w:szCs w:val="22"/>
        </w:rPr>
        <w:t>Fillingim</w:t>
      </w:r>
      <w:proofErr w:type="spellEnd"/>
      <w:r w:rsidRPr="00C500DA">
        <w:rPr>
          <w:rFonts w:ascii="Arial" w:hAnsi="Arial" w:cs="Arial"/>
          <w:color w:val="000000"/>
          <w:sz w:val="22"/>
          <w:szCs w:val="22"/>
        </w:rPr>
        <w:t>, R. B. (2018). Bayesian analysis of the effect of transcranial direct current stimulation on experimental pain sensitivity in older adults with knee osteoarthritis: randomized sham-controlled pilot clinical study. </w:t>
      </w:r>
      <w:r w:rsidRPr="00C500DA">
        <w:rPr>
          <w:rFonts w:ascii="Arial" w:hAnsi="Arial" w:cs="Arial"/>
          <w:i/>
          <w:iCs/>
          <w:color w:val="000000"/>
          <w:sz w:val="22"/>
          <w:szCs w:val="22"/>
        </w:rPr>
        <w:t>Journal of pain research</w:t>
      </w:r>
      <w:r w:rsidRPr="00C500DA">
        <w:rPr>
          <w:rFonts w:ascii="Arial" w:hAnsi="Arial" w:cs="Arial"/>
          <w:color w:val="000000"/>
          <w:sz w:val="22"/>
          <w:szCs w:val="22"/>
        </w:rPr>
        <w:t>, </w:t>
      </w:r>
      <w:r w:rsidRPr="00C500DA">
        <w:rPr>
          <w:rFonts w:ascii="Arial" w:hAnsi="Arial" w:cs="Arial"/>
          <w:i/>
          <w:iCs/>
          <w:color w:val="000000"/>
          <w:sz w:val="22"/>
          <w:szCs w:val="22"/>
        </w:rPr>
        <w:t>11</w:t>
      </w:r>
      <w:r w:rsidRPr="00C500DA">
        <w:rPr>
          <w:rFonts w:ascii="Arial" w:hAnsi="Arial" w:cs="Arial"/>
          <w:color w:val="000000"/>
          <w:sz w:val="22"/>
          <w:szCs w:val="22"/>
        </w:rPr>
        <w:t xml:space="preserve">, 2071–2082. </w:t>
      </w:r>
      <w:hyperlink r:id="rId87" w:history="1">
        <w:r w:rsidRPr="00C500DA">
          <w:rPr>
            <w:rStyle w:val="Hyperlink"/>
            <w:rFonts w:ascii="Arial" w:hAnsi="Arial" w:cs="Arial"/>
            <w:sz w:val="22"/>
            <w:szCs w:val="22"/>
          </w:rPr>
          <w:t>https://doi.org/10.2147/JPR.S173080</w:t>
        </w:r>
      </w:hyperlink>
      <w:r w:rsidRPr="00C500DA">
        <w:rPr>
          <w:rFonts w:ascii="Arial" w:hAnsi="Arial" w:cs="Arial"/>
          <w:color w:val="000000"/>
          <w:sz w:val="22"/>
          <w:szCs w:val="22"/>
        </w:rPr>
        <w:t xml:space="preserve"> </w:t>
      </w:r>
      <w:r w:rsidRPr="00C500DA">
        <w:rPr>
          <w:rFonts w:ascii="Arial" w:hAnsi="Arial" w:cs="Arial"/>
          <w:i/>
          <w:sz w:val="22"/>
          <w:szCs w:val="22"/>
        </w:rPr>
        <w:t>Impact Factor: 3.133</w:t>
      </w:r>
    </w:p>
    <w:p w14:paraId="0A2A353E" w14:textId="77777777" w:rsidR="00F87475" w:rsidRDefault="00F87475" w:rsidP="00C500DA">
      <w:pPr>
        <w:ind w:left="810" w:hanging="540"/>
        <w:rPr>
          <w:rFonts w:ascii="Arial" w:hAnsi="Arial" w:cs="Arial"/>
          <w:color w:val="000000"/>
          <w:sz w:val="22"/>
          <w:szCs w:val="22"/>
        </w:rPr>
      </w:pPr>
    </w:p>
    <w:p w14:paraId="10493902"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sz w:val="22"/>
          <w:szCs w:val="22"/>
        </w:rPr>
        <w:t xml:space="preserve">Pope, C. N., </w:t>
      </w:r>
      <w:proofErr w:type="spellStart"/>
      <w:r w:rsidRPr="00C500DA">
        <w:rPr>
          <w:rFonts w:ascii="Arial" w:hAnsi="Arial" w:cs="Arial"/>
          <w:color w:val="000000"/>
          <w:sz w:val="22"/>
          <w:szCs w:val="22"/>
        </w:rPr>
        <w:t>Stavrinos</w:t>
      </w:r>
      <w:proofErr w:type="spellEnd"/>
      <w:r w:rsidRPr="00C500DA">
        <w:rPr>
          <w:rFonts w:ascii="Arial" w:hAnsi="Arial" w:cs="Arial"/>
          <w:color w:val="000000"/>
          <w:sz w:val="22"/>
          <w:szCs w:val="22"/>
        </w:rPr>
        <w:t xml:space="preserve">, D., Vance, D. E., </w:t>
      </w:r>
      <w:r w:rsidRPr="00C500DA">
        <w:rPr>
          <w:rFonts w:ascii="Arial" w:hAnsi="Arial" w:cs="Arial"/>
          <w:b/>
          <w:bCs/>
          <w:color w:val="000000"/>
          <w:sz w:val="22"/>
          <w:szCs w:val="22"/>
        </w:rPr>
        <w:t>Woods, A. J.</w:t>
      </w:r>
      <w:r w:rsidRPr="00C500DA">
        <w:rPr>
          <w:rFonts w:ascii="Arial" w:hAnsi="Arial" w:cs="Arial"/>
          <w:color w:val="000000"/>
          <w:sz w:val="22"/>
          <w:szCs w:val="22"/>
        </w:rPr>
        <w:t xml:space="preserve">, Bell, T. R., Ball, K. K., &amp; </w:t>
      </w:r>
      <w:proofErr w:type="spellStart"/>
      <w:r w:rsidRPr="00C500DA">
        <w:rPr>
          <w:rFonts w:ascii="Arial" w:hAnsi="Arial" w:cs="Arial"/>
          <w:color w:val="000000"/>
          <w:sz w:val="22"/>
          <w:szCs w:val="22"/>
        </w:rPr>
        <w:t>Fazeli</w:t>
      </w:r>
      <w:proofErr w:type="spellEnd"/>
      <w:r w:rsidRPr="00C500DA">
        <w:rPr>
          <w:rFonts w:ascii="Arial" w:hAnsi="Arial" w:cs="Arial"/>
          <w:color w:val="000000"/>
          <w:sz w:val="22"/>
          <w:szCs w:val="22"/>
        </w:rPr>
        <w:t xml:space="preserve">, P. L. (2018). A pilot investigation on the effects of combination transcranial direct current stimulation and speed of processing cognitive remediation therapy on simulated driving behavior in older </w:t>
      </w:r>
      <w:r w:rsidRPr="00C500DA">
        <w:rPr>
          <w:rFonts w:ascii="Arial" w:hAnsi="Arial" w:cs="Arial"/>
          <w:color w:val="000000"/>
          <w:sz w:val="22"/>
          <w:szCs w:val="22"/>
        </w:rPr>
        <w:lastRenderedPageBreak/>
        <w:t>adults with HIV. </w:t>
      </w:r>
      <w:r w:rsidRPr="00C500DA">
        <w:rPr>
          <w:rFonts w:ascii="Arial" w:hAnsi="Arial" w:cs="Arial"/>
          <w:i/>
          <w:iCs/>
          <w:color w:val="000000"/>
          <w:sz w:val="22"/>
          <w:szCs w:val="22"/>
        </w:rPr>
        <w:t xml:space="preserve">Transportation research. Part F, Traffic psychology and </w:t>
      </w:r>
      <w:proofErr w:type="spellStart"/>
      <w:r w:rsidRPr="00C500DA">
        <w:rPr>
          <w:rFonts w:ascii="Arial" w:hAnsi="Arial" w:cs="Arial"/>
          <w:i/>
          <w:iCs/>
          <w:color w:val="000000"/>
          <w:sz w:val="22"/>
          <w:szCs w:val="22"/>
        </w:rPr>
        <w:t>behaviour</w:t>
      </w:r>
      <w:proofErr w:type="spellEnd"/>
      <w:r w:rsidRPr="00C500DA">
        <w:rPr>
          <w:rFonts w:ascii="Arial" w:hAnsi="Arial" w:cs="Arial"/>
          <w:color w:val="000000"/>
          <w:sz w:val="22"/>
          <w:szCs w:val="22"/>
        </w:rPr>
        <w:t>, </w:t>
      </w:r>
      <w:r w:rsidRPr="00C500DA">
        <w:rPr>
          <w:rFonts w:ascii="Arial" w:hAnsi="Arial" w:cs="Arial"/>
          <w:i/>
          <w:iCs/>
          <w:color w:val="000000"/>
          <w:sz w:val="22"/>
          <w:szCs w:val="22"/>
        </w:rPr>
        <w:t>58</w:t>
      </w:r>
      <w:r w:rsidRPr="00C500DA">
        <w:rPr>
          <w:rFonts w:ascii="Arial" w:hAnsi="Arial" w:cs="Arial"/>
          <w:color w:val="000000"/>
          <w:sz w:val="22"/>
          <w:szCs w:val="22"/>
        </w:rPr>
        <w:t xml:space="preserve">, 1061–1073. </w:t>
      </w:r>
      <w:hyperlink r:id="rId88" w:history="1">
        <w:r w:rsidRPr="00C500DA">
          <w:rPr>
            <w:rStyle w:val="Hyperlink"/>
            <w:rFonts w:ascii="Arial" w:hAnsi="Arial" w:cs="Arial"/>
            <w:sz w:val="22"/>
            <w:szCs w:val="22"/>
          </w:rPr>
          <w:t>https://doi.org/10.1016/j.trf.2018.08.002</w:t>
        </w:r>
      </w:hyperlink>
      <w:r w:rsidRPr="00C500DA">
        <w:rPr>
          <w:rFonts w:ascii="Arial" w:hAnsi="Arial" w:cs="Arial"/>
          <w:color w:val="000000"/>
          <w:sz w:val="22"/>
          <w:szCs w:val="22"/>
        </w:rPr>
        <w:t xml:space="preserve"> </w:t>
      </w:r>
      <w:r w:rsidRPr="00C500DA">
        <w:rPr>
          <w:rFonts w:ascii="Arial" w:hAnsi="Arial" w:cs="Arial"/>
          <w:i/>
          <w:sz w:val="22"/>
          <w:szCs w:val="22"/>
        </w:rPr>
        <w:t>Impact Factor: 3.261</w:t>
      </w:r>
    </w:p>
    <w:p w14:paraId="641CBF04" w14:textId="77777777" w:rsidR="00F87475" w:rsidRDefault="00F87475" w:rsidP="00C500DA">
      <w:pPr>
        <w:ind w:left="810" w:hanging="540"/>
        <w:rPr>
          <w:rFonts w:ascii="Arial" w:hAnsi="Arial" w:cs="Arial"/>
          <w:color w:val="000000"/>
          <w:sz w:val="22"/>
          <w:szCs w:val="22"/>
        </w:rPr>
      </w:pPr>
    </w:p>
    <w:p w14:paraId="3DD8EC9F" w14:textId="621C00EB" w:rsidR="00F87475" w:rsidRPr="00C500DA" w:rsidRDefault="00F87475" w:rsidP="00C500DA">
      <w:pPr>
        <w:pStyle w:val="ListParagraph"/>
        <w:numPr>
          <w:ilvl w:val="0"/>
          <w:numId w:val="30"/>
        </w:numPr>
        <w:ind w:left="810" w:hanging="540"/>
        <w:rPr>
          <w:rFonts w:ascii="Helvetica" w:eastAsiaTheme="minorHAnsi" w:hAnsi="Helvetica" w:cs="Helvetica"/>
          <w:sz w:val="22"/>
          <w:szCs w:val="22"/>
        </w:rPr>
      </w:pPr>
      <w:r w:rsidRPr="00C500DA">
        <w:rPr>
          <w:rFonts w:ascii="Helvetica" w:eastAsiaTheme="minorHAnsi" w:hAnsi="Helvetica" w:cs="Helvetica"/>
          <w:sz w:val="22"/>
          <w:szCs w:val="22"/>
        </w:rPr>
        <w:t xml:space="preserve">Gomes-Osman, J., Indahlastari, A., Fried, P. J., Cabral, D., Rice, J., Nissim, N. R., Aksu, S., McLaren, M. E., &amp; </w:t>
      </w:r>
      <w:r w:rsidRPr="00C500DA">
        <w:rPr>
          <w:rFonts w:ascii="Helvetica" w:eastAsiaTheme="minorHAnsi" w:hAnsi="Helvetica" w:cs="Helvetica"/>
          <w:b/>
          <w:bCs/>
          <w:sz w:val="22"/>
          <w:szCs w:val="22"/>
          <w:u w:val="single"/>
        </w:rPr>
        <w:t>Woods, A. J.</w:t>
      </w:r>
      <w:r w:rsidRPr="00C500DA">
        <w:rPr>
          <w:rFonts w:ascii="Helvetica" w:eastAsiaTheme="minorHAnsi" w:hAnsi="Helvetica" w:cs="Helvetica"/>
          <w:sz w:val="22"/>
          <w:szCs w:val="22"/>
        </w:rPr>
        <w:t xml:space="preserve"> (2018). Non-invasive Brain Stimulation: Probing Intracortical Circuits and Improving Cognition in the Aging Brain. </w:t>
      </w:r>
      <w:r w:rsidRPr="00C500DA">
        <w:rPr>
          <w:rFonts w:ascii="Helvetica" w:eastAsiaTheme="minorHAnsi" w:hAnsi="Helvetica" w:cs="Helvetica"/>
          <w:i/>
          <w:iCs/>
          <w:sz w:val="22"/>
          <w:szCs w:val="22"/>
        </w:rPr>
        <w:t>Frontiers in aging neuroscience</w:t>
      </w:r>
      <w:r w:rsidRPr="00C500DA">
        <w:rPr>
          <w:rFonts w:ascii="Helvetica" w:eastAsiaTheme="minorHAnsi" w:hAnsi="Helvetica" w:cs="Helvetica"/>
          <w:sz w:val="22"/>
          <w:szCs w:val="22"/>
        </w:rPr>
        <w:t>, </w:t>
      </w:r>
      <w:r w:rsidRPr="00C500DA">
        <w:rPr>
          <w:rFonts w:ascii="Helvetica" w:eastAsiaTheme="minorHAnsi" w:hAnsi="Helvetica" w:cs="Helvetica"/>
          <w:i/>
          <w:iCs/>
          <w:sz w:val="22"/>
          <w:szCs w:val="22"/>
        </w:rPr>
        <w:t>10</w:t>
      </w:r>
      <w:r w:rsidRPr="00C500DA">
        <w:rPr>
          <w:rFonts w:ascii="Helvetica" w:eastAsiaTheme="minorHAnsi" w:hAnsi="Helvetica" w:cs="Helvetica"/>
          <w:sz w:val="22"/>
          <w:szCs w:val="22"/>
        </w:rPr>
        <w:t xml:space="preserve">, 177. </w:t>
      </w:r>
      <w:hyperlink r:id="rId89" w:history="1">
        <w:r w:rsidRPr="00C500DA">
          <w:rPr>
            <w:rStyle w:val="Hyperlink"/>
            <w:rFonts w:ascii="Helvetica" w:hAnsi="Helvetica" w:cs="Helvetica"/>
          </w:rPr>
          <w:t>https://doi.org/10.3389/fnagi.2018.00177</w:t>
        </w:r>
      </w:hyperlink>
      <w:r w:rsidRPr="00C500DA">
        <w:rPr>
          <w:rFonts w:ascii="Helvetica" w:eastAsiaTheme="minorHAnsi" w:hAnsi="Helvetica" w:cs="Helvetica"/>
          <w:sz w:val="22"/>
          <w:szCs w:val="22"/>
        </w:rPr>
        <w:t xml:space="preserve"> </w:t>
      </w:r>
      <w:r w:rsidRPr="00C500DA">
        <w:rPr>
          <w:rFonts w:ascii="Arial" w:hAnsi="Arial" w:cs="Arial"/>
          <w:i/>
          <w:sz w:val="22"/>
          <w:szCs w:val="22"/>
        </w:rPr>
        <w:t>Impact Factor:</w:t>
      </w:r>
      <w:r w:rsidR="00794813" w:rsidRPr="00C500DA">
        <w:rPr>
          <w:rFonts w:ascii="Arial" w:hAnsi="Arial" w:cs="Arial"/>
          <w:i/>
          <w:sz w:val="22"/>
          <w:szCs w:val="22"/>
        </w:rPr>
        <w:t xml:space="preserve"> </w:t>
      </w:r>
      <w:r w:rsidRPr="00C500DA">
        <w:rPr>
          <w:rFonts w:ascii="Arial" w:hAnsi="Arial" w:cs="Arial"/>
          <w:i/>
          <w:sz w:val="22"/>
          <w:szCs w:val="22"/>
        </w:rPr>
        <w:t>5.75</w:t>
      </w:r>
    </w:p>
    <w:p w14:paraId="45FA6661" w14:textId="77777777" w:rsidR="00F87475" w:rsidRDefault="00F87475" w:rsidP="00C500DA">
      <w:pPr>
        <w:ind w:left="810" w:hanging="540"/>
        <w:rPr>
          <w:rFonts w:ascii="Arial" w:eastAsiaTheme="minorHAnsi" w:hAnsi="Arial" w:cs="Arial"/>
          <w:color w:val="000000"/>
          <w:sz w:val="22"/>
          <w:szCs w:val="22"/>
        </w:rPr>
      </w:pPr>
    </w:p>
    <w:p w14:paraId="3236702E" w14:textId="77777777" w:rsidR="00F87475" w:rsidRPr="00C500DA" w:rsidRDefault="00F87475" w:rsidP="00C500DA">
      <w:pPr>
        <w:pStyle w:val="ListParagraph"/>
        <w:numPr>
          <w:ilvl w:val="0"/>
          <w:numId w:val="30"/>
        </w:numPr>
        <w:ind w:left="810" w:hanging="540"/>
        <w:rPr>
          <w:rFonts w:ascii="Arial" w:eastAsiaTheme="minorHAnsi" w:hAnsi="Arial" w:cs="Arial"/>
          <w:color w:val="000000"/>
          <w:sz w:val="22"/>
          <w:szCs w:val="22"/>
        </w:rPr>
      </w:pPr>
      <w:r w:rsidRPr="00C500DA">
        <w:rPr>
          <w:rFonts w:ascii="Arial" w:eastAsiaTheme="minorHAnsi" w:hAnsi="Arial" w:cs="Arial"/>
          <w:color w:val="000000"/>
          <w:sz w:val="22"/>
          <w:szCs w:val="22"/>
        </w:rPr>
        <w:t xml:space="preserve">Gullett, J. M., Lamb, D. G., </w:t>
      </w:r>
      <w:proofErr w:type="spellStart"/>
      <w:r w:rsidRPr="00C500DA">
        <w:rPr>
          <w:rFonts w:ascii="Arial" w:eastAsiaTheme="minorHAnsi" w:hAnsi="Arial" w:cs="Arial"/>
          <w:color w:val="000000"/>
          <w:sz w:val="22"/>
          <w:szCs w:val="22"/>
        </w:rPr>
        <w:t>Porges</w:t>
      </w:r>
      <w:proofErr w:type="spellEnd"/>
      <w:r w:rsidRPr="00C500DA">
        <w:rPr>
          <w:rFonts w:ascii="Arial" w:eastAsiaTheme="minorHAnsi" w:hAnsi="Arial" w:cs="Arial"/>
          <w:color w:val="000000"/>
          <w:sz w:val="22"/>
          <w:szCs w:val="22"/>
        </w:rPr>
        <w:t xml:space="preserve">, E., </w:t>
      </w:r>
      <w:r w:rsidRPr="00C500DA">
        <w:rPr>
          <w:rFonts w:ascii="Arial" w:eastAsiaTheme="minorHAnsi" w:hAnsi="Arial" w:cs="Arial"/>
          <w:b/>
          <w:bCs/>
          <w:color w:val="000000"/>
          <w:sz w:val="22"/>
          <w:szCs w:val="22"/>
        </w:rPr>
        <w:t>Woods, A. J.</w:t>
      </w:r>
      <w:r w:rsidRPr="00C500DA">
        <w:rPr>
          <w:rFonts w:ascii="Arial" w:eastAsiaTheme="minorHAnsi" w:hAnsi="Arial" w:cs="Arial"/>
          <w:color w:val="000000"/>
          <w:sz w:val="22"/>
          <w:szCs w:val="22"/>
        </w:rPr>
        <w:t xml:space="preserve">, Rieke, J., Thompson, P., </w:t>
      </w:r>
      <w:proofErr w:type="spellStart"/>
      <w:r w:rsidRPr="00C500DA">
        <w:rPr>
          <w:rFonts w:ascii="Arial" w:eastAsiaTheme="minorHAnsi" w:hAnsi="Arial" w:cs="Arial"/>
          <w:color w:val="000000"/>
          <w:sz w:val="22"/>
          <w:szCs w:val="22"/>
        </w:rPr>
        <w:t>Jahanshad</w:t>
      </w:r>
      <w:proofErr w:type="spellEnd"/>
      <w:r w:rsidRPr="00C500DA">
        <w:rPr>
          <w:rFonts w:ascii="Arial" w:eastAsiaTheme="minorHAnsi" w:hAnsi="Arial" w:cs="Arial"/>
          <w:color w:val="000000"/>
          <w:sz w:val="22"/>
          <w:szCs w:val="22"/>
        </w:rPr>
        <w:t>, N., Nir, T. M., Tashima, K., &amp; Cohen, R. A. (2018). The Impact of Alcohol Use on Frontal White Matter in HIV. </w:t>
      </w:r>
      <w:r w:rsidRPr="00C500DA">
        <w:rPr>
          <w:rFonts w:ascii="Arial" w:eastAsiaTheme="minorHAnsi" w:hAnsi="Arial" w:cs="Arial"/>
          <w:i/>
          <w:iCs/>
          <w:color w:val="000000"/>
          <w:sz w:val="22"/>
          <w:szCs w:val="22"/>
        </w:rPr>
        <w:t>Alcoholism, clinical and experimental research</w:t>
      </w:r>
      <w:r w:rsidRPr="00C500DA">
        <w:rPr>
          <w:rFonts w:ascii="Arial" w:eastAsiaTheme="minorHAnsi" w:hAnsi="Arial" w:cs="Arial"/>
          <w:color w:val="000000"/>
          <w:sz w:val="22"/>
          <w:szCs w:val="22"/>
        </w:rPr>
        <w:t>, </w:t>
      </w:r>
      <w:r w:rsidRPr="00C500DA">
        <w:rPr>
          <w:rFonts w:ascii="Arial" w:eastAsiaTheme="minorHAnsi" w:hAnsi="Arial" w:cs="Arial"/>
          <w:i/>
          <w:iCs/>
          <w:color w:val="000000"/>
          <w:sz w:val="22"/>
          <w:szCs w:val="22"/>
        </w:rPr>
        <w:t>42</w:t>
      </w:r>
      <w:r w:rsidRPr="00C500DA">
        <w:rPr>
          <w:rFonts w:ascii="Arial" w:eastAsiaTheme="minorHAnsi" w:hAnsi="Arial" w:cs="Arial"/>
          <w:color w:val="000000"/>
          <w:sz w:val="22"/>
          <w:szCs w:val="22"/>
        </w:rPr>
        <w:t xml:space="preserve">(9), 1640–1649. </w:t>
      </w:r>
      <w:hyperlink r:id="rId90" w:history="1">
        <w:r w:rsidRPr="00C500DA">
          <w:rPr>
            <w:rStyle w:val="Hyperlink"/>
            <w:rFonts w:ascii="Arial" w:hAnsi="Arial" w:cs="Arial"/>
          </w:rPr>
          <w:t>https://doi.org/10.1111/acer.13823</w:t>
        </w:r>
      </w:hyperlink>
      <w:r w:rsidRPr="00C500DA">
        <w:rPr>
          <w:rFonts w:ascii="Arial" w:hAnsi="Arial" w:cs="Arial"/>
          <w:i/>
          <w:sz w:val="22"/>
          <w:szCs w:val="22"/>
        </w:rPr>
        <w:t xml:space="preserve"> Impact Factor:</w:t>
      </w:r>
      <w:r w:rsidRPr="00B70DC8">
        <w:t xml:space="preserve"> </w:t>
      </w:r>
      <w:r w:rsidRPr="00C500DA">
        <w:rPr>
          <w:rFonts w:ascii="Arial" w:hAnsi="Arial" w:cs="Arial"/>
          <w:i/>
          <w:sz w:val="22"/>
          <w:szCs w:val="22"/>
        </w:rPr>
        <w:t>3.455</w:t>
      </w:r>
    </w:p>
    <w:p w14:paraId="6D7A5F7D" w14:textId="77777777" w:rsidR="00F87475" w:rsidRDefault="00F87475" w:rsidP="00C500DA">
      <w:pPr>
        <w:ind w:left="810" w:hanging="540"/>
        <w:rPr>
          <w:rFonts w:ascii="Arial" w:eastAsiaTheme="minorHAnsi" w:hAnsi="Arial" w:cs="Arial"/>
          <w:color w:val="000000"/>
          <w:sz w:val="22"/>
          <w:szCs w:val="22"/>
        </w:rPr>
      </w:pPr>
    </w:p>
    <w:p w14:paraId="0AAE22E5" w14:textId="77777777" w:rsidR="00F87475" w:rsidRPr="00C500DA" w:rsidRDefault="00F87475" w:rsidP="00C500DA">
      <w:pPr>
        <w:pStyle w:val="ListParagraph"/>
        <w:numPr>
          <w:ilvl w:val="0"/>
          <w:numId w:val="30"/>
        </w:numPr>
        <w:ind w:left="810" w:hanging="540"/>
        <w:rPr>
          <w:rFonts w:ascii="Helvetica" w:eastAsiaTheme="minorHAnsi" w:hAnsi="Helvetica" w:cs="Helvetica"/>
          <w:sz w:val="22"/>
          <w:szCs w:val="22"/>
        </w:rPr>
      </w:pPr>
      <w:r w:rsidRPr="00C500DA">
        <w:rPr>
          <w:rFonts w:ascii="Helvetica" w:eastAsiaTheme="minorHAnsi" w:hAnsi="Helvetica" w:cs="Helvetica"/>
          <w:sz w:val="22"/>
          <w:szCs w:val="22"/>
        </w:rPr>
        <w:t xml:space="preserve">Thomas, C., Datta, A., &amp; </w:t>
      </w:r>
      <w:r w:rsidRPr="00C500DA">
        <w:rPr>
          <w:rFonts w:ascii="Helvetica" w:eastAsiaTheme="minorHAnsi" w:hAnsi="Helvetica" w:cs="Helvetica"/>
          <w:b/>
          <w:bCs/>
          <w:sz w:val="22"/>
          <w:szCs w:val="22"/>
          <w:u w:val="single"/>
        </w:rPr>
        <w:t>Woods, A. J</w:t>
      </w:r>
      <w:r w:rsidRPr="00C500DA">
        <w:rPr>
          <w:rFonts w:ascii="Helvetica" w:eastAsiaTheme="minorHAnsi" w:hAnsi="Helvetica" w:cs="Helvetica"/>
          <w:sz w:val="22"/>
          <w:szCs w:val="22"/>
          <w:u w:val="single"/>
        </w:rPr>
        <w:t>.</w:t>
      </w:r>
      <w:r w:rsidRPr="00C500DA">
        <w:rPr>
          <w:rFonts w:ascii="Helvetica" w:eastAsiaTheme="minorHAnsi" w:hAnsi="Helvetica" w:cs="Helvetica"/>
          <w:sz w:val="22"/>
          <w:szCs w:val="22"/>
        </w:rPr>
        <w:t xml:space="preserve">  (2018). Effect of Aging on Cortical Current Flow Due to Transcranial Direct Current Stimulation: Considerations for Safety. </w:t>
      </w:r>
      <w:r w:rsidRPr="00C500DA">
        <w:rPr>
          <w:rFonts w:ascii="Helvetica" w:eastAsiaTheme="minorHAnsi" w:hAnsi="Helvetica" w:cs="Helvetica"/>
          <w:i/>
          <w:iCs/>
          <w:sz w:val="22"/>
          <w:szCs w:val="22"/>
        </w:rPr>
        <w:t>Annual International Conference of the IEEE Engineering in Medicine and Biology Society. IEEE Engineering in Medicine and Biology Society. Annual International Conference</w:t>
      </w:r>
      <w:r w:rsidRPr="00C500DA">
        <w:rPr>
          <w:rFonts w:ascii="Helvetica" w:eastAsiaTheme="minorHAnsi" w:hAnsi="Helvetica" w:cs="Helvetica"/>
          <w:sz w:val="22"/>
          <w:szCs w:val="22"/>
        </w:rPr>
        <w:t>, </w:t>
      </w:r>
      <w:r w:rsidRPr="00C500DA">
        <w:rPr>
          <w:rFonts w:ascii="Helvetica" w:eastAsiaTheme="minorHAnsi" w:hAnsi="Helvetica" w:cs="Helvetica"/>
          <w:i/>
          <w:iCs/>
          <w:sz w:val="22"/>
          <w:szCs w:val="22"/>
        </w:rPr>
        <w:t>2018</w:t>
      </w:r>
      <w:r w:rsidRPr="00C500DA">
        <w:rPr>
          <w:rFonts w:ascii="Helvetica" w:eastAsiaTheme="minorHAnsi" w:hAnsi="Helvetica" w:cs="Helvetica"/>
          <w:sz w:val="22"/>
          <w:szCs w:val="22"/>
        </w:rPr>
        <w:t xml:space="preserve">, 3084–3087. </w:t>
      </w:r>
      <w:hyperlink r:id="rId91" w:history="1">
        <w:r w:rsidRPr="00C500DA">
          <w:rPr>
            <w:rStyle w:val="Hyperlink"/>
            <w:rFonts w:ascii="Helvetica" w:hAnsi="Helvetica" w:cs="Helvetica"/>
          </w:rPr>
          <w:t>https://doi.org/10.1109/EMBC.2018.8513014</w:t>
        </w:r>
      </w:hyperlink>
      <w:r w:rsidRPr="00C500DA">
        <w:rPr>
          <w:rFonts w:ascii="Helvetica" w:eastAsiaTheme="minorHAnsi" w:hAnsi="Helvetica" w:cs="Helvetica"/>
          <w:sz w:val="22"/>
          <w:szCs w:val="22"/>
        </w:rPr>
        <w:t xml:space="preserve"> </w:t>
      </w:r>
      <w:r w:rsidRPr="00C500DA">
        <w:rPr>
          <w:rFonts w:ascii="Arial" w:hAnsi="Arial" w:cs="Arial"/>
          <w:i/>
          <w:sz w:val="22"/>
          <w:szCs w:val="22"/>
        </w:rPr>
        <w:t xml:space="preserve">Impact Factor: </w:t>
      </w:r>
      <w:r w:rsidRPr="00C500DA">
        <w:rPr>
          <w:rFonts w:ascii="Arial" w:hAnsi="Arial" w:cs="Arial"/>
          <w:bCs/>
          <w:i/>
        </w:rPr>
        <w:t>0.50</w:t>
      </w:r>
    </w:p>
    <w:p w14:paraId="557D4EA2" w14:textId="77777777" w:rsidR="00F87475" w:rsidRDefault="00F87475" w:rsidP="00C500DA">
      <w:pPr>
        <w:ind w:left="810" w:hanging="540"/>
        <w:rPr>
          <w:rFonts w:ascii="Arial" w:eastAsiaTheme="minorHAnsi" w:hAnsi="Arial"/>
          <w:sz w:val="22"/>
          <w:szCs w:val="22"/>
        </w:rPr>
      </w:pPr>
    </w:p>
    <w:p w14:paraId="433E7378" w14:textId="5187AF4E" w:rsidR="00F87475" w:rsidRPr="00C500DA" w:rsidRDefault="00F87475" w:rsidP="00C500DA">
      <w:pPr>
        <w:pStyle w:val="ListParagraph"/>
        <w:numPr>
          <w:ilvl w:val="0"/>
          <w:numId w:val="30"/>
        </w:numPr>
        <w:ind w:left="810" w:hanging="540"/>
        <w:rPr>
          <w:rFonts w:ascii="Arial" w:hAnsi="Arial" w:cs="Arial"/>
          <w:i/>
          <w:sz w:val="22"/>
          <w:szCs w:val="22"/>
        </w:rPr>
      </w:pPr>
      <w:r w:rsidRPr="00C500DA">
        <w:rPr>
          <w:rFonts w:ascii="Arial" w:eastAsiaTheme="minorHAnsi" w:hAnsi="Arial"/>
          <w:sz w:val="22"/>
          <w:szCs w:val="22"/>
        </w:rPr>
        <w:t xml:space="preserve">O'Shea, D. M., </w:t>
      </w:r>
      <w:proofErr w:type="spellStart"/>
      <w:r w:rsidRPr="00C500DA">
        <w:rPr>
          <w:rFonts w:ascii="Arial" w:eastAsiaTheme="minorHAnsi" w:hAnsi="Arial"/>
          <w:sz w:val="22"/>
          <w:szCs w:val="22"/>
        </w:rPr>
        <w:t>Fieo</w:t>
      </w:r>
      <w:proofErr w:type="spellEnd"/>
      <w:r w:rsidRPr="00C500DA">
        <w:rPr>
          <w:rFonts w:ascii="Arial" w:eastAsiaTheme="minorHAnsi" w:hAnsi="Arial"/>
          <w:sz w:val="22"/>
          <w:szCs w:val="22"/>
        </w:rPr>
        <w:t xml:space="preserve">, R., </w:t>
      </w:r>
      <w:r w:rsidRPr="00C500DA">
        <w:rPr>
          <w:rFonts w:ascii="Arial" w:eastAsiaTheme="minorHAnsi" w:hAnsi="Arial"/>
          <w:b/>
          <w:bCs/>
          <w:sz w:val="22"/>
          <w:szCs w:val="22"/>
        </w:rPr>
        <w:t>Woods, A.</w:t>
      </w:r>
      <w:r w:rsidRPr="00C500DA">
        <w:rPr>
          <w:rFonts w:ascii="Arial" w:eastAsiaTheme="minorHAnsi" w:hAnsi="Arial"/>
          <w:sz w:val="22"/>
          <w:szCs w:val="22"/>
        </w:rPr>
        <w:t xml:space="preserve">, Williamson, J., </w:t>
      </w:r>
      <w:proofErr w:type="spellStart"/>
      <w:r w:rsidRPr="00C500DA">
        <w:rPr>
          <w:rFonts w:ascii="Arial" w:eastAsiaTheme="minorHAnsi" w:hAnsi="Arial"/>
          <w:sz w:val="22"/>
          <w:szCs w:val="22"/>
        </w:rPr>
        <w:t>Porges</w:t>
      </w:r>
      <w:proofErr w:type="spellEnd"/>
      <w:r w:rsidRPr="00C500DA">
        <w:rPr>
          <w:rFonts w:ascii="Arial" w:eastAsiaTheme="minorHAnsi" w:hAnsi="Arial"/>
          <w:sz w:val="22"/>
          <w:szCs w:val="22"/>
        </w:rPr>
        <w:t>, E., &amp; Cohen, R. (2018). Discrepancies between crystallized and fluid ability are associated with frequency of social and physical engagement in community dwelling older adults. </w:t>
      </w:r>
      <w:r w:rsidRPr="00C500DA">
        <w:rPr>
          <w:rFonts w:ascii="Arial" w:eastAsiaTheme="minorHAnsi" w:hAnsi="Arial"/>
          <w:i/>
          <w:iCs/>
          <w:sz w:val="22"/>
          <w:szCs w:val="22"/>
        </w:rPr>
        <w:t>Journal of clinical and experimental neuropsychology</w:t>
      </w:r>
      <w:r w:rsidRPr="00C500DA">
        <w:rPr>
          <w:rFonts w:ascii="Arial" w:eastAsiaTheme="minorHAnsi" w:hAnsi="Arial"/>
          <w:sz w:val="22"/>
          <w:szCs w:val="22"/>
        </w:rPr>
        <w:t>, </w:t>
      </w:r>
      <w:r w:rsidRPr="00C500DA">
        <w:rPr>
          <w:rFonts w:ascii="Arial" w:eastAsiaTheme="minorHAnsi" w:hAnsi="Arial"/>
          <w:i/>
          <w:iCs/>
          <w:sz w:val="22"/>
          <w:szCs w:val="22"/>
        </w:rPr>
        <w:t>40</w:t>
      </w:r>
      <w:r w:rsidRPr="00C500DA">
        <w:rPr>
          <w:rFonts w:ascii="Arial" w:eastAsiaTheme="minorHAnsi" w:hAnsi="Arial"/>
          <w:sz w:val="22"/>
          <w:szCs w:val="22"/>
        </w:rPr>
        <w:t xml:space="preserve">(10), 963–970. </w:t>
      </w:r>
      <w:hyperlink r:id="rId92" w:history="1">
        <w:r w:rsidRPr="00C500DA">
          <w:rPr>
            <w:rStyle w:val="Hyperlink"/>
            <w:rFonts w:ascii="Arial" w:hAnsi="Arial"/>
          </w:rPr>
          <w:t>https://doi.org/10.1080/13803395.2018.1452195</w:t>
        </w:r>
      </w:hyperlink>
      <w:r w:rsidRPr="00C500DA">
        <w:rPr>
          <w:rFonts w:ascii="Arial" w:hAnsi="Arial" w:cs="Arial"/>
          <w:i/>
          <w:sz w:val="22"/>
          <w:szCs w:val="22"/>
        </w:rPr>
        <w:t xml:space="preserve"> Impact Factor:</w:t>
      </w:r>
      <w:r w:rsidRPr="00B70DC8">
        <w:t xml:space="preserve"> </w:t>
      </w:r>
      <w:r w:rsidR="00056FA7" w:rsidRPr="00C500DA">
        <w:rPr>
          <w:rFonts w:ascii="Arial" w:hAnsi="Arial" w:cs="Arial"/>
          <w:i/>
          <w:sz w:val="22"/>
          <w:szCs w:val="22"/>
        </w:rPr>
        <w:t>2.475</w:t>
      </w:r>
    </w:p>
    <w:p w14:paraId="4DE09B88" w14:textId="77777777" w:rsidR="00F87475" w:rsidRDefault="00F87475" w:rsidP="00C500DA">
      <w:pPr>
        <w:ind w:left="810" w:hanging="540"/>
        <w:rPr>
          <w:rFonts w:ascii="Arial" w:eastAsiaTheme="minorHAnsi" w:hAnsi="Arial" w:cs="Arial"/>
          <w:bCs/>
          <w:sz w:val="22"/>
          <w:szCs w:val="22"/>
        </w:rPr>
      </w:pPr>
    </w:p>
    <w:p w14:paraId="3CBBA18C" w14:textId="1888E65A" w:rsidR="00F87475" w:rsidRPr="00C500DA" w:rsidRDefault="00F87475" w:rsidP="00C500DA">
      <w:pPr>
        <w:pStyle w:val="ListParagraph"/>
        <w:numPr>
          <w:ilvl w:val="0"/>
          <w:numId w:val="30"/>
        </w:numPr>
        <w:ind w:left="810" w:hanging="540"/>
        <w:rPr>
          <w:rFonts w:ascii="Arial" w:eastAsiaTheme="minorHAnsi" w:hAnsi="Arial" w:cs="Arial"/>
          <w:bCs/>
          <w:sz w:val="22"/>
          <w:szCs w:val="22"/>
        </w:rPr>
      </w:pPr>
      <w:r w:rsidRPr="00C500DA">
        <w:rPr>
          <w:rFonts w:ascii="Arial" w:eastAsiaTheme="minorHAnsi" w:hAnsi="Arial" w:cs="Arial"/>
          <w:bCs/>
          <w:sz w:val="22"/>
          <w:szCs w:val="22"/>
        </w:rPr>
        <w:t xml:space="preserve">White, T. L., </w:t>
      </w:r>
      <w:proofErr w:type="spellStart"/>
      <w:r w:rsidRPr="00C500DA">
        <w:rPr>
          <w:rFonts w:ascii="Arial" w:eastAsiaTheme="minorHAnsi" w:hAnsi="Arial" w:cs="Arial"/>
          <w:bCs/>
          <w:sz w:val="22"/>
          <w:szCs w:val="22"/>
        </w:rPr>
        <w:t>Monnig</w:t>
      </w:r>
      <w:proofErr w:type="spellEnd"/>
      <w:r w:rsidRPr="00C500DA">
        <w:rPr>
          <w:rFonts w:ascii="Arial" w:eastAsiaTheme="minorHAnsi" w:hAnsi="Arial" w:cs="Arial"/>
          <w:bCs/>
          <w:sz w:val="22"/>
          <w:szCs w:val="22"/>
        </w:rPr>
        <w:t xml:space="preserve">, M. A., Walsh, E. G., </w:t>
      </w:r>
      <w:proofErr w:type="spellStart"/>
      <w:r w:rsidRPr="00C500DA">
        <w:rPr>
          <w:rFonts w:ascii="Arial" w:eastAsiaTheme="minorHAnsi" w:hAnsi="Arial" w:cs="Arial"/>
          <w:bCs/>
          <w:sz w:val="22"/>
          <w:szCs w:val="22"/>
        </w:rPr>
        <w:t>Nitenson</w:t>
      </w:r>
      <w:proofErr w:type="spellEnd"/>
      <w:r w:rsidRPr="00C500DA">
        <w:rPr>
          <w:rFonts w:ascii="Arial" w:eastAsiaTheme="minorHAnsi" w:hAnsi="Arial" w:cs="Arial"/>
          <w:bCs/>
          <w:sz w:val="22"/>
          <w:szCs w:val="22"/>
        </w:rPr>
        <w:t xml:space="preserve">, A. Z., Harris, A. D., Cohen, R. A., </w:t>
      </w:r>
      <w:proofErr w:type="spellStart"/>
      <w:r w:rsidRPr="00C500DA">
        <w:rPr>
          <w:rFonts w:ascii="Arial" w:eastAsiaTheme="minorHAnsi" w:hAnsi="Arial" w:cs="Arial"/>
          <w:bCs/>
          <w:sz w:val="22"/>
          <w:szCs w:val="22"/>
        </w:rPr>
        <w:t>Porges</w:t>
      </w:r>
      <w:proofErr w:type="spellEnd"/>
      <w:r w:rsidRPr="00C500DA">
        <w:rPr>
          <w:rFonts w:ascii="Arial" w:eastAsiaTheme="minorHAnsi" w:hAnsi="Arial" w:cs="Arial"/>
          <w:bCs/>
          <w:sz w:val="22"/>
          <w:szCs w:val="22"/>
        </w:rPr>
        <w:t xml:space="preserve">, E. C., </w:t>
      </w:r>
      <w:r w:rsidRPr="00C500DA">
        <w:rPr>
          <w:rFonts w:ascii="Arial" w:eastAsiaTheme="minorHAnsi" w:hAnsi="Arial" w:cs="Arial"/>
          <w:b/>
          <w:sz w:val="22"/>
          <w:szCs w:val="22"/>
        </w:rPr>
        <w:t>Woods, A. J.</w:t>
      </w:r>
      <w:r w:rsidRPr="00C500DA">
        <w:rPr>
          <w:rFonts w:ascii="Arial" w:eastAsiaTheme="minorHAnsi" w:hAnsi="Arial" w:cs="Arial"/>
          <w:bCs/>
          <w:sz w:val="22"/>
          <w:szCs w:val="22"/>
        </w:rPr>
        <w:t xml:space="preserve">, Lamb, D. G., Boyd, C. A., &amp; </w:t>
      </w:r>
      <w:proofErr w:type="spellStart"/>
      <w:r w:rsidRPr="00C500DA">
        <w:rPr>
          <w:rFonts w:ascii="Arial" w:eastAsiaTheme="minorHAnsi" w:hAnsi="Arial" w:cs="Arial"/>
          <w:bCs/>
          <w:sz w:val="22"/>
          <w:szCs w:val="22"/>
        </w:rPr>
        <w:t>Fekir</w:t>
      </w:r>
      <w:proofErr w:type="spellEnd"/>
      <w:r w:rsidRPr="00C500DA">
        <w:rPr>
          <w:rFonts w:ascii="Arial" w:eastAsiaTheme="minorHAnsi" w:hAnsi="Arial" w:cs="Arial"/>
          <w:bCs/>
          <w:sz w:val="22"/>
          <w:szCs w:val="22"/>
        </w:rPr>
        <w:t xml:space="preserve">, S. (2018). Psychostimulant drug effects on glutamate, </w:t>
      </w:r>
      <w:proofErr w:type="spellStart"/>
      <w:r w:rsidRPr="00C500DA">
        <w:rPr>
          <w:rFonts w:ascii="Arial" w:eastAsiaTheme="minorHAnsi" w:hAnsi="Arial" w:cs="Arial"/>
          <w:bCs/>
          <w:sz w:val="22"/>
          <w:szCs w:val="22"/>
        </w:rPr>
        <w:t>Glx</w:t>
      </w:r>
      <w:proofErr w:type="spellEnd"/>
      <w:r w:rsidRPr="00C500DA">
        <w:rPr>
          <w:rFonts w:ascii="Arial" w:eastAsiaTheme="minorHAnsi" w:hAnsi="Arial" w:cs="Arial"/>
          <w:bCs/>
          <w:sz w:val="22"/>
          <w:szCs w:val="22"/>
        </w:rPr>
        <w:t>, and creatine in the anterior cingulate cortex and subjective response in healthy humans. </w:t>
      </w:r>
      <w:proofErr w:type="gramStart"/>
      <w:r w:rsidRPr="00C500DA">
        <w:rPr>
          <w:rFonts w:ascii="Arial" w:eastAsiaTheme="minorHAnsi" w:hAnsi="Arial" w:cs="Arial"/>
          <w:bCs/>
          <w:i/>
          <w:iCs/>
          <w:sz w:val="22"/>
          <w:szCs w:val="22"/>
        </w:rPr>
        <w:t>Neuropsychopharmacology :</w:t>
      </w:r>
      <w:proofErr w:type="gramEnd"/>
      <w:r w:rsidRPr="00C500DA">
        <w:rPr>
          <w:rFonts w:ascii="Arial" w:eastAsiaTheme="minorHAnsi" w:hAnsi="Arial" w:cs="Arial"/>
          <w:bCs/>
          <w:i/>
          <w:iCs/>
          <w:sz w:val="22"/>
          <w:szCs w:val="22"/>
        </w:rPr>
        <w:t xml:space="preserve"> official publication of the American College of Neuropsychopharmacology</w:t>
      </w:r>
      <w:r w:rsidRPr="00C500DA">
        <w:rPr>
          <w:rFonts w:ascii="Arial" w:eastAsiaTheme="minorHAnsi" w:hAnsi="Arial" w:cs="Arial"/>
          <w:bCs/>
          <w:sz w:val="22"/>
          <w:szCs w:val="22"/>
        </w:rPr>
        <w:t>, </w:t>
      </w:r>
      <w:r w:rsidRPr="00C500DA">
        <w:rPr>
          <w:rFonts w:ascii="Arial" w:eastAsiaTheme="minorHAnsi" w:hAnsi="Arial" w:cs="Arial"/>
          <w:bCs/>
          <w:i/>
          <w:iCs/>
          <w:sz w:val="22"/>
          <w:szCs w:val="22"/>
        </w:rPr>
        <w:t>43</w:t>
      </w:r>
      <w:r w:rsidRPr="00C500DA">
        <w:rPr>
          <w:rFonts w:ascii="Arial" w:eastAsiaTheme="minorHAnsi" w:hAnsi="Arial" w:cs="Arial"/>
          <w:bCs/>
          <w:sz w:val="22"/>
          <w:szCs w:val="22"/>
        </w:rPr>
        <w:t xml:space="preserve">(7), 1498–1509. </w:t>
      </w:r>
      <w:hyperlink r:id="rId93" w:history="1">
        <w:r w:rsidRPr="00C500DA">
          <w:rPr>
            <w:rStyle w:val="Hyperlink"/>
            <w:rFonts w:ascii="Arial" w:hAnsi="Arial" w:cs="Arial"/>
            <w:bCs/>
          </w:rPr>
          <w:t>https://doi.org/10.1038/s41386-018-0027-7</w:t>
        </w:r>
      </w:hyperlink>
      <w:r w:rsidRPr="00C500DA">
        <w:rPr>
          <w:rFonts w:ascii="Arial" w:hAnsi="Arial" w:cs="Arial"/>
          <w:i/>
          <w:sz w:val="22"/>
          <w:szCs w:val="22"/>
        </w:rPr>
        <w:t xml:space="preserve"> Impact Factor: </w:t>
      </w:r>
      <w:r w:rsidR="00307ED2" w:rsidRPr="00C500DA">
        <w:rPr>
          <w:rFonts w:ascii="Arial" w:hAnsi="Arial" w:cs="Arial"/>
          <w:i/>
          <w:sz w:val="22"/>
          <w:szCs w:val="22"/>
        </w:rPr>
        <w:t>8.294</w:t>
      </w:r>
    </w:p>
    <w:p w14:paraId="05315C58" w14:textId="77777777" w:rsidR="00F87475" w:rsidRDefault="00F87475" w:rsidP="00C500DA">
      <w:pPr>
        <w:ind w:left="810" w:hanging="540"/>
        <w:rPr>
          <w:rFonts w:ascii="Arial" w:eastAsiaTheme="minorHAnsi" w:hAnsi="Arial" w:cs="Arial"/>
          <w:bCs/>
          <w:sz w:val="22"/>
          <w:szCs w:val="22"/>
        </w:rPr>
      </w:pPr>
    </w:p>
    <w:p w14:paraId="51B03F56" w14:textId="7EE9AAC7" w:rsidR="00F87475" w:rsidRPr="00C500DA" w:rsidRDefault="00F87475" w:rsidP="00C500DA">
      <w:pPr>
        <w:pStyle w:val="ListParagraph"/>
        <w:numPr>
          <w:ilvl w:val="0"/>
          <w:numId w:val="30"/>
        </w:numPr>
        <w:ind w:left="810" w:hanging="540"/>
        <w:rPr>
          <w:rFonts w:ascii="Arial" w:eastAsiaTheme="minorHAnsi" w:hAnsi="Arial" w:cs="Arial"/>
          <w:bCs/>
          <w:sz w:val="22"/>
          <w:szCs w:val="22"/>
        </w:rPr>
      </w:pPr>
      <w:r w:rsidRPr="00C500DA">
        <w:rPr>
          <w:rFonts w:ascii="Arial" w:eastAsiaTheme="minorHAnsi" w:hAnsi="Arial" w:cs="Arial"/>
          <w:bCs/>
          <w:sz w:val="22"/>
          <w:szCs w:val="22"/>
        </w:rPr>
        <w:t xml:space="preserve">O'Shea, D. M., Dotson, V. M., </w:t>
      </w:r>
      <w:r w:rsidRPr="00C500DA">
        <w:rPr>
          <w:rFonts w:ascii="Arial" w:eastAsiaTheme="minorHAnsi" w:hAnsi="Arial" w:cs="Arial"/>
          <w:b/>
          <w:sz w:val="22"/>
          <w:szCs w:val="22"/>
        </w:rPr>
        <w:t>Woods, A. J.</w:t>
      </w:r>
      <w:r w:rsidRPr="00C500DA">
        <w:rPr>
          <w:rFonts w:ascii="Arial" w:eastAsiaTheme="minorHAnsi" w:hAnsi="Arial" w:cs="Arial"/>
          <w:bCs/>
          <w:sz w:val="22"/>
          <w:szCs w:val="22"/>
        </w:rPr>
        <w:t xml:space="preserve">, </w:t>
      </w:r>
      <w:proofErr w:type="spellStart"/>
      <w:r w:rsidRPr="00C500DA">
        <w:rPr>
          <w:rFonts w:ascii="Arial" w:eastAsiaTheme="minorHAnsi" w:hAnsi="Arial" w:cs="Arial"/>
          <w:bCs/>
          <w:sz w:val="22"/>
          <w:szCs w:val="22"/>
        </w:rPr>
        <w:t>Porges</w:t>
      </w:r>
      <w:proofErr w:type="spellEnd"/>
      <w:r w:rsidRPr="00C500DA">
        <w:rPr>
          <w:rFonts w:ascii="Arial" w:eastAsiaTheme="minorHAnsi" w:hAnsi="Arial" w:cs="Arial"/>
          <w:bCs/>
          <w:sz w:val="22"/>
          <w:szCs w:val="22"/>
        </w:rPr>
        <w:t>, E. C., Williamson, J. B., O'Shea, A., &amp; Cohen, R. (2018). Depressive Symptom Dimensions and Their Association with Hippocampal and Entorhinal Cortex Volumes in Community Dwelling Older Adults. </w:t>
      </w:r>
      <w:r w:rsidRPr="00C500DA">
        <w:rPr>
          <w:rFonts w:ascii="Arial" w:eastAsiaTheme="minorHAnsi" w:hAnsi="Arial" w:cs="Arial"/>
          <w:bCs/>
          <w:i/>
          <w:iCs/>
          <w:sz w:val="22"/>
          <w:szCs w:val="22"/>
        </w:rPr>
        <w:t>Frontiers in aging neuroscience</w:t>
      </w:r>
      <w:r w:rsidRPr="00C500DA">
        <w:rPr>
          <w:rFonts w:ascii="Arial" w:eastAsiaTheme="minorHAnsi" w:hAnsi="Arial" w:cs="Arial"/>
          <w:bCs/>
          <w:sz w:val="22"/>
          <w:szCs w:val="22"/>
        </w:rPr>
        <w:t>, </w:t>
      </w:r>
      <w:r w:rsidRPr="00C500DA">
        <w:rPr>
          <w:rFonts w:ascii="Arial" w:eastAsiaTheme="minorHAnsi" w:hAnsi="Arial" w:cs="Arial"/>
          <w:bCs/>
          <w:i/>
          <w:iCs/>
          <w:sz w:val="22"/>
          <w:szCs w:val="22"/>
        </w:rPr>
        <w:t>10</w:t>
      </w:r>
      <w:r w:rsidRPr="00C500DA">
        <w:rPr>
          <w:rFonts w:ascii="Arial" w:eastAsiaTheme="minorHAnsi" w:hAnsi="Arial" w:cs="Arial"/>
          <w:bCs/>
          <w:sz w:val="22"/>
          <w:szCs w:val="22"/>
        </w:rPr>
        <w:t xml:space="preserve">, 40. </w:t>
      </w:r>
      <w:hyperlink r:id="rId94" w:history="1">
        <w:r w:rsidRPr="00C500DA">
          <w:rPr>
            <w:rStyle w:val="Hyperlink"/>
            <w:rFonts w:ascii="Arial" w:hAnsi="Arial" w:cs="Arial"/>
            <w:bCs/>
          </w:rPr>
          <w:t>https://doi.org/10.3389/fnagi.2018.00040</w:t>
        </w:r>
      </w:hyperlink>
      <w:r w:rsidRPr="00C500DA">
        <w:rPr>
          <w:rFonts w:ascii="Arial" w:hAnsi="Arial" w:cs="Arial"/>
          <w:i/>
          <w:sz w:val="22"/>
          <w:szCs w:val="22"/>
        </w:rPr>
        <w:t xml:space="preserve"> Impact Factor: 5.75</w:t>
      </w:r>
    </w:p>
    <w:p w14:paraId="717A95E3" w14:textId="77777777" w:rsidR="00F87475" w:rsidRDefault="00F87475" w:rsidP="00C500DA">
      <w:pPr>
        <w:ind w:left="810" w:hanging="540"/>
        <w:rPr>
          <w:rFonts w:ascii="Arial" w:eastAsiaTheme="minorHAnsi" w:hAnsi="Arial" w:cs="Arial"/>
          <w:bCs/>
          <w:sz w:val="22"/>
          <w:szCs w:val="22"/>
        </w:rPr>
      </w:pPr>
    </w:p>
    <w:p w14:paraId="06D528E5"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eastAsiaTheme="minorHAnsi" w:hAnsi="Arial" w:cs="Arial"/>
          <w:bCs/>
          <w:sz w:val="22"/>
          <w:szCs w:val="22"/>
        </w:rPr>
        <w:t>Bikson</w:t>
      </w:r>
      <w:proofErr w:type="spellEnd"/>
      <w:r w:rsidRPr="00C500DA">
        <w:rPr>
          <w:rFonts w:ascii="Arial" w:eastAsiaTheme="minorHAnsi" w:hAnsi="Arial" w:cs="Arial"/>
          <w:bCs/>
          <w:sz w:val="22"/>
          <w:szCs w:val="22"/>
        </w:rPr>
        <w:t xml:space="preserve"> M., </w:t>
      </w:r>
      <w:proofErr w:type="spellStart"/>
      <w:r w:rsidRPr="00C500DA">
        <w:rPr>
          <w:rFonts w:ascii="Arial" w:eastAsiaTheme="minorHAnsi" w:hAnsi="Arial" w:cs="Arial"/>
          <w:bCs/>
          <w:sz w:val="22"/>
          <w:szCs w:val="22"/>
        </w:rPr>
        <w:t>Brunoni</w:t>
      </w:r>
      <w:proofErr w:type="spellEnd"/>
      <w:r w:rsidRPr="00C500DA">
        <w:rPr>
          <w:rFonts w:ascii="Arial" w:eastAsiaTheme="minorHAnsi" w:hAnsi="Arial" w:cs="Arial"/>
          <w:bCs/>
          <w:sz w:val="22"/>
          <w:szCs w:val="22"/>
        </w:rPr>
        <w:t xml:space="preserve"> A.R., </w:t>
      </w:r>
      <w:proofErr w:type="spellStart"/>
      <w:r w:rsidRPr="00C500DA">
        <w:rPr>
          <w:rFonts w:ascii="Arial" w:eastAsiaTheme="minorHAnsi" w:hAnsi="Arial" w:cs="Arial"/>
          <w:bCs/>
          <w:sz w:val="22"/>
          <w:szCs w:val="22"/>
        </w:rPr>
        <w:t>Charvet</w:t>
      </w:r>
      <w:proofErr w:type="spellEnd"/>
      <w:r w:rsidRPr="00C500DA">
        <w:rPr>
          <w:rFonts w:ascii="Arial" w:eastAsiaTheme="minorHAnsi" w:hAnsi="Arial" w:cs="Arial"/>
          <w:bCs/>
          <w:sz w:val="22"/>
          <w:szCs w:val="22"/>
        </w:rPr>
        <w:t xml:space="preserve"> L.E., Clark V.P., Cohen L.G., Deng Z.D., </w:t>
      </w:r>
      <w:proofErr w:type="spellStart"/>
      <w:r w:rsidRPr="00C500DA">
        <w:rPr>
          <w:rFonts w:ascii="Arial" w:eastAsiaTheme="minorHAnsi" w:hAnsi="Arial" w:cs="Arial"/>
          <w:bCs/>
          <w:sz w:val="22"/>
          <w:szCs w:val="22"/>
        </w:rPr>
        <w:t>Dmochowski</w:t>
      </w:r>
      <w:proofErr w:type="spellEnd"/>
      <w:r w:rsidRPr="00C500DA">
        <w:rPr>
          <w:rFonts w:ascii="Arial" w:eastAsiaTheme="minorHAnsi" w:hAnsi="Arial" w:cs="Arial"/>
          <w:bCs/>
          <w:sz w:val="22"/>
          <w:szCs w:val="22"/>
        </w:rPr>
        <w:t xml:space="preserve"> J., Edwards D.J., Frohlich F., </w:t>
      </w:r>
      <w:proofErr w:type="spellStart"/>
      <w:r w:rsidRPr="00C500DA">
        <w:rPr>
          <w:rFonts w:ascii="Arial" w:eastAsiaTheme="minorHAnsi" w:hAnsi="Arial" w:cs="Arial"/>
          <w:bCs/>
          <w:sz w:val="22"/>
          <w:szCs w:val="22"/>
        </w:rPr>
        <w:t>Kappenman</w:t>
      </w:r>
      <w:proofErr w:type="spellEnd"/>
      <w:r w:rsidRPr="00C500DA">
        <w:rPr>
          <w:rFonts w:ascii="Arial" w:eastAsiaTheme="minorHAnsi" w:hAnsi="Arial" w:cs="Arial"/>
          <w:bCs/>
          <w:sz w:val="22"/>
          <w:szCs w:val="22"/>
        </w:rPr>
        <w:t xml:space="preserve"> E.S., Lim K.O., Loo C., </w:t>
      </w:r>
      <w:proofErr w:type="spellStart"/>
      <w:r w:rsidRPr="00C500DA">
        <w:rPr>
          <w:rFonts w:ascii="Arial" w:eastAsiaTheme="minorHAnsi" w:hAnsi="Arial" w:cs="Arial"/>
          <w:bCs/>
          <w:sz w:val="22"/>
          <w:szCs w:val="22"/>
        </w:rPr>
        <w:t>Mantovani</w:t>
      </w:r>
      <w:proofErr w:type="spellEnd"/>
      <w:r w:rsidRPr="00C500DA">
        <w:rPr>
          <w:rFonts w:ascii="Arial" w:eastAsiaTheme="minorHAnsi" w:hAnsi="Arial" w:cs="Arial"/>
          <w:bCs/>
          <w:sz w:val="22"/>
          <w:szCs w:val="22"/>
        </w:rPr>
        <w:t xml:space="preserve"> A., McMullen D.P., Parra L.C., Pearson M., Richardson J.D., Rumsey J.M., </w:t>
      </w:r>
      <w:proofErr w:type="spellStart"/>
      <w:r w:rsidRPr="00C500DA">
        <w:rPr>
          <w:rFonts w:ascii="Arial" w:eastAsiaTheme="minorHAnsi" w:hAnsi="Arial" w:cs="Arial"/>
          <w:bCs/>
          <w:sz w:val="22"/>
          <w:szCs w:val="22"/>
        </w:rPr>
        <w:t>Sehatpour</w:t>
      </w:r>
      <w:proofErr w:type="spellEnd"/>
      <w:r w:rsidRPr="00C500DA">
        <w:rPr>
          <w:rFonts w:ascii="Arial" w:eastAsiaTheme="minorHAnsi" w:hAnsi="Arial" w:cs="Arial"/>
          <w:bCs/>
          <w:sz w:val="22"/>
          <w:szCs w:val="22"/>
        </w:rPr>
        <w:t xml:space="preserve"> P., Sommers D., </w:t>
      </w:r>
      <w:proofErr w:type="spellStart"/>
      <w:r w:rsidRPr="00C500DA">
        <w:rPr>
          <w:rFonts w:ascii="Arial" w:eastAsiaTheme="minorHAnsi" w:hAnsi="Arial" w:cs="Arial"/>
          <w:bCs/>
          <w:sz w:val="22"/>
          <w:szCs w:val="22"/>
        </w:rPr>
        <w:t>Unal</w:t>
      </w:r>
      <w:proofErr w:type="spellEnd"/>
      <w:r w:rsidRPr="00C500DA">
        <w:rPr>
          <w:rFonts w:ascii="Arial" w:eastAsiaTheme="minorHAnsi" w:hAnsi="Arial" w:cs="Arial"/>
          <w:bCs/>
          <w:sz w:val="22"/>
          <w:szCs w:val="22"/>
        </w:rPr>
        <w:t xml:space="preserve"> G., Wassermann E.M., </w:t>
      </w:r>
      <w:r w:rsidRPr="00C500DA">
        <w:rPr>
          <w:rFonts w:ascii="Arial" w:eastAsiaTheme="minorHAnsi" w:hAnsi="Arial" w:cs="Arial"/>
          <w:b/>
          <w:sz w:val="22"/>
          <w:szCs w:val="22"/>
        </w:rPr>
        <w:t>Woods A.J.</w:t>
      </w:r>
      <w:r w:rsidRPr="00C500DA">
        <w:rPr>
          <w:rFonts w:ascii="Arial" w:eastAsiaTheme="minorHAnsi" w:hAnsi="Arial" w:cs="Arial"/>
          <w:bCs/>
          <w:sz w:val="22"/>
          <w:szCs w:val="22"/>
        </w:rPr>
        <w:t xml:space="preserve">, </w:t>
      </w:r>
      <w:proofErr w:type="spellStart"/>
      <w:r w:rsidRPr="00C500DA">
        <w:rPr>
          <w:rFonts w:ascii="Arial" w:eastAsiaTheme="minorHAnsi" w:hAnsi="Arial" w:cs="Arial"/>
          <w:bCs/>
          <w:sz w:val="22"/>
          <w:szCs w:val="22"/>
        </w:rPr>
        <w:t>Lisanby</w:t>
      </w:r>
      <w:proofErr w:type="spellEnd"/>
      <w:r w:rsidRPr="00C500DA">
        <w:rPr>
          <w:rFonts w:ascii="Arial" w:eastAsiaTheme="minorHAnsi" w:hAnsi="Arial" w:cs="Arial"/>
          <w:bCs/>
          <w:sz w:val="22"/>
          <w:szCs w:val="22"/>
        </w:rPr>
        <w:t xml:space="preserve"> S.H.  (2018). Rigor and reproducibility in research with transcranial electrical stimulation: </w:t>
      </w:r>
      <w:proofErr w:type="gramStart"/>
      <w:r w:rsidRPr="00C500DA">
        <w:rPr>
          <w:rFonts w:ascii="Arial" w:eastAsiaTheme="minorHAnsi" w:hAnsi="Arial" w:cs="Arial"/>
          <w:bCs/>
          <w:sz w:val="22"/>
          <w:szCs w:val="22"/>
        </w:rPr>
        <w:t>An</w:t>
      </w:r>
      <w:proofErr w:type="gramEnd"/>
      <w:r w:rsidRPr="00C500DA">
        <w:rPr>
          <w:rFonts w:ascii="Arial" w:eastAsiaTheme="minorHAnsi" w:hAnsi="Arial" w:cs="Arial"/>
          <w:bCs/>
          <w:sz w:val="22"/>
          <w:szCs w:val="22"/>
        </w:rPr>
        <w:t xml:space="preserve"> NIMH-sponsored workshop. </w:t>
      </w:r>
      <w:r w:rsidRPr="00C500DA">
        <w:rPr>
          <w:rFonts w:ascii="Arial" w:eastAsiaTheme="minorHAnsi" w:hAnsi="Arial" w:cs="Arial"/>
          <w:bCs/>
          <w:i/>
          <w:iCs/>
          <w:sz w:val="22"/>
          <w:szCs w:val="22"/>
        </w:rPr>
        <w:t>Brain stimulation</w:t>
      </w:r>
      <w:r w:rsidRPr="00C500DA">
        <w:rPr>
          <w:rFonts w:ascii="Arial" w:eastAsiaTheme="minorHAnsi" w:hAnsi="Arial" w:cs="Arial"/>
          <w:bCs/>
          <w:sz w:val="22"/>
          <w:szCs w:val="22"/>
        </w:rPr>
        <w:t>, </w:t>
      </w:r>
      <w:r w:rsidRPr="00C500DA">
        <w:rPr>
          <w:rFonts w:ascii="Arial" w:eastAsiaTheme="minorHAnsi" w:hAnsi="Arial" w:cs="Arial"/>
          <w:bCs/>
          <w:i/>
          <w:iCs/>
          <w:sz w:val="22"/>
          <w:szCs w:val="22"/>
        </w:rPr>
        <w:t>11</w:t>
      </w:r>
      <w:r w:rsidRPr="00C500DA">
        <w:rPr>
          <w:rFonts w:ascii="Arial" w:eastAsiaTheme="minorHAnsi" w:hAnsi="Arial" w:cs="Arial"/>
          <w:bCs/>
          <w:sz w:val="22"/>
          <w:szCs w:val="22"/>
        </w:rPr>
        <w:t xml:space="preserve">(3), 465–480. </w:t>
      </w:r>
      <w:hyperlink r:id="rId95" w:history="1">
        <w:r w:rsidRPr="00C500DA">
          <w:rPr>
            <w:rStyle w:val="Hyperlink"/>
            <w:rFonts w:ascii="Arial" w:hAnsi="Arial" w:cs="Arial"/>
            <w:bCs/>
          </w:rPr>
          <w:t>https://doi.org/10.1016/j.brs.2017.12.008</w:t>
        </w:r>
      </w:hyperlink>
      <w:r w:rsidRPr="00C500DA">
        <w:rPr>
          <w:rFonts w:ascii="Arial" w:eastAsiaTheme="minorHAnsi" w:hAnsi="Arial" w:cs="Arial"/>
          <w:bCs/>
          <w:sz w:val="22"/>
          <w:szCs w:val="22"/>
        </w:rPr>
        <w:t xml:space="preserve"> </w:t>
      </w:r>
      <w:r w:rsidRPr="00C500DA">
        <w:rPr>
          <w:rFonts w:ascii="Arial" w:hAnsi="Arial" w:cs="Arial"/>
          <w:i/>
          <w:sz w:val="22"/>
          <w:szCs w:val="22"/>
        </w:rPr>
        <w:t>Impact Factor: 8.955</w:t>
      </w:r>
    </w:p>
    <w:p w14:paraId="3A8E7D62" w14:textId="77777777" w:rsidR="00F87475" w:rsidRDefault="00F87475" w:rsidP="00C500DA">
      <w:pPr>
        <w:ind w:left="810" w:hanging="540"/>
        <w:rPr>
          <w:rFonts w:ascii="Arial" w:hAnsi="Arial" w:cs="Arial"/>
          <w:color w:val="000000"/>
          <w:sz w:val="22"/>
          <w:szCs w:val="22"/>
        </w:rPr>
      </w:pPr>
    </w:p>
    <w:p w14:paraId="076CE82E" w14:textId="07B7EB23" w:rsidR="00F87475" w:rsidRPr="00C500DA" w:rsidRDefault="00F87475" w:rsidP="00C500DA">
      <w:pPr>
        <w:pStyle w:val="ListParagraph"/>
        <w:numPr>
          <w:ilvl w:val="0"/>
          <w:numId w:val="30"/>
        </w:numPr>
        <w:ind w:left="810" w:hanging="540"/>
        <w:rPr>
          <w:rFonts w:ascii="Arial" w:eastAsiaTheme="minorHAnsi" w:hAnsi="Arial" w:cs="Arial"/>
          <w:bCs/>
          <w:sz w:val="22"/>
          <w:szCs w:val="22"/>
        </w:rPr>
      </w:pPr>
      <w:r w:rsidRPr="00C500DA">
        <w:rPr>
          <w:rFonts w:ascii="Arial" w:eastAsiaTheme="minorHAnsi" w:hAnsi="Arial" w:cs="Arial"/>
          <w:bCs/>
          <w:sz w:val="22"/>
          <w:szCs w:val="22"/>
        </w:rPr>
        <w:t xml:space="preserve">Cohen, R. A., Siegel, S., Gullett, J. M., </w:t>
      </w:r>
      <w:proofErr w:type="spellStart"/>
      <w:r w:rsidRPr="00C500DA">
        <w:rPr>
          <w:rFonts w:ascii="Arial" w:eastAsiaTheme="minorHAnsi" w:hAnsi="Arial" w:cs="Arial"/>
          <w:bCs/>
          <w:sz w:val="22"/>
          <w:szCs w:val="22"/>
        </w:rPr>
        <w:t>Porges</w:t>
      </w:r>
      <w:proofErr w:type="spellEnd"/>
      <w:r w:rsidRPr="00C500DA">
        <w:rPr>
          <w:rFonts w:ascii="Arial" w:eastAsiaTheme="minorHAnsi" w:hAnsi="Arial" w:cs="Arial"/>
          <w:bCs/>
          <w:sz w:val="22"/>
          <w:szCs w:val="22"/>
        </w:rPr>
        <w:t xml:space="preserve">, E., </w:t>
      </w:r>
      <w:r w:rsidRPr="00C500DA">
        <w:rPr>
          <w:rFonts w:ascii="Arial" w:eastAsiaTheme="minorHAnsi" w:hAnsi="Arial" w:cs="Arial"/>
          <w:b/>
          <w:sz w:val="22"/>
          <w:szCs w:val="22"/>
        </w:rPr>
        <w:t>Woods, A. J.</w:t>
      </w:r>
      <w:r w:rsidRPr="00C500DA">
        <w:rPr>
          <w:rFonts w:ascii="Arial" w:eastAsiaTheme="minorHAnsi" w:hAnsi="Arial" w:cs="Arial"/>
          <w:bCs/>
          <w:sz w:val="22"/>
          <w:szCs w:val="22"/>
        </w:rPr>
        <w:t>, Huang, H., Zhu, Y., Tashima, K., &amp; Ding, M. Z. (2018). Neural response to working memory demand predicts neurocognitive deficits in HIV. </w:t>
      </w:r>
      <w:r w:rsidRPr="00C500DA">
        <w:rPr>
          <w:rFonts w:ascii="Arial" w:eastAsiaTheme="minorHAnsi" w:hAnsi="Arial" w:cs="Arial"/>
          <w:bCs/>
          <w:i/>
          <w:iCs/>
          <w:sz w:val="22"/>
          <w:szCs w:val="22"/>
        </w:rPr>
        <w:t>Journal of neurovirology</w:t>
      </w:r>
      <w:r w:rsidRPr="00C500DA">
        <w:rPr>
          <w:rFonts w:ascii="Arial" w:eastAsiaTheme="minorHAnsi" w:hAnsi="Arial" w:cs="Arial"/>
          <w:bCs/>
          <w:sz w:val="22"/>
          <w:szCs w:val="22"/>
        </w:rPr>
        <w:t>, </w:t>
      </w:r>
      <w:r w:rsidRPr="00C500DA">
        <w:rPr>
          <w:rFonts w:ascii="Arial" w:eastAsiaTheme="minorHAnsi" w:hAnsi="Arial" w:cs="Arial"/>
          <w:bCs/>
          <w:i/>
          <w:iCs/>
          <w:sz w:val="22"/>
          <w:szCs w:val="22"/>
        </w:rPr>
        <w:t>24</w:t>
      </w:r>
      <w:r w:rsidRPr="00C500DA">
        <w:rPr>
          <w:rFonts w:ascii="Arial" w:eastAsiaTheme="minorHAnsi" w:hAnsi="Arial" w:cs="Arial"/>
          <w:bCs/>
          <w:sz w:val="22"/>
          <w:szCs w:val="22"/>
        </w:rPr>
        <w:t xml:space="preserve">(3), 291–304. </w:t>
      </w:r>
      <w:hyperlink r:id="rId96" w:history="1">
        <w:r w:rsidRPr="00C500DA">
          <w:rPr>
            <w:rStyle w:val="Hyperlink"/>
            <w:rFonts w:ascii="Arial" w:eastAsiaTheme="minorHAnsi" w:hAnsi="Arial" w:cs="Arial"/>
            <w:bCs/>
            <w:sz w:val="22"/>
            <w:szCs w:val="22"/>
          </w:rPr>
          <w:t>https://doi.org/10.1007/s13365-017-0607-z</w:t>
        </w:r>
      </w:hyperlink>
      <w:r w:rsidRPr="00C500DA">
        <w:rPr>
          <w:rFonts w:ascii="Arial" w:hAnsi="Arial" w:cs="Arial"/>
          <w:i/>
          <w:sz w:val="22"/>
          <w:szCs w:val="22"/>
        </w:rPr>
        <w:t xml:space="preserve"> Impact Factor:</w:t>
      </w:r>
      <w:r w:rsidRPr="00B70DC8">
        <w:t xml:space="preserve"> </w:t>
      </w:r>
      <w:r w:rsidR="00056FA7" w:rsidRPr="00C500DA">
        <w:rPr>
          <w:rFonts w:ascii="Arial" w:hAnsi="Arial" w:cs="Arial"/>
          <w:i/>
          <w:sz w:val="22"/>
          <w:szCs w:val="22"/>
        </w:rPr>
        <w:t>3.739</w:t>
      </w:r>
    </w:p>
    <w:p w14:paraId="7813DC70" w14:textId="77777777" w:rsidR="00F87475" w:rsidRDefault="00F87475" w:rsidP="00C500DA">
      <w:pPr>
        <w:ind w:left="810" w:hanging="540"/>
        <w:rPr>
          <w:rFonts w:ascii="Arial" w:eastAsiaTheme="minorHAnsi" w:hAnsi="Arial" w:cs="Arial"/>
          <w:b/>
          <w:bCs/>
          <w:sz w:val="22"/>
          <w:szCs w:val="22"/>
        </w:rPr>
      </w:pPr>
    </w:p>
    <w:p w14:paraId="2CFCA994" w14:textId="77777777" w:rsidR="00F87475" w:rsidRPr="00C500DA" w:rsidRDefault="00F87475" w:rsidP="00C500DA">
      <w:pPr>
        <w:pStyle w:val="ListParagraph"/>
        <w:numPr>
          <w:ilvl w:val="0"/>
          <w:numId w:val="30"/>
        </w:numPr>
        <w:ind w:left="810" w:hanging="540"/>
        <w:rPr>
          <w:rFonts w:ascii="Arial" w:eastAsiaTheme="minorHAnsi" w:hAnsi="Arial" w:cs="Arial"/>
          <w:sz w:val="22"/>
          <w:szCs w:val="22"/>
        </w:rPr>
      </w:pPr>
      <w:r w:rsidRPr="00C500DA">
        <w:rPr>
          <w:rFonts w:ascii="Arial" w:eastAsiaTheme="minorHAnsi" w:hAnsi="Arial" w:cs="Arial"/>
          <w:b/>
          <w:bCs/>
          <w:sz w:val="22"/>
          <w:szCs w:val="22"/>
        </w:rPr>
        <w:t>Woods, A. J</w:t>
      </w:r>
      <w:r w:rsidRPr="00C500DA">
        <w:rPr>
          <w:rFonts w:ascii="Arial" w:eastAsiaTheme="minorHAnsi" w:hAnsi="Arial" w:cs="Arial"/>
          <w:sz w:val="22"/>
          <w:szCs w:val="22"/>
        </w:rPr>
        <w:t xml:space="preserve">., Cohen, R., </w:t>
      </w:r>
      <w:proofErr w:type="spellStart"/>
      <w:r w:rsidRPr="00C500DA">
        <w:rPr>
          <w:rFonts w:ascii="Arial" w:eastAsiaTheme="minorHAnsi" w:hAnsi="Arial" w:cs="Arial"/>
          <w:sz w:val="22"/>
          <w:szCs w:val="22"/>
        </w:rPr>
        <w:t>Marsiske</w:t>
      </w:r>
      <w:proofErr w:type="spellEnd"/>
      <w:r w:rsidRPr="00C500DA">
        <w:rPr>
          <w:rFonts w:ascii="Arial" w:eastAsiaTheme="minorHAnsi" w:hAnsi="Arial" w:cs="Arial"/>
          <w:sz w:val="22"/>
          <w:szCs w:val="22"/>
        </w:rPr>
        <w:t xml:space="preserve">, M., Alexander, G. E., </w:t>
      </w:r>
      <w:proofErr w:type="spellStart"/>
      <w:r w:rsidRPr="00C500DA">
        <w:rPr>
          <w:rFonts w:ascii="Arial" w:eastAsiaTheme="minorHAnsi" w:hAnsi="Arial" w:cs="Arial"/>
          <w:sz w:val="22"/>
          <w:szCs w:val="22"/>
        </w:rPr>
        <w:t>Czaja</w:t>
      </w:r>
      <w:proofErr w:type="spellEnd"/>
      <w:r w:rsidRPr="00C500DA">
        <w:rPr>
          <w:rFonts w:ascii="Arial" w:eastAsiaTheme="minorHAnsi" w:hAnsi="Arial" w:cs="Arial"/>
          <w:sz w:val="22"/>
          <w:szCs w:val="22"/>
        </w:rPr>
        <w:t xml:space="preserve">, S. J., &amp; Wu, S. (2018). Augmenting cognitive training in older adults (The ACT Study): Design and Methods of a </w:t>
      </w:r>
      <w:r w:rsidRPr="00C500DA">
        <w:rPr>
          <w:rFonts w:ascii="Arial" w:eastAsiaTheme="minorHAnsi" w:hAnsi="Arial" w:cs="Arial"/>
          <w:sz w:val="22"/>
          <w:szCs w:val="22"/>
        </w:rPr>
        <w:lastRenderedPageBreak/>
        <w:t>Phase III tDCS and cognitive training trial. </w:t>
      </w:r>
      <w:r w:rsidRPr="00C500DA">
        <w:rPr>
          <w:rFonts w:ascii="Arial" w:eastAsiaTheme="minorHAnsi" w:hAnsi="Arial" w:cs="Arial"/>
          <w:i/>
          <w:iCs/>
          <w:sz w:val="22"/>
          <w:szCs w:val="22"/>
        </w:rPr>
        <w:t>Contemporary clinical trials</w:t>
      </w:r>
      <w:r w:rsidRPr="00C500DA">
        <w:rPr>
          <w:rFonts w:ascii="Arial" w:eastAsiaTheme="minorHAnsi" w:hAnsi="Arial" w:cs="Arial"/>
          <w:sz w:val="22"/>
          <w:szCs w:val="22"/>
        </w:rPr>
        <w:t>, </w:t>
      </w:r>
      <w:r w:rsidRPr="00C500DA">
        <w:rPr>
          <w:rFonts w:ascii="Arial" w:eastAsiaTheme="minorHAnsi" w:hAnsi="Arial" w:cs="Arial"/>
          <w:i/>
          <w:iCs/>
          <w:sz w:val="22"/>
          <w:szCs w:val="22"/>
        </w:rPr>
        <w:t>65</w:t>
      </w:r>
      <w:r w:rsidRPr="00C500DA">
        <w:rPr>
          <w:rFonts w:ascii="Arial" w:eastAsiaTheme="minorHAnsi" w:hAnsi="Arial" w:cs="Arial"/>
          <w:sz w:val="22"/>
          <w:szCs w:val="22"/>
        </w:rPr>
        <w:t xml:space="preserve">, 19–32. </w:t>
      </w:r>
      <w:hyperlink r:id="rId97" w:history="1">
        <w:r w:rsidRPr="00C500DA">
          <w:rPr>
            <w:rStyle w:val="Hyperlink"/>
            <w:rFonts w:ascii="Arial" w:hAnsi="Arial" w:cs="Arial"/>
          </w:rPr>
          <w:t>https://doi.org/10.1016/j.cct.2017.11.017</w:t>
        </w:r>
      </w:hyperlink>
      <w:r w:rsidRPr="00C500DA">
        <w:rPr>
          <w:rFonts w:ascii="Arial" w:eastAsiaTheme="minorHAnsi" w:hAnsi="Arial" w:cs="Arial"/>
          <w:sz w:val="22"/>
          <w:szCs w:val="22"/>
        </w:rPr>
        <w:t xml:space="preserve"> </w:t>
      </w:r>
      <w:r w:rsidRPr="00C500DA">
        <w:rPr>
          <w:rFonts w:ascii="Arial" w:hAnsi="Arial" w:cs="Arial"/>
          <w:i/>
          <w:sz w:val="22"/>
          <w:szCs w:val="22"/>
        </w:rPr>
        <w:t>Impact Factor:</w:t>
      </w:r>
      <w:r w:rsidRPr="00B70DC8">
        <w:t xml:space="preserve"> </w:t>
      </w:r>
      <w:r w:rsidRPr="00C500DA">
        <w:rPr>
          <w:rFonts w:ascii="Arial" w:hAnsi="Arial" w:cs="Arial"/>
          <w:i/>
          <w:sz w:val="22"/>
          <w:szCs w:val="22"/>
        </w:rPr>
        <w:t>2.226</w:t>
      </w:r>
    </w:p>
    <w:p w14:paraId="74025406" w14:textId="77777777" w:rsidR="00F87475" w:rsidRDefault="00F87475" w:rsidP="00C500DA">
      <w:pPr>
        <w:ind w:left="810" w:hanging="540"/>
        <w:rPr>
          <w:rFonts w:ascii="Arial" w:eastAsiaTheme="minorHAnsi" w:hAnsi="Arial" w:cs="Arial"/>
          <w:bCs/>
          <w:sz w:val="22"/>
          <w:szCs w:val="22"/>
        </w:rPr>
      </w:pPr>
    </w:p>
    <w:p w14:paraId="185E7267" w14:textId="77777777" w:rsidR="00F87475" w:rsidRPr="00C500DA" w:rsidRDefault="00F87475" w:rsidP="00C500DA">
      <w:pPr>
        <w:pStyle w:val="ListParagraph"/>
        <w:numPr>
          <w:ilvl w:val="0"/>
          <w:numId w:val="30"/>
        </w:numPr>
        <w:ind w:left="810" w:hanging="540"/>
        <w:rPr>
          <w:rFonts w:ascii="Arial" w:eastAsiaTheme="minorHAnsi" w:hAnsi="Arial" w:cs="Arial"/>
          <w:bCs/>
          <w:sz w:val="22"/>
          <w:szCs w:val="22"/>
        </w:rPr>
      </w:pPr>
      <w:proofErr w:type="spellStart"/>
      <w:r w:rsidRPr="00C500DA">
        <w:rPr>
          <w:rFonts w:ascii="Arial" w:eastAsiaTheme="minorHAnsi" w:hAnsi="Arial" w:cs="Arial"/>
          <w:bCs/>
          <w:sz w:val="22"/>
          <w:szCs w:val="22"/>
        </w:rPr>
        <w:t>Bikson</w:t>
      </w:r>
      <w:proofErr w:type="spellEnd"/>
      <w:r w:rsidRPr="00C500DA">
        <w:rPr>
          <w:rFonts w:ascii="Arial" w:eastAsiaTheme="minorHAnsi" w:hAnsi="Arial" w:cs="Arial"/>
          <w:bCs/>
          <w:sz w:val="22"/>
          <w:szCs w:val="22"/>
        </w:rPr>
        <w:t xml:space="preserve">, M., </w:t>
      </w:r>
      <w:proofErr w:type="spellStart"/>
      <w:r w:rsidRPr="00C500DA">
        <w:rPr>
          <w:rFonts w:ascii="Arial" w:eastAsiaTheme="minorHAnsi" w:hAnsi="Arial" w:cs="Arial"/>
          <w:bCs/>
          <w:sz w:val="22"/>
          <w:szCs w:val="22"/>
        </w:rPr>
        <w:t>Paneri</w:t>
      </w:r>
      <w:proofErr w:type="spellEnd"/>
      <w:r w:rsidRPr="00C500DA">
        <w:rPr>
          <w:rFonts w:ascii="Arial" w:eastAsiaTheme="minorHAnsi" w:hAnsi="Arial" w:cs="Arial"/>
          <w:bCs/>
          <w:sz w:val="22"/>
          <w:szCs w:val="22"/>
        </w:rPr>
        <w:t xml:space="preserve">, B., </w:t>
      </w:r>
      <w:proofErr w:type="spellStart"/>
      <w:r w:rsidRPr="00C500DA">
        <w:rPr>
          <w:rFonts w:ascii="Arial" w:eastAsiaTheme="minorHAnsi" w:hAnsi="Arial" w:cs="Arial"/>
          <w:bCs/>
          <w:sz w:val="22"/>
          <w:szCs w:val="22"/>
        </w:rPr>
        <w:t>Mourdoukoutas</w:t>
      </w:r>
      <w:proofErr w:type="spellEnd"/>
      <w:r w:rsidRPr="00C500DA">
        <w:rPr>
          <w:rFonts w:ascii="Arial" w:eastAsiaTheme="minorHAnsi" w:hAnsi="Arial" w:cs="Arial"/>
          <w:bCs/>
          <w:sz w:val="22"/>
          <w:szCs w:val="22"/>
        </w:rPr>
        <w:t xml:space="preserve">, A., </w:t>
      </w:r>
      <w:proofErr w:type="spellStart"/>
      <w:r w:rsidRPr="00C500DA">
        <w:rPr>
          <w:rFonts w:ascii="Arial" w:eastAsiaTheme="minorHAnsi" w:hAnsi="Arial" w:cs="Arial"/>
          <w:bCs/>
          <w:sz w:val="22"/>
          <w:szCs w:val="22"/>
        </w:rPr>
        <w:t>Esmaeilpour</w:t>
      </w:r>
      <w:proofErr w:type="spellEnd"/>
      <w:r w:rsidRPr="00C500DA">
        <w:rPr>
          <w:rFonts w:ascii="Arial" w:eastAsiaTheme="minorHAnsi" w:hAnsi="Arial" w:cs="Arial"/>
          <w:bCs/>
          <w:sz w:val="22"/>
          <w:szCs w:val="22"/>
        </w:rPr>
        <w:t xml:space="preserve">, Z., </w:t>
      </w:r>
      <w:proofErr w:type="spellStart"/>
      <w:r w:rsidRPr="00C500DA">
        <w:rPr>
          <w:rFonts w:ascii="Arial" w:eastAsiaTheme="minorHAnsi" w:hAnsi="Arial" w:cs="Arial"/>
          <w:bCs/>
          <w:sz w:val="22"/>
          <w:szCs w:val="22"/>
        </w:rPr>
        <w:t>Badran</w:t>
      </w:r>
      <w:proofErr w:type="spellEnd"/>
      <w:r w:rsidRPr="00C500DA">
        <w:rPr>
          <w:rFonts w:ascii="Arial" w:eastAsiaTheme="minorHAnsi" w:hAnsi="Arial" w:cs="Arial"/>
          <w:bCs/>
          <w:sz w:val="22"/>
          <w:szCs w:val="22"/>
        </w:rPr>
        <w:t xml:space="preserve">, B. W., Azzam, R., Adair, D., Datta, A., Fang, X. H., </w:t>
      </w:r>
      <w:proofErr w:type="spellStart"/>
      <w:r w:rsidRPr="00C500DA">
        <w:rPr>
          <w:rFonts w:ascii="Arial" w:eastAsiaTheme="minorHAnsi" w:hAnsi="Arial" w:cs="Arial"/>
          <w:bCs/>
          <w:sz w:val="22"/>
          <w:szCs w:val="22"/>
        </w:rPr>
        <w:t>Wingeier</w:t>
      </w:r>
      <w:proofErr w:type="spellEnd"/>
      <w:r w:rsidRPr="00C500DA">
        <w:rPr>
          <w:rFonts w:ascii="Arial" w:eastAsiaTheme="minorHAnsi" w:hAnsi="Arial" w:cs="Arial"/>
          <w:bCs/>
          <w:sz w:val="22"/>
          <w:szCs w:val="22"/>
        </w:rPr>
        <w:t xml:space="preserve">, B., Chao, D., Alonso-Alonso, M., Lee, K., </w:t>
      </w:r>
      <w:proofErr w:type="spellStart"/>
      <w:r w:rsidRPr="00C500DA">
        <w:rPr>
          <w:rFonts w:ascii="Arial" w:eastAsiaTheme="minorHAnsi" w:hAnsi="Arial" w:cs="Arial"/>
          <w:bCs/>
          <w:sz w:val="22"/>
          <w:szCs w:val="22"/>
        </w:rPr>
        <w:t>Knotkova</w:t>
      </w:r>
      <w:proofErr w:type="spellEnd"/>
      <w:r w:rsidRPr="00C500DA">
        <w:rPr>
          <w:rFonts w:ascii="Arial" w:eastAsiaTheme="minorHAnsi" w:hAnsi="Arial" w:cs="Arial"/>
          <w:bCs/>
          <w:sz w:val="22"/>
          <w:szCs w:val="22"/>
        </w:rPr>
        <w:t xml:space="preserve">, H., </w:t>
      </w:r>
      <w:r w:rsidRPr="00C500DA">
        <w:rPr>
          <w:rFonts w:ascii="Arial" w:eastAsiaTheme="minorHAnsi" w:hAnsi="Arial" w:cs="Arial"/>
          <w:b/>
          <w:sz w:val="22"/>
          <w:szCs w:val="22"/>
        </w:rPr>
        <w:t>Woods, A. J.</w:t>
      </w:r>
      <w:r w:rsidRPr="00C500DA">
        <w:rPr>
          <w:rFonts w:ascii="Arial" w:eastAsiaTheme="minorHAnsi" w:hAnsi="Arial" w:cs="Arial"/>
          <w:bCs/>
          <w:sz w:val="22"/>
          <w:szCs w:val="22"/>
        </w:rPr>
        <w:t xml:space="preserve">, Hagedorn, D., Jeffery, D., Giordano, J., &amp; Tyler, W. J. (2018). Limited output transcranial electrical stimulation (LOTES-2017): Engineering principles, regulatory statutes, and industry standards for wellness, </w:t>
      </w:r>
      <w:proofErr w:type="gramStart"/>
      <w:r w:rsidRPr="00C500DA">
        <w:rPr>
          <w:rFonts w:ascii="Arial" w:eastAsiaTheme="minorHAnsi" w:hAnsi="Arial" w:cs="Arial"/>
          <w:bCs/>
          <w:sz w:val="22"/>
          <w:szCs w:val="22"/>
        </w:rPr>
        <w:t>over-the-counter</w:t>
      </w:r>
      <w:proofErr w:type="gramEnd"/>
      <w:r w:rsidRPr="00C500DA">
        <w:rPr>
          <w:rFonts w:ascii="Arial" w:eastAsiaTheme="minorHAnsi" w:hAnsi="Arial" w:cs="Arial"/>
          <w:bCs/>
          <w:sz w:val="22"/>
          <w:szCs w:val="22"/>
        </w:rPr>
        <w:t>, or prescription devices with low risk. </w:t>
      </w:r>
      <w:r w:rsidRPr="00C500DA">
        <w:rPr>
          <w:rFonts w:ascii="Arial" w:eastAsiaTheme="minorHAnsi" w:hAnsi="Arial" w:cs="Arial"/>
          <w:bCs/>
          <w:i/>
          <w:iCs/>
          <w:sz w:val="22"/>
          <w:szCs w:val="22"/>
        </w:rPr>
        <w:t>Brain stimulation</w:t>
      </w:r>
      <w:r w:rsidRPr="00C500DA">
        <w:rPr>
          <w:rFonts w:ascii="Arial" w:eastAsiaTheme="minorHAnsi" w:hAnsi="Arial" w:cs="Arial"/>
          <w:bCs/>
          <w:sz w:val="22"/>
          <w:szCs w:val="22"/>
        </w:rPr>
        <w:t>, </w:t>
      </w:r>
      <w:r w:rsidRPr="00C500DA">
        <w:rPr>
          <w:rFonts w:ascii="Arial" w:eastAsiaTheme="minorHAnsi" w:hAnsi="Arial" w:cs="Arial"/>
          <w:bCs/>
          <w:i/>
          <w:iCs/>
          <w:sz w:val="22"/>
          <w:szCs w:val="22"/>
        </w:rPr>
        <w:t>11</w:t>
      </w:r>
      <w:r w:rsidRPr="00C500DA">
        <w:rPr>
          <w:rFonts w:ascii="Arial" w:eastAsiaTheme="minorHAnsi" w:hAnsi="Arial" w:cs="Arial"/>
          <w:bCs/>
          <w:sz w:val="22"/>
          <w:szCs w:val="22"/>
        </w:rPr>
        <w:t xml:space="preserve">(1), 134–157. </w:t>
      </w:r>
      <w:hyperlink r:id="rId98" w:history="1">
        <w:r w:rsidRPr="00C500DA">
          <w:rPr>
            <w:rStyle w:val="Hyperlink"/>
            <w:rFonts w:ascii="Arial" w:hAnsi="Arial" w:cs="Arial"/>
            <w:bCs/>
          </w:rPr>
          <w:t>https://doi.org/10.1016/j.brs.2017.10.012</w:t>
        </w:r>
      </w:hyperlink>
      <w:r w:rsidRPr="00C500DA">
        <w:rPr>
          <w:rFonts w:ascii="Arial" w:eastAsiaTheme="minorHAnsi" w:hAnsi="Arial" w:cs="Arial"/>
          <w:bCs/>
          <w:sz w:val="22"/>
          <w:szCs w:val="22"/>
        </w:rPr>
        <w:t xml:space="preserve"> </w:t>
      </w:r>
      <w:r w:rsidRPr="00C500DA">
        <w:rPr>
          <w:rFonts w:ascii="Arial" w:hAnsi="Arial" w:cs="Arial"/>
          <w:i/>
          <w:sz w:val="22"/>
          <w:szCs w:val="22"/>
        </w:rPr>
        <w:t>Impact Factor: 8.955</w:t>
      </w:r>
    </w:p>
    <w:p w14:paraId="7A579595" w14:textId="77777777" w:rsidR="00F87475" w:rsidRDefault="00F87475" w:rsidP="00C500DA">
      <w:pPr>
        <w:ind w:left="810" w:hanging="540"/>
        <w:rPr>
          <w:rFonts w:ascii="Arial" w:eastAsiaTheme="minorHAnsi" w:hAnsi="Arial" w:cs="Arial"/>
          <w:bCs/>
          <w:sz w:val="22"/>
          <w:szCs w:val="22"/>
        </w:rPr>
      </w:pPr>
    </w:p>
    <w:p w14:paraId="0D126FDD" w14:textId="77777777" w:rsidR="00F87475" w:rsidRPr="00C500DA" w:rsidRDefault="00F87475" w:rsidP="00C500DA">
      <w:pPr>
        <w:pStyle w:val="ListParagraph"/>
        <w:numPr>
          <w:ilvl w:val="0"/>
          <w:numId w:val="30"/>
        </w:numPr>
        <w:ind w:left="810" w:hanging="540"/>
        <w:rPr>
          <w:rFonts w:ascii="Arial" w:eastAsiaTheme="minorHAnsi" w:hAnsi="Arial" w:cs="Arial"/>
          <w:bCs/>
          <w:sz w:val="22"/>
          <w:szCs w:val="22"/>
        </w:rPr>
      </w:pPr>
      <w:r w:rsidRPr="00C500DA">
        <w:rPr>
          <w:rFonts w:ascii="Arial" w:eastAsiaTheme="minorHAnsi" w:hAnsi="Arial" w:cs="Arial"/>
          <w:bCs/>
          <w:sz w:val="22"/>
          <w:szCs w:val="22"/>
        </w:rPr>
        <w:t xml:space="preserve">McLaren, M. E., Nissim, N. R., &amp; </w:t>
      </w:r>
      <w:r w:rsidRPr="00C500DA">
        <w:rPr>
          <w:rFonts w:ascii="Arial" w:eastAsiaTheme="minorHAnsi" w:hAnsi="Arial" w:cs="Arial"/>
          <w:b/>
          <w:sz w:val="22"/>
          <w:szCs w:val="22"/>
          <w:u w:val="single"/>
        </w:rPr>
        <w:t>Woods, A. J.</w:t>
      </w:r>
      <w:r w:rsidRPr="00C500DA">
        <w:rPr>
          <w:rFonts w:ascii="Arial" w:eastAsiaTheme="minorHAnsi" w:hAnsi="Arial" w:cs="Arial"/>
          <w:bCs/>
          <w:sz w:val="22"/>
          <w:szCs w:val="22"/>
        </w:rPr>
        <w:t xml:space="preserve"> (2018). The effects of medication use in transcranial direct current stimulation: A brief review. </w:t>
      </w:r>
      <w:r w:rsidRPr="00C500DA">
        <w:rPr>
          <w:rFonts w:ascii="Arial" w:eastAsiaTheme="minorHAnsi" w:hAnsi="Arial" w:cs="Arial"/>
          <w:bCs/>
          <w:i/>
          <w:iCs/>
          <w:sz w:val="22"/>
          <w:szCs w:val="22"/>
        </w:rPr>
        <w:t>Brain stimulation</w:t>
      </w:r>
      <w:r w:rsidRPr="00C500DA">
        <w:rPr>
          <w:rFonts w:ascii="Arial" w:eastAsiaTheme="minorHAnsi" w:hAnsi="Arial" w:cs="Arial"/>
          <w:bCs/>
          <w:sz w:val="22"/>
          <w:szCs w:val="22"/>
        </w:rPr>
        <w:t>, </w:t>
      </w:r>
      <w:r w:rsidRPr="00C500DA">
        <w:rPr>
          <w:rFonts w:ascii="Arial" w:eastAsiaTheme="minorHAnsi" w:hAnsi="Arial" w:cs="Arial"/>
          <w:bCs/>
          <w:i/>
          <w:iCs/>
          <w:sz w:val="22"/>
          <w:szCs w:val="22"/>
        </w:rPr>
        <w:t>11</w:t>
      </w:r>
      <w:r w:rsidRPr="00C500DA">
        <w:rPr>
          <w:rFonts w:ascii="Arial" w:eastAsiaTheme="minorHAnsi" w:hAnsi="Arial" w:cs="Arial"/>
          <w:bCs/>
          <w:sz w:val="22"/>
          <w:szCs w:val="22"/>
        </w:rPr>
        <w:t xml:space="preserve">(1), 52–58. </w:t>
      </w:r>
      <w:hyperlink r:id="rId99" w:history="1">
        <w:r w:rsidRPr="00C500DA">
          <w:rPr>
            <w:rStyle w:val="Hyperlink"/>
            <w:rFonts w:ascii="Arial" w:hAnsi="Arial" w:cs="Arial"/>
            <w:bCs/>
          </w:rPr>
          <w:t>https://doi.org/10.1016/j.brs.2017.10.006</w:t>
        </w:r>
      </w:hyperlink>
      <w:r w:rsidRPr="00C500DA">
        <w:rPr>
          <w:rFonts w:ascii="Arial" w:eastAsiaTheme="minorHAnsi" w:hAnsi="Arial" w:cs="Arial"/>
          <w:bCs/>
          <w:sz w:val="22"/>
          <w:szCs w:val="22"/>
        </w:rPr>
        <w:t xml:space="preserve"> </w:t>
      </w:r>
      <w:r w:rsidRPr="00C500DA">
        <w:rPr>
          <w:rFonts w:ascii="Arial" w:hAnsi="Arial" w:cs="Arial"/>
          <w:i/>
          <w:sz w:val="22"/>
          <w:szCs w:val="22"/>
        </w:rPr>
        <w:t>Impact Factor:</w:t>
      </w:r>
      <w:r w:rsidRPr="00596F0A">
        <w:t xml:space="preserve"> </w:t>
      </w:r>
      <w:r w:rsidRPr="00C500DA">
        <w:rPr>
          <w:rFonts w:ascii="Arial" w:hAnsi="Arial" w:cs="Arial"/>
          <w:i/>
          <w:sz w:val="22"/>
          <w:szCs w:val="22"/>
        </w:rPr>
        <w:t>8.955</w:t>
      </w:r>
    </w:p>
    <w:p w14:paraId="175A3925" w14:textId="77777777" w:rsidR="00F87475" w:rsidRDefault="00F87475" w:rsidP="00C500DA">
      <w:pPr>
        <w:ind w:left="810" w:hanging="540"/>
        <w:rPr>
          <w:rFonts w:ascii="Arial" w:eastAsiaTheme="minorHAnsi" w:hAnsi="Arial" w:cs="Arial"/>
          <w:bCs/>
          <w:sz w:val="22"/>
          <w:szCs w:val="22"/>
        </w:rPr>
      </w:pPr>
    </w:p>
    <w:p w14:paraId="7B4EFB55" w14:textId="6549904C" w:rsidR="00F87475" w:rsidRPr="00C500DA" w:rsidRDefault="00F87475" w:rsidP="00C500DA">
      <w:pPr>
        <w:pStyle w:val="ListParagraph"/>
        <w:numPr>
          <w:ilvl w:val="0"/>
          <w:numId w:val="30"/>
        </w:numPr>
        <w:ind w:left="810" w:hanging="540"/>
        <w:rPr>
          <w:rFonts w:ascii="Arial" w:eastAsiaTheme="minorHAnsi" w:hAnsi="Arial" w:cs="Arial"/>
          <w:bCs/>
          <w:sz w:val="22"/>
          <w:szCs w:val="22"/>
        </w:rPr>
      </w:pPr>
      <w:r w:rsidRPr="00C500DA">
        <w:rPr>
          <w:rFonts w:ascii="Arial" w:eastAsiaTheme="minorHAnsi" w:hAnsi="Arial" w:cs="Arial"/>
          <w:bCs/>
          <w:sz w:val="22"/>
          <w:szCs w:val="22"/>
        </w:rPr>
        <w:t xml:space="preserve">Rani, A., O'Shea, A., </w:t>
      </w:r>
      <w:proofErr w:type="spellStart"/>
      <w:r w:rsidRPr="00C500DA">
        <w:rPr>
          <w:rFonts w:ascii="Arial" w:eastAsiaTheme="minorHAnsi" w:hAnsi="Arial" w:cs="Arial"/>
          <w:bCs/>
          <w:sz w:val="22"/>
          <w:szCs w:val="22"/>
        </w:rPr>
        <w:t>Ianov</w:t>
      </w:r>
      <w:proofErr w:type="spellEnd"/>
      <w:r w:rsidRPr="00C500DA">
        <w:rPr>
          <w:rFonts w:ascii="Arial" w:eastAsiaTheme="minorHAnsi" w:hAnsi="Arial" w:cs="Arial"/>
          <w:bCs/>
          <w:sz w:val="22"/>
          <w:szCs w:val="22"/>
        </w:rPr>
        <w:t xml:space="preserve">, L., Cohen, R. A., </w:t>
      </w:r>
      <w:r w:rsidRPr="00C500DA">
        <w:rPr>
          <w:rFonts w:ascii="Arial" w:eastAsiaTheme="minorHAnsi" w:hAnsi="Arial" w:cs="Arial"/>
          <w:b/>
          <w:sz w:val="22"/>
          <w:szCs w:val="22"/>
        </w:rPr>
        <w:t>Woods, A. J.</w:t>
      </w:r>
      <w:r w:rsidRPr="00C500DA">
        <w:rPr>
          <w:rFonts w:ascii="Arial" w:eastAsiaTheme="minorHAnsi" w:hAnsi="Arial" w:cs="Arial"/>
          <w:bCs/>
          <w:sz w:val="22"/>
          <w:szCs w:val="22"/>
        </w:rPr>
        <w:t xml:space="preserve">, &amp; Foster, T. C. (2017). miRNA in Circulating </w:t>
      </w:r>
      <w:proofErr w:type="spellStart"/>
      <w:r w:rsidRPr="00C500DA">
        <w:rPr>
          <w:rFonts w:ascii="Arial" w:eastAsiaTheme="minorHAnsi" w:hAnsi="Arial" w:cs="Arial"/>
          <w:bCs/>
          <w:sz w:val="22"/>
          <w:szCs w:val="22"/>
        </w:rPr>
        <w:t>Microvesicles</w:t>
      </w:r>
      <w:proofErr w:type="spellEnd"/>
      <w:r w:rsidRPr="00C500DA">
        <w:rPr>
          <w:rFonts w:ascii="Arial" w:eastAsiaTheme="minorHAnsi" w:hAnsi="Arial" w:cs="Arial"/>
          <w:bCs/>
          <w:sz w:val="22"/>
          <w:szCs w:val="22"/>
        </w:rPr>
        <w:t xml:space="preserve"> as Biomarkers for Age-Related Cognitive Decline. </w:t>
      </w:r>
      <w:r w:rsidRPr="00C500DA">
        <w:rPr>
          <w:rFonts w:ascii="Arial" w:eastAsiaTheme="minorHAnsi" w:hAnsi="Arial" w:cs="Arial"/>
          <w:bCs/>
          <w:i/>
          <w:iCs/>
          <w:sz w:val="22"/>
          <w:szCs w:val="22"/>
        </w:rPr>
        <w:t>Frontiers in aging neuroscience</w:t>
      </w:r>
      <w:r w:rsidRPr="00C500DA">
        <w:rPr>
          <w:rFonts w:ascii="Arial" w:eastAsiaTheme="minorHAnsi" w:hAnsi="Arial" w:cs="Arial"/>
          <w:bCs/>
          <w:sz w:val="22"/>
          <w:szCs w:val="22"/>
        </w:rPr>
        <w:t>, </w:t>
      </w:r>
      <w:r w:rsidRPr="00C500DA">
        <w:rPr>
          <w:rFonts w:ascii="Arial" w:eastAsiaTheme="minorHAnsi" w:hAnsi="Arial" w:cs="Arial"/>
          <w:bCs/>
          <w:i/>
          <w:iCs/>
          <w:sz w:val="22"/>
          <w:szCs w:val="22"/>
        </w:rPr>
        <w:t>9</w:t>
      </w:r>
      <w:r w:rsidRPr="00C500DA">
        <w:rPr>
          <w:rFonts w:ascii="Arial" w:eastAsiaTheme="minorHAnsi" w:hAnsi="Arial" w:cs="Arial"/>
          <w:bCs/>
          <w:sz w:val="22"/>
          <w:szCs w:val="22"/>
        </w:rPr>
        <w:t xml:space="preserve">, 323. </w:t>
      </w:r>
      <w:hyperlink r:id="rId100" w:history="1">
        <w:r w:rsidRPr="00C500DA">
          <w:rPr>
            <w:rStyle w:val="Hyperlink"/>
            <w:rFonts w:ascii="Arial" w:hAnsi="Arial" w:cs="Arial"/>
            <w:bCs/>
          </w:rPr>
          <w:t>https://doi.org/10.3389/fnagi.2017.00323</w:t>
        </w:r>
      </w:hyperlink>
      <w:r w:rsidRPr="00C500DA">
        <w:rPr>
          <w:rFonts w:ascii="Arial" w:hAnsi="Arial" w:cs="Arial"/>
          <w:i/>
          <w:sz w:val="22"/>
          <w:szCs w:val="22"/>
        </w:rPr>
        <w:t xml:space="preserve"> Impact Factor: 5.75</w:t>
      </w:r>
    </w:p>
    <w:p w14:paraId="200CE33E" w14:textId="77777777" w:rsidR="00F87475" w:rsidRDefault="00F87475" w:rsidP="00C500DA">
      <w:pPr>
        <w:ind w:left="810" w:hanging="540"/>
        <w:rPr>
          <w:rFonts w:ascii="Arial" w:eastAsiaTheme="minorHAnsi" w:hAnsi="Arial" w:cs="Arial"/>
          <w:bCs/>
          <w:sz w:val="22"/>
          <w:szCs w:val="22"/>
        </w:rPr>
      </w:pPr>
    </w:p>
    <w:p w14:paraId="297682A3" w14:textId="6DE5A0F3"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eastAsiaTheme="minorHAnsi" w:hAnsi="Arial" w:cs="Arial"/>
          <w:bCs/>
          <w:sz w:val="22"/>
          <w:szCs w:val="22"/>
        </w:rPr>
        <w:t>Porges</w:t>
      </w:r>
      <w:proofErr w:type="spellEnd"/>
      <w:r w:rsidRPr="00C500DA">
        <w:rPr>
          <w:rFonts w:ascii="Arial" w:eastAsiaTheme="minorHAnsi" w:hAnsi="Arial" w:cs="Arial"/>
          <w:bCs/>
          <w:sz w:val="22"/>
          <w:szCs w:val="22"/>
        </w:rPr>
        <w:t xml:space="preserve">, E. C., </w:t>
      </w:r>
      <w:r w:rsidRPr="00C500DA">
        <w:rPr>
          <w:rFonts w:ascii="Arial" w:eastAsiaTheme="minorHAnsi" w:hAnsi="Arial" w:cs="Arial"/>
          <w:b/>
          <w:sz w:val="22"/>
          <w:szCs w:val="22"/>
        </w:rPr>
        <w:t>Woods, A. J.</w:t>
      </w:r>
      <w:r w:rsidRPr="00C500DA">
        <w:rPr>
          <w:rFonts w:ascii="Arial" w:eastAsiaTheme="minorHAnsi" w:hAnsi="Arial" w:cs="Arial"/>
          <w:bCs/>
          <w:sz w:val="22"/>
          <w:szCs w:val="22"/>
        </w:rPr>
        <w:t xml:space="preserve">, Lamb, D. G., Williamson, J. B., Cohen, R. A., </w:t>
      </w:r>
      <w:proofErr w:type="spellStart"/>
      <w:r w:rsidRPr="00C500DA">
        <w:rPr>
          <w:rFonts w:ascii="Arial" w:eastAsiaTheme="minorHAnsi" w:hAnsi="Arial" w:cs="Arial"/>
          <w:bCs/>
          <w:sz w:val="22"/>
          <w:szCs w:val="22"/>
        </w:rPr>
        <w:t>Edden</w:t>
      </w:r>
      <w:proofErr w:type="spellEnd"/>
      <w:r w:rsidRPr="00C500DA">
        <w:rPr>
          <w:rFonts w:ascii="Arial" w:eastAsiaTheme="minorHAnsi" w:hAnsi="Arial" w:cs="Arial"/>
          <w:bCs/>
          <w:sz w:val="22"/>
          <w:szCs w:val="22"/>
        </w:rPr>
        <w:t>, R., &amp; Harris, A. D. (2017). Impact of tissue correction strategy on GABA-edited MRS findings. </w:t>
      </w:r>
      <w:proofErr w:type="spellStart"/>
      <w:r w:rsidRPr="00C500DA">
        <w:rPr>
          <w:rFonts w:ascii="Arial" w:eastAsiaTheme="minorHAnsi" w:hAnsi="Arial" w:cs="Arial"/>
          <w:bCs/>
          <w:i/>
          <w:iCs/>
          <w:sz w:val="22"/>
          <w:szCs w:val="22"/>
        </w:rPr>
        <w:t>NeuroImage</w:t>
      </w:r>
      <w:proofErr w:type="spellEnd"/>
      <w:r w:rsidRPr="00C500DA">
        <w:rPr>
          <w:rFonts w:ascii="Arial" w:eastAsiaTheme="minorHAnsi" w:hAnsi="Arial" w:cs="Arial"/>
          <w:bCs/>
          <w:sz w:val="22"/>
          <w:szCs w:val="22"/>
        </w:rPr>
        <w:t>, </w:t>
      </w:r>
      <w:r w:rsidRPr="00C500DA">
        <w:rPr>
          <w:rFonts w:ascii="Arial" w:eastAsiaTheme="minorHAnsi" w:hAnsi="Arial" w:cs="Arial"/>
          <w:bCs/>
          <w:i/>
          <w:iCs/>
          <w:sz w:val="22"/>
          <w:szCs w:val="22"/>
        </w:rPr>
        <w:t>162</w:t>
      </w:r>
      <w:r w:rsidRPr="00C500DA">
        <w:rPr>
          <w:rFonts w:ascii="Arial" w:eastAsiaTheme="minorHAnsi" w:hAnsi="Arial" w:cs="Arial"/>
          <w:bCs/>
          <w:sz w:val="22"/>
          <w:szCs w:val="22"/>
        </w:rPr>
        <w:t xml:space="preserve">, 249–256. </w:t>
      </w:r>
      <w:hyperlink r:id="rId101" w:history="1">
        <w:r w:rsidRPr="00C500DA">
          <w:rPr>
            <w:rStyle w:val="Hyperlink"/>
            <w:rFonts w:ascii="Arial" w:hAnsi="Arial" w:cs="Arial"/>
            <w:bCs/>
          </w:rPr>
          <w:t>https://doi.org/10.1016/j.neuroimage.2017.08.073</w:t>
        </w:r>
      </w:hyperlink>
      <w:r w:rsidRPr="00C500DA">
        <w:rPr>
          <w:rFonts w:ascii="Arial" w:hAnsi="Arial" w:cs="Arial"/>
          <w:i/>
          <w:sz w:val="22"/>
          <w:szCs w:val="22"/>
        </w:rPr>
        <w:t xml:space="preserve"> Impact Factor: </w:t>
      </w:r>
      <w:r w:rsidR="00056FA7" w:rsidRPr="00C500DA">
        <w:rPr>
          <w:rFonts w:ascii="Arial" w:hAnsi="Arial" w:cs="Arial"/>
          <w:i/>
          <w:sz w:val="22"/>
          <w:szCs w:val="22"/>
        </w:rPr>
        <w:t>7.4</w:t>
      </w:r>
    </w:p>
    <w:p w14:paraId="0946B1FA" w14:textId="77777777" w:rsidR="00F87475" w:rsidRDefault="00F87475" w:rsidP="00C500DA">
      <w:pPr>
        <w:ind w:left="810" w:hanging="540"/>
        <w:rPr>
          <w:rFonts w:ascii="Arial" w:eastAsiaTheme="minorHAnsi" w:hAnsi="Arial" w:cs="Arial"/>
          <w:bCs/>
          <w:sz w:val="22"/>
          <w:szCs w:val="22"/>
        </w:rPr>
      </w:pPr>
    </w:p>
    <w:p w14:paraId="78268980" w14:textId="77777777" w:rsidR="00F87475" w:rsidRPr="00C500DA" w:rsidRDefault="00F87475" w:rsidP="00C500DA">
      <w:pPr>
        <w:pStyle w:val="ListParagraph"/>
        <w:numPr>
          <w:ilvl w:val="0"/>
          <w:numId w:val="30"/>
        </w:numPr>
        <w:ind w:left="810" w:hanging="540"/>
        <w:rPr>
          <w:rFonts w:ascii="Arial" w:eastAsiaTheme="minorHAnsi" w:hAnsi="Arial" w:cs="Arial"/>
          <w:bCs/>
          <w:sz w:val="22"/>
          <w:szCs w:val="22"/>
        </w:rPr>
      </w:pPr>
      <w:proofErr w:type="spellStart"/>
      <w:r w:rsidRPr="00C500DA">
        <w:rPr>
          <w:rFonts w:ascii="Arial" w:eastAsiaTheme="minorHAnsi" w:hAnsi="Arial" w:cs="Arial"/>
          <w:bCs/>
          <w:sz w:val="22"/>
          <w:szCs w:val="22"/>
        </w:rPr>
        <w:t>Szymkowicz</w:t>
      </w:r>
      <w:proofErr w:type="spellEnd"/>
      <w:r w:rsidRPr="00C500DA">
        <w:rPr>
          <w:rFonts w:ascii="Arial" w:eastAsiaTheme="minorHAnsi" w:hAnsi="Arial" w:cs="Arial"/>
          <w:bCs/>
          <w:sz w:val="22"/>
          <w:szCs w:val="22"/>
        </w:rPr>
        <w:t xml:space="preserve">, S. M., Dotson, V. M., McLaren, M. E., De Wit, L., O'Shea, D. M., </w:t>
      </w:r>
      <w:proofErr w:type="spellStart"/>
      <w:r w:rsidRPr="00C500DA">
        <w:rPr>
          <w:rFonts w:ascii="Arial" w:eastAsiaTheme="minorHAnsi" w:hAnsi="Arial" w:cs="Arial"/>
          <w:bCs/>
          <w:sz w:val="22"/>
          <w:szCs w:val="22"/>
        </w:rPr>
        <w:t>Talty</w:t>
      </w:r>
      <w:proofErr w:type="spellEnd"/>
      <w:r w:rsidRPr="00C500DA">
        <w:rPr>
          <w:rFonts w:ascii="Arial" w:eastAsiaTheme="minorHAnsi" w:hAnsi="Arial" w:cs="Arial"/>
          <w:bCs/>
          <w:sz w:val="22"/>
          <w:szCs w:val="22"/>
        </w:rPr>
        <w:t xml:space="preserve">, F. T., O'Shea, A., </w:t>
      </w:r>
      <w:proofErr w:type="spellStart"/>
      <w:r w:rsidRPr="00C500DA">
        <w:rPr>
          <w:rFonts w:ascii="Arial" w:eastAsiaTheme="minorHAnsi" w:hAnsi="Arial" w:cs="Arial"/>
          <w:bCs/>
          <w:sz w:val="22"/>
          <w:szCs w:val="22"/>
        </w:rPr>
        <w:t>Porges</w:t>
      </w:r>
      <w:proofErr w:type="spellEnd"/>
      <w:r w:rsidRPr="00C500DA">
        <w:rPr>
          <w:rFonts w:ascii="Arial" w:eastAsiaTheme="minorHAnsi" w:hAnsi="Arial" w:cs="Arial"/>
          <w:bCs/>
          <w:sz w:val="22"/>
          <w:szCs w:val="22"/>
        </w:rPr>
        <w:t xml:space="preserve">, E. C., Cohen, R. A., &amp; </w:t>
      </w:r>
      <w:r w:rsidRPr="00C500DA">
        <w:rPr>
          <w:rFonts w:ascii="Arial" w:eastAsiaTheme="minorHAnsi" w:hAnsi="Arial" w:cs="Arial"/>
          <w:b/>
          <w:sz w:val="22"/>
          <w:szCs w:val="22"/>
          <w:u w:val="single"/>
        </w:rPr>
        <w:t>Woods, A. J.</w:t>
      </w:r>
      <w:r w:rsidRPr="00C500DA">
        <w:rPr>
          <w:rFonts w:ascii="Arial" w:eastAsiaTheme="minorHAnsi" w:hAnsi="Arial" w:cs="Arial"/>
          <w:bCs/>
          <w:sz w:val="22"/>
          <w:szCs w:val="22"/>
        </w:rPr>
        <w:t xml:space="preserve"> (2017). Precuneus abnormalities in middle-aged to older adults with depressive symptoms: An analysis of BDI-II symptom dimensions. </w:t>
      </w:r>
      <w:r w:rsidRPr="00C500DA">
        <w:rPr>
          <w:rFonts w:ascii="Arial" w:eastAsiaTheme="minorHAnsi" w:hAnsi="Arial" w:cs="Arial"/>
          <w:bCs/>
          <w:i/>
          <w:iCs/>
          <w:sz w:val="22"/>
          <w:szCs w:val="22"/>
        </w:rPr>
        <w:t>Psychiatry research. Neuroimaging</w:t>
      </w:r>
      <w:r w:rsidRPr="00C500DA">
        <w:rPr>
          <w:rFonts w:ascii="Arial" w:eastAsiaTheme="minorHAnsi" w:hAnsi="Arial" w:cs="Arial"/>
          <w:bCs/>
          <w:sz w:val="22"/>
          <w:szCs w:val="22"/>
        </w:rPr>
        <w:t>, </w:t>
      </w:r>
      <w:r w:rsidRPr="00C500DA">
        <w:rPr>
          <w:rFonts w:ascii="Arial" w:eastAsiaTheme="minorHAnsi" w:hAnsi="Arial" w:cs="Arial"/>
          <w:bCs/>
          <w:i/>
          <w:iCs/>
          <w:sz w:val="22"/>
          <w:szCs w:val="22"/>
        </w:rPr>
        <w:t>268</w:t>
      </w:r>
      <w:r w:rsidRPr="00C500DA">
        <w:rPr>
          <w:rFonts w:ascii="Arial" w:eastAsiaTheme="minorHAnsi" w:hAnsi="Arial" w:cs="Arial"/>
          <w:bCs/>
          <w:sz w:val="22"/>
          <w:szCs w:val="22"/>
        </w:rPr>
        <w:t xml:space="preserve">, 9–14. </w:t>
      </w:r>
      <w:hyperlink r:id="rId102" w:history="1">
        <w:r w:rsidRPr="00C500DA">
          <w:rPr>
            <w:rStyle w:val="Hyperlink"/>
            <w:rFonts w:ascii="Arial" w:hAnsi="Arial" w:cs="Arial"/>
            <w:bCs/>
          </w:rPr>
          <w:t>https://doi.org/10.1016/j.pscychresns.2017.08.002</w:t>
        </w:r>
      </w:hyperlink>
      <w:r w:rsidRPr="00C500DA">
        <w:rPr>
          <w:rFonts w:ascii="Arial" w:hAnsi="Arial" w:cs="Arial"/>
          <w:i/>
          <w:sz w:val="22"/>
          <w:szCs w:val="22"/>
        </w:rPr>
        <w:t xml:space="preserve"> Impact Factor:</w:t>
      </w:r>
      <w:r w:rsidRPr="00B70DC8">
        <w:t xml:space="preserve"> </w:t>
      </w:r>
      <w:r w:rsidRPr="00C500DA">
        <w:rPr>
          <w:rFonts w:ascii="Arial" w:hAnsi="Arial" w:cs="Arial"/>
          <w:i/>
          <w:sz w:val="22"/>
          <w:szCs w:val="22"/>
        </w:rPr>
        <w:t>2.376</w:t>
      </w:r>
    </w:p>
    <w:p w14:paraId="7975F0DA" w14:textId="77777777" w:rsidR="00F87475" w:rsidRDefault="00F87475" w:rsidP="00C500DA">
      <w:pPr>
        <w:ind w:left="810" w:hanging="540"/>
        <w:rPr>
          <w:rFonts w:ascii="Arial" w:eastAsiaTheme="minorHAnsi" w:hAnsi="Arial" w:cs="Arial"/>
          <w:bCs/>
          <w:sz w:val="22"/>
          <w:szCs w:val="22"/>
        </w:rPr>
      </w:pPr>
    </w:p>
    <w:p w14:paraId="3CA5D70D" w14:textId="77777777" w:rsidR="00F87475" w:rsidRPr="00C500DA" w:rsidRDefault="00F87475" w:rsidP="00C500DA">
      <w:pPr>
        <w:pStyle w:val="ListParagraph"/>
        <w:numPr>
          <w:ilvl w:val="0"/>
          <w:numId w:val="30"/>
        </w:numPr>
        <w:ind w:left="810" w:hanging="540"/>
        <w:rPr>
          <w:rFonts w:ascii="Arial" w:eastAsiaTheme="minorHAnsi" w:hAnsi="Arial" w:cs="Arial"/>
          <w:color w:val="000000"/>
          <w:sz w:val="22"/>
          <w:szCs w:val="22"/>
        </w:rPr>
      </w:pPr>
      <w:proofErr w:type="spellStart"/>
      <w:r w:rsidRPr="00C500DA">
        <w:rPr>
          <w:rFonts w:ascii="Arial" w:eastAsiaTheme="minorHAnsi" w:hAnsi="Arial" w:cs="Arial"/>
          <w:color w:val="000000"/>
          <w:sz w:val="22"/>
          <w:szCs w:val="22"/>
        </w:rPr>
        <w:t>Mankowski</w:t>
      </w:r>
      <w:proofErr w:type="spellEnd"/>
      <w:r w:rsidRPr="00C500DA">
        <w:rPr>
          <w:rFonts w:ascii="Arial" w:eastAsiaTheme="minorHAnsi" w:hAnsi="Arial" w:cs="Arial"/>
          <w:color w:val="000000"/>
          <w:sz w:val="22"/>
          <w:szCs w:val="22"/>
        </w:rPr>
        <w:t xml:space="preserve">, R. T., </w:t>
      </w:r>
      <w:proofErr w:type="spellStart"/>
      <w:r w:rsidRPr="00C500DA">
        <w:rPr>
          <w:rFonts w:ascii="Arial" w:eastAsiaTheme="minorHAnsi" w:hAnsi="Arial" w:cs="Arial"/>
          <w:color w:val="000000"/>
          <w:sz w:val="22"/>
          <w:szCs w:val="22"/>
        </w:rPr>
        <w:t>Leeuwenburgh</w:t>
      </w:r>
      <w:proofErr w:type="spellEnd"/>
      <w:r w:rsidRPr="00C500DA">
        <w:rPr>
          <w:rFonts w:ascii="Arial" w:eastAsiaTheme="minorHAnsi" w:hAnsi="Arial" w:cs="Arial"/>
          <w:color w:val="000000"/>
          <w:sz w:val="22"/>
          <w:szCs w:val="22"/>
        </w:rPr>
        <w:t xml:space="preserve">, C., Manini, T. M., </w:t>
      </w:r>
      <w:r w:rsidRPr="00C500DA">
        <w:rPr>
          <w:rFonts w:ascii="Arial" w:eastAsiaTheme="minorHAnsi" w:hAnsi="Arial" w:cs="Arial"/>
          <w:b/>
          <w:bCs/>
          <w:color w:val="000000"/>
          <w:sz w:val="22"/>
          <w:szCs w:val="22"/>
        </w:rPr>
        <w:t>Woods, A. J.</w:t>
      </w:r>
      <w:r w:rsidRPr="00C500DA">
        <w:rPr>
          <w:rFonts w:ascii="Arial" w:eastAsiaTheme="minorHAnsi" w:hAnsi="Arial" w:cs="Arial"/>
          <w:color w:val="000000"/>
          <w:sz w:val="22"/>
          <w:szCs w:val="22"/>
        </w:rPr>
        <w:t>, &amp; Anton, S. D. (2018). Effects of Fermented Papaya Preparation (FPP) on Safety Outcomes in Older Adults - A Short Report of a Placebo-Controlled Clinical Trial. </w:t>
      </w:r>
      <w:r w:rsidRPr="00C500DA">
        <w:rPr>
          <w:rFonts w:ascii="Arial" w:eastAsiaTheme="minorHAnsi" w:hAnsi="Arial" w:cs="Arial"/>
          <w:i/>
          <w:iCs/>
          <w:color w:val="000000"/>
          <w:sz w:val="22"/>
          <w:szCs w:val="22"/>
        </w:rPr>
        <w:t>The Journal of frailty &amp; aging</w:t>
      </w:r>
      <w:r w:rsidRPr="00C500DA">
        <w:rPr>
          <w:rFonts w:ascii="Arial" w:eastAsiaTheme="minorHAnsi" w:hAnsi="Arial" w:cs="Arial"/>
          <w:color w:val="000000"/>
          <w:sz w:val="22"/>
          <w:szCs w:val="22"/>
        </w:rPr>
        <w:t>, </w:t>
      </w:r>
      <w:r w:rsidRPr="00C500DA">
        <w:rPr>
          <w:rFonts w:ascii="Arial" w:eastAsiaTheme="minorHAnsi" w:hAnsi="Arial" w:cs="Arial"/>
          <w:i/>
          <w:iCs/>
          <w:color w:val="000000"/>
          <w:sz w:val="22"/>
          <w:szCs w:val="22"/>
        </w:rPr>
        <w:t>7</w:t>
      </w:r>
      <w:r w:rsidRPr="00C500DA">
        <w:rPr>
          <w:rFonts w:ascii="Arial" w:eastAsiaTheme="minorHAnsi" w:hAnsi="Arial" w:cs="Arial"/>
          <w:color w:val="000000"/>
          <w:sz w:val="22"/>
          <w:szCs w:val="22"/>
        </w:rPr>
        <w:t xml:space="preserve">(2), 142–146. </w:t>
      </w:r>
      <w:hyperlink r:id="rId103" w:history="1">
        <w:r w:rsidRPr="00C500DA">
          <w:rPr>
            <w:rStyle w:val="Hyperlink"/>
            <w:rFonts w:ascii="Arial" w:hAnsi="Arial" w:cs="Arial"/>
          </w:rPr>
          <w:t>https://doi.org/10.14283/jfa.2018.6</w:t>
        </w:r>
      </w:hyperlink>
      <w:r w:rsidRPr="00C500DA">
        <w:rPr>
          <w:rFonts w:ascii="Arial" w:hAnsi="Arial" w:cs="Arial"/>
          <w:i/>
          <w:sz w:val="22"/>
          <w:szCs w:val="22"/>
        </w:rPr>
        <w:t xml:space="preserve"> Impact Factor: 2.74</w:t>
      </w:r>
    </w:p>
    <w:p w14:paraId="4137F14D" w14:textId="77777777" w:rsidR="00F87475" w:rsidRDefault="00F87475" w:rsidP="00C500DA">
      <w:pPr>
        <w:ind w:left="810" w:hanging="540"/>
        <w:rPr>
          <w:rFonts w:ascii="Arial" w:eastAsiaTheme="minorHAnsi" w:hAnsi="Arial" w:cs="Arial"/>
          <w:color w:val="000000"/>
          <w:sz w:val="22"/>
          <w:szCs w:val="22"/>
        </w:rPr>
      </w:pPr>
    </w:p>
    <w:p w14:paraId="1A31002D" w14:textId="77777777" w:rsidR="00F87475" w:rsidRPr="00C500DA" w:rsidRDefault="00F87475" w:rsidP="00C500DA">
      <w:pPr>
        <w:pStyle w:val="ListParagraph"/>
        <w:numPr>
          <w:ilvl w:val="0"/>
          <w:numId w:val="30"/>
        </w:numPr>
        <w:ind w:left="810" w:hanging="540"/>
        <w:rPr>
          <w:rFonts w:ascii="Arial" w:eastAsiaTheme="minorHAnsi" w:hAnsi="Arial" w:cs="Arial"/>
          <w:sz w:val="22"/>
          <w:szCs w:val="22"/>
        </w:rPr>
      </w:pPr>
      <w:proofErr w:type="spellStart"/>
      <w:r w:rsidRPr="00C500DA">
        <w:rPr>
          <w:rFonts w:ascii="Arial" w:eastAsiaTheme="minorHAnsi" w:hAnsi="Arial" w:cs="Arial"/>
          <w:sz w:val="22"/>
          <w:szCs w:val="22"/>
        </w:rPr>
        <w:t>Bikson</w:t>
      </w:r>
      <w:proofErr w:type="spellEnd"/>
      <w:r w:rsidRPr="00C500DA">
        <w:rPr>
          <w:rFonts w:ascii="Arial" w:eastAsiaTheme="minorHAnsi" w:hAnsi="Arial" w:cs="Arial"/>
          <w:sz w:val="22"/>
          <w:szCs w:val="22"/>
        </w:rPr>
        <w:t xml:space="preserve">, M., Grossman, P., </w:t>
      </w:r>
      <w:proofErr w:type="spellStart"/>
      <w:r w:rsidRPr="00C500DA">
        <w:rPr>
          <w:rFonts w:ascii="Arial" w:eastAsiaTheme="minorHAnsi" w:hAnsi="Arial" w:cs="Arial"/>
          <w:sz w:val="22"/>
          <w:szCs w:val="22"/>
        </w:rPr>
        <w:t>Zannou</w:t>
      </w:r>
      <w:proofErr w:type="spellEnd"/>
      <w:r w:rsidRPr="00C500DA">
        <w:rPr>
          <w:rFonts w:ascii="Arial" w:eastAsiaTheme="minorHAnsi" w:hAnsi="Arial" w:cs="Arial"/>
          <w:sz w:val="22"/>
          <w:szCs w:val="22"/>
        </w:rPr>
        <w:t xml:space="preserve">, A. L., </w:t>
      </w:r>
      <w:proofErr w:type="spellStart"/>
      <w:r w:rsidRPr="00C500DA">
        <w:rPr>
          <w:rFonts w:ascii="Arial" w:eastAsiaTheme="minorHAnsi" w:hAnsi="Arial" w:cs="Arial"/>
          <w:sz w:val="22"/>
          <w:szCs w:val="22"/>
        </w:rPr>
        <w:t>Kronberg</w:t>
      </w:r>
      <w:proofErr w:type="spellEnd"/>
      <w:r w:rsidRPr="00C500DA">
        <w:rPr>
          <w:rFonts w:ascii="Arial" w:eastAsiaTheme="minorHAnsi" w:hAnsi="Arial" w:cs="Arial"/>
          <w:sz w:val="22"/>
          <w:szCs w:val="22"/>
        </w:rPr>
        <w:t xml:space="preserve">, G., Truong, D., </w:t>
      </w:r>
      <w:proofErr w:type="spellStart"/>
      <w:r w:rsidRPr="00C500DA">
        <w:rPr>
          <w:rFonts w:ascii="Arial" w:eastAsiaTheme="minorHAnsi" w:hAnsi="Arial" w:cs="Arial"/>
          <w:sz w:val="22"/>
          <w:szCs w:val="22"/>
        </w:rPr>
        <w:t>Boggio</w:t>
      </w:r>
      <w:proofErr w:type="spellEnd"/>
      <w:r w:rsidRPr="00C500DA">
        <w:rPr>
          <w:rFonts w:ascii="Arial" w:eastAsiaTheme="minorHAnsi" w:hAnsi="Arial" w:cs="Arial"/>
          <w:sz w:val="22"/>
          <w:szCs w:val="22"/>
        </w:rPr>
        <w:t xml:space="preserve">, P., </w:t>
      </w:r>
      <w:proofErr w:type="spellStart"/>
      <w:r w:rsidRPr="00C500DA">
        <w:rPr>
          <w:rFonts w:ascii="Arial" w:eastAsiaTheme="minorHAnsi" w:hAnsi="Arial" w:cs="Arial"/>
          <w:sz w:val="22"/>
          <w:szCs w:val="22"/>
        </w:rPr>
        <w:t>Brunoni</w:t>
      </w:r>
      <w:proofErr w:type="spellEnd"/>
      <w:r w:rsidRPr="00C500DA">
        <w:rPr>
          <w:rFonts w:ascii="Arial" w:eastAsiaTheme="minorHAnsi" w:hAnsi="Arial" w:cs="Arial"/>
          <w:sz w:val="22"/>
          <w:szCs w:val="22"/>
        </w:rPr>
        <w:t xml:space="preserve">, A. R., </w:t>
      </w:r>
      <w:proofErr w:type="spellStart"/>
      <w:r w:rsidRPr="00C500DA">
        <w:rPr>
          <w:rFonts w:ascii="Arial" w:eastAsiaTheme="minorHAnsi" w:hAnsi="Arial" w:cs="Arial"/>
          <w:sz w:val="22"/>
          <w:szCs w:val="22"/>
        </w:rPr>
        <w:t>Charvet</w:t>
      </w:r>
      <w:proofErr w:type="spellEnd"/>
      <w:r w:rsidRPr="00C500DA">
        <w:rPr>
          <w:rFonts w:ascii="Arial" w:eastAsiaTheme="minorHAnsi" w:hAnsi="Arial" w:cs="Arial"/>
          <w:sz w:val="22"/>
          <w:szCs w:val="22"/>
        </w:rPr>
        <w:t xml:space="preserve">, L., </w:t>
      </w:r>
      <w:proofErr w:type="spellStart"/>
      <w:r w:rsidRPr="00C500DA">
        <w:rPr>
          <w:rFonts w:ascii="Arial" w:eastAsiaTheme="minorHAnsi" w:hAnsi="Arial" w:cs="Arial"/>
          <w:sz w:val="22"/>
          <w:szCs w:val="22"/>
        </w:rPr>
        <w:t>Fregni</w:t>
      </w:r>
      <w:proofErr w:type="spellEnd"/>
      <w:r w:rsidRPr="00C500DA">
        <w:rPr>
          <w:rFonts w:ascii="Arial" w:eastAsiaTheme="minorHAnsi" w:hAnsi="Arial" w:cs="Arial"/>
          <w:sz w:val="22"/>
          <w:szCs w:val="22"/>
        </w:rPr>
        <w:t xml:space="preserve">, F., Fritsch, B., Gillick, B., Hamilton, R. H., Hampstead, B. M., Kirton, A., </w:t>
      </w:r>
      <w:proofErr w:type="spellStart"/>
      <w:r w:rsidRPr="00C500DA">
        <w:rPr>
          <w:rFonts w:ascii="Arial" w:eastAsiaTheme="minorHAnsi" w:hAnsi="Arial" w:cs="Arial"/>
          <w:sz w:val="22"/>
          <w:szCs w:val="22"/>
        </w:rPr>
        <w:t>Knotkova</w:t>
      </w:r>
      <w:proofErr w:type="spellEnd"/>
      <w:r w:rsidRPr="00C500DA">
        <w:rPr>
          <w:rFonts w:ascii="Arial" w:eastAsiaTheme="minorHAnsi" w:hAnsi="Arial" w:cs="Arial"/>
          <w:sz w:val="22"/>
          <w:szCs w:val="22"/>
        </w:rPr>
        <w:t xml:space="preserve">, H., </w:t>
      </w:r>
      <w:proofErr w:type="spellStart"/>
      <w:r w:rsidRPr="00C500DA">
        <w:rPr>
          <w:rFonts w:ascii="Arial" w:eastAsiaTheme="minorHAnsi" w:hAnsi="Arial" w:cs="Arial"/>
          <w:sz w:val="22"/>
          <w:szCs w:val="22"/>
        </w:rPr>
        <w:t>Liebetanz</w:t>
      </w:r>
      <w:proofErr w:type="spellEnd"/>
      <w:r w:rsidRPr="00C500DA">
        <w:rPr>
          <w:rFonts w:ascii="Arial" w:eastAsiaTheme="minorHAnsi" w:hAnsi="Arial" w:cs="Arial"/>
          <w:sz w:val="22"/>
          <w:szCs w:val="22"/>
        </w:rPr>
        <w:t xml:space="preserve">, D., Liu, A., Loo, C., </w:t>
      </w:r>
      <w:proofErr w:type="spellStart"/>
      <w:r w:rsidRPr="00C500DA">
        <w:rPr>
          <w:rFonts w:ascii="Arial" w:eastAsiaTheme="minorHAnsi" w:hAnsi="Arial" w:cs="Arial"/>
          <w:sz w:val="22"/>
          <w:szCs w:val="22"/>
        </w:rPr>
        <w:t>Nitsche</w:t>
      </w:r>
      <w:proofErr w:type="spellEnd"/>
      <w:r w:rsidRPr="00C500DA">
        <w:rPr>
          <w:rFonts w:ascii="Arial" w:eastAsiaTheme="minorHAnsi" w:hAnsi="Arial" w:cs="Arial"/>
          <w:sz w:val="22"/>
          <w:szCs w:val="22"/>
        </w:rPr>
        <w:t xml:space="preserve">, M. A., Reis, J., … </w:t>
      </w:r>
      <w:r w:rsidRPr="00C500DA">
        <w:rPr>
          <w:rFonts w:ascii="Arial" w:eastAsiaTheme="minorHAnsi" w:hAnsi="Arial" w:cs="Arial"/>
          <w:b/>
          <w:bCs/>
          <w:sz w:val="22"/>
          <w:szCs w:val="22"/>
          <w:u w:val="single"/>
        </w:rPr>
        <w:t>Woods, A. J.</w:t>
      </w:r>
      <w:r w:rsidRPr="00C500DA">
        <w:rPr>
          <w:rFonts w:ascii="Arial" w:eastAsiaTheme="minorHAnsi" w:hAnsi="Arial" w:cs="Arial"/>
          <w:sz w:val="22"/>
          <w:szCs w:val="22"/>
        </w:rPr>
        <w:t xml:space="preserve"> (2017). Response to letter to the editor: Safety of transcranial direct current stimulation: Evidence based update 2016. </w:t>
      </w:r>
      <w:r w:rsidRPr="00C500DA">
        <w:rPr>
          <w:rFonts w:ascii="Arial" w:eastAsiaTheme="minorHAnsi" w:hAnsi="Arial" w:cs="Arial"/>
          <w:i/>
          <w:iCs/>
          <w:sz w:val="22"/>
          <w:szCs w:val="22"/>
        </w:rPr>
        <w:t>Brain stimulation</w:t>
      </w:r>
      <w:r w:rsidRPr="00C500DA">
        <w:rPr>
          <w:rFonts w:ascii="Arial" w:eastAsiaTheme="minorHAnsi" w:hAnsi="Arial" w:cs="Arial"/>
          <w:sz w:val="22"/>
          <w:szCs w:val="22"/>
        </w:rPr>
        <w:t>, </w:t>
      </w:r>
      <w:r w:rsidRPr="00C500DA">
        <w:rPr>
          <w:rFonts w:ascii="Arial" w:eastAsiaTheme="minorHAnsi" w:hAnsi="Arial" w:cs="Arial"/>
          <w:i/>
          <w:iCs/>
          <w:sz w:val="22"/>
          <w:szCs w:val="22"/>
        </w:rPr>
        <w:t>10</w:t>
      </w:r>
      <w:r w:rsidRPr="00C500DA">
        <w:rPr>
          <w:rFonts w:ascii="Arial" w:eastAsiaTheme="minorHAnsi" w:hAnsi="Arial" w:cs="Arial"/>
          <w:sz w:val="22"/>
          <w:szCs w:val="22"/>
        </w:rPr>
        <w:t xml:space="preserve">(5), 986–987. </w:t>
      </w:r>
      <w:hyperlink r:id="rId104" w:history="1">
        <w:r w:rsidRPr="00C500DA">
          <w:rPr>
            <w:rStyle w:val="Hyperlink"/>
            <w:rFonts w:ascii="Arial" w:hAnsi="Arial" w:cs="Arial"/>
          </w:rPr>
          <w:t>https://doi.org/10.1016/j.brs.2017.06.007</w:t>
        </w:r>
      </w:hyperlink>
      <w:r w:rsidRPr="00C500DA">
        <w:rPr>
          <w:rFonts w:ascii="Arial" w:hAnsi="Arial" w:cs="Arial"/>
          <w:i/>
          <w:sz w:val="22"/>
          <w:szCs w:val="22"/>
        </w:rPr>
        <w:t xml:space="preserve"> Impact Factor:</w:t>
      </w:r>
      <w:r w:rsidRPr="00596F0A">
        <w:t xml:space="preserve"> </w:t>
      </w:r>
      <w:r w:rsidRPr="00C500DA">
        <w:rPr>
          <w:rFonts w:ascii="Arial" w:hAnsi="Arial" w:cs="Arial"/>
          <w:i/>
          <w:sz w:val="22"/>
          <w:szCs w:val="22"/>
        </w:rPr>
        <w:t>8.955</w:t>
      </w:r>
    </w:p>
    <w:p w14:paraId="64E072B8" w14:textId="77777777" w:rsidR="00F87475" w:rsidRDefault="00F87475" w:rsidP="00C500DA">
      <w:pPr>
        <w:ind w:left="810" w:hanging="540"/>
        <w:rPr>
          <w:rFonts w:ascii="Arial" w:hAnsi="Arial" w:cs="Arial"/>
          <w:color w:val="000000"/>
          <w:sz w:val="22"/>
          <w:szCs w:val="22"/>
        </w:rPr>
      </w:pPr>
    </w:p>
    <w:p w14:paraId="119DFBC7" w14:textId="793C7C2F"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color w:val="000000"/>
          <w:sz w:val="22"/>
          <w:szCs w:val="22"/>
        </w:rPr>
        <w:t>Fazeli</w:t>
      </w:r>
      <w:proofErr w:type="spellEnd"/>
      <w:r w:rsidRPr="00C500DA">
        <w:rPr>
          <w:rFonts w:ascii="Arial" w:hAnsi="Arial" w:cs="Arial"/>
          <w:color w:val="000000"/>
          <w:sz w:val="22"/>
          <w:szCs w:val="22"/>
        </w:rPr>
        <w:t xml:space="preserve">, P. L., </w:t>
      </w:r>
      <w:r w:rsidRPr="00C500DA">
        <w:rPr>
          <w:rFonts w:ascii="Arial" w:hAnsi="Arial" w:cs="Arial"/>
          <w:b/>
          <w:bCs/>
          <w:color w:val="000000"/>
          <w:sz w:val="22"/>
          <w:szCs w:val="22"/>
        </w:rPr>
        <w:t>Woods, A. J.</w:t>
      </w:r>
      <w:r w:rsidRPr="00C500DA">
        <w:rPr>
          <w:rFonts w:ascii="Arial" w:hAnsi="Arial" w:cs="Arial"/>
          <w:color w:val="000000"/>
          <w:sz w:val="22"/>
          <w:szCs w:val="22"/>
        </w:rPr>
        <w:t>, Pope, C. N., Vance, D. E., &amp; Ball, K. K. (2019). Effect of transcranial direct current stimulation combined with cognitive training on cognitive functioning in older adults with HIV: A pilot study. </w:t>
      </w:r>
      <w:r w:rsidRPr="00C500DA">
        <w:rPr>
          <w:rFonts w:ascii="Arial" w:hAnsi="Arial" w:cs="Arial"/>
          <w:i/>
          <w:iCs/>
          <w:color w:val="000000"/>
          <w:sz w:val="22"/>
          <w:szCs w:val="22"/>
        </w:rPr>
        <w:t>Applied neuropsychology. Adult</w:t>
      </w:r>
      <w:r w:rsidRPr="00C500DA">
        <w:rPr>
          <w:rFonts w:ascii="Arial" w:hAnsi="Arial" w:cs="Arial"/>
          <w:color w:val="000000"/>
          <w:sz w:val="22"/>
          <w:szCs w:val="22"/>
        </w:rPr>
        <w:t>, </w:t>
      </w:r>
      <w:r w:rsidRPr="00C500DA">
        <w:rPr>
          <w:rFonts w:ascii="Arial" w:hAnsi="Arial" w:cs="Arial"/>
          <w:i/>
          <w:iCs/>
          <w:color w:val="000000"/>
          <w:sz w:val="22"/>
          <w:szCs w:val="22"/>
        </w:rPr>
        <w:t>26</w:t>
      </w:r>
      <w:r w:rsidRPr="00C500DA">
        <w:rPr>
          <w:rFonts w:ascii="Arial" w:hAnsi="Arial" w:cs="Arial"/>
          <w:color w:val="000000"/>
          <w:sz w:val="22"/>
          <w:szCs w:val="22"/>
        </w:rPr>
        <w:t xml:space="preserve">(1), 36–47. </w:t>
      </w:r>
      <w:hyperlink r:id="rId105" w:history="1">
        <w:r w:rsidRPr="00C500DA">
          <w:rPr>
            <w:rStyle w:val="Hyperlink"/>
            <w:rFonts w:ascii="Arial" w:hAnsi="Arial" w:cs="Arial"/>
          </w:rPr>
          <w:t>https://doi.org/10.1080/23279095.2017.1357037</w:t>
        </w:r>
      </w:hyperlink>
      <w:r w:rsidRPr="00C500DA">
        <w:rPr>
          <w:rFonts w:ascii="Arial" w:hAnsi="Arial" w:cs="Arial"/>
          <w:i/>
          <w:sz w:val="22"/>
          <w:szCs w:val="22"/>
        </w:rPr>
        <w:t xml:space="preserve"> Impact Factor: </w:t>
      </w:r>
      <w:r w:rsidR="00056FA7" w:rsidRPr="00C500DA">
        <w:rPr>
          <w:rFonts w:ascii="Arial" w:hAnsi="Arial" w:cs="Arial"/>
          <w:i/>
          <w:sz w:val="22"/>
          <w:szCs w:val="22"/>
        </w:rPr>
        <w:t>2.248</w:t>
      </w:r>
    </w:p>
    <w:p w14:paraId="74D0A93A" w14:textId="77777777" w:rsidR="00F87475" w:rsidRDefault="00F87475" w:rsidP="00C500DA">
      <w:pPr>
        <w:ind w:left="810" w:hanging="540"/>
        <w:rPr>
          <w:rFonts w:ascii="Arial" w:hAnsi="Arial" w:cs="Arial"/>
          <w:color w:val="000000"/>
          <w:sz w:val="22"/>
          <w:szCs w:val="22"/>
        </w:rPr>
      </w:pPr>
    </w:p>
    <w:p w14:paraId="03F90F29"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eastAsiaTheme="minorHAnsi" w:hAnsi="Arial" w:cs="Arial"/>
          <w:sz w:val="22"/>
          <w:szCs w:val="22"/>
        </w:rPr>
        <w:t>Ahn</w:t>
      </w:r>
      <w:proofErr w:type="spellEnd"/>
      <w:r w:rsidRPr="00C500DA">
        <w:rPr>
          <w:rFonts w:ascii="Arial" w:eastAsiaTheme="minorHAnsi" w:hAnsi="Arial" w:cs="Arial"/>
          <w:sz w:val="22"/>
          <w:szCs w:val="22"/>
        </w:rPr>
        <w:t xml:space="preserve">, H., </w:t>
      </w:r>
      <w:r w:rsidRPr="00C500DA">
        <w:rPr>
          <w:rFonts w:ascii="Arial" w:eastAsiaTheme="minorHAnsi" w:hAnsi="Arial" w:cs="Arial"/>
          <w:b/>
          <w:bCs/>
          <w:sz w:val="22"/>
          <w:szCs w:val="22"/>
        </w:rPr>
        <w:t>Woods, A. J.</w:t>
      </w:r>
      <w:r w:rsidRPr="00C500DA">
        <w:rPr>
          <w:rFonts w:ascii="Arial" w:eastAsiaTheme="minorHAnsi" w:hAnsi="Arial" w:cs="Arial"/>
          <w:sz w:val="22"/>
          <w:szCs w:val="22"/>
        </w:rPr>
        <w:t xml:space="preserve">, </w:t>
      </w:r>
      <w:proofErr w:type="spellStart"/>
      <w:r w:rsidRPr="00C500DA">
        <w:rPr>
          <w:rFonts w:ascii="Arial" w:eastAsiaTheme="minorHAnsi" w:hAnsi="Arial" w:cs="Arial"/>
          <w:sz w:val="22"/>
          <w:szCs w:val="22"/>
        </w:rPr>
        <w:t>Kunik</w:t>
      </w:r>
      <w:proofErr w:type="spellEnd"/>
      <w:r w:rsidRPr="00C500DA">
        <w:rPr>
          <w:rFonts w:ascii="Arial" w:eastAsiaTheme="minorHAnsi" w:hAnsi="Arial" w:cs="Arial"/>
          <w:sz w:val="22"/>
          <w:szCs w:val="22"/>
        </w:rPr>
        <w:t xml:space="preserve">, M. E., Bhattacharjee, A., Chen, Z., Choi, E., &amp; </w:t>
      </w:r>
      <w:proofErr w:type="spellStart"/>
      <w:r w:rsidRPr="00C500DA">
        <w:rPr>
          <w:rFonts w:ascii="Arial" w:eastAsiaTheme="minorHAnsi" w:hAnsi="Arial" w:cs="Arial"/>
          <w:sz w:val="22"/>
          <w:szCs w:val="22"/>
        </w:rPr>
        <w:t>Fillingim</w:t>
      </w:r>
      <w:proofErr w:type="spellEnd"/>
      <w:r w:rsidRPr="00C500DA">
        <w:rPr>
          <w:rFonts w:ascii="Arial" w:eastAsiaTheme="minorHAnsi" w:hAnsi="Arial" w:cs="Arial"/>
          <w:sz w:val="22"/>
          <w:szCs w:val="22"/>
        </w:rPr>
        <w:t>, R. B. (2017). Efficacy of transcranial direct current stimulation over primary motor cortex (anode) and contralateral supraorbital area (cathode) on clinical pain severity and mobility performance in persons with knee osteoarthritis: An experimenter- and participant-blinded, randomized, sham-controlled pilot clinical study. </w:t>
      </w:r>
      <w:r w:rsidRPr="00C500DA">
        <w:rPr>
          <w:rFonts w:ascii="Arial" w:eastAsiaTheme="minorHAnsi" w:hAnsi="Arial" w:cs="Arial"/>
          <w:i/>
          <w:iCs/>
          <w:sz w:val="22"/>
          <w:szCs w:val="22"/>
        </w:rPr>
        <w:t>Brain stimulation</w:t>
      </w:r>
      <w:r w:rsidRPr="00C500DA">
        <w:rPr>
          <w:rFonts w:ascii="Arial" w:eastAsiaTheme="minorHAnsi" w:hAnsi="Arial" w:cs="Arial"/>
          <w:sz w:val="22"/>
          <w:szCs w:val="22"/>
        </w:rPr>
        <w:t>, </w:t>
      </w:r>
      <w:r w:rsidRPr="00C500DA">
        <w:rPr>
          <w:rFonts w:ascii="Arial" w:eastAsiaTheme="minorHAnsi" w:hAnsi="Arial" w:cs="Arial"/>
          <w:i/>
          <w:iCs/>
          <w:sz w:val="22"/>
          <w:szCs w:val="22"/>
        </w:rPr>
        <w:t>10</w:t>
      </w:r>
      <w:r w:rsidRPr="00C500DA">
        <w:rPr>
          <w:rFonts w:ascii="Arial" w:eastAsiaTheme="minorHAnsi" w:hAnsi="Arial" w:cs="Arial"/>
          <w:sz w:val="22"/>
          <w:szCs w:val="22"/>
        </w:rPr>
        <w:t xml:space="preserve">(5), 902–909. </w:t>
      </w:r>
      <w:hyperlink r:id="rId106" w:history="1">
        <w:r w:rsidRPr="00C500DA">
          <w:rPr>
            <w:rStyle w:val="Hyperlink"/>
            <w:rFonts w:ascii="Arial" w:eastAsiaTheme="minorHAnsi" w:hAnsi="Arial" w:cs="Arial"/>
            <w:sz w:val="22"/>
            <w:szCs w:val="22"/>
          </w:rPr>
          <w:t>https://doi.org/10.1016/j.brs.2017.05.007</w:t>
        </w:r>
      </w:hyperlink>
      <w:r w:rsidRPr="00C500DA">
        <w:rPr>
          <w:rFonts w:ascii="Arial" w:hAnsi="Arial" w:cs="Arial"/>
          <w:i/>
          <w:sz w:val="22"/>
          <w:szCs w:val="22"/>
        </w:rPr>
        <w:t xml:space="preserve"> Impact Factor: 8.955</w:t>
      </w:r>
    </w:p>
    <w:p w14:paraId="04C73964" w14:textId="77777777" w:rsidR="00F87475" w:rsidRDefault="00F87475" w:rsidP="00C500DA">
      <w:pPr>
        <w:ind w:left="810" w:hanging="540"/>
        <w:rPr>
          <w:rFonts w:ascii="Arial" w:hAnsi="Arial" w:cs="Arial"/>
          <w:bCs/>
          <w:sz w:val="22"/>
          <w:szCs w:val="22"/>
        </w:rPr>
      </w:pPr>
    </w:p>
    <w:p w14:paraId="69F16C38"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bCs/>
          <w:sz w:val="22"/>
          <w:szCs w:val="22"/>
        </w:rPr>
        <w:t>Porges</w:t>
      </w:r>
      <w:proofErr w:type="spellEnd"/>
      <w:r w:rsidRPr="00C500DA">
        <w:rPr>
          <w:rFonts w:ascii="Arial" w:hAnsi="Arial" w:cs="Arial"/>
          <w:bCs/>
          <w:sz w:val="22"/>
          <w:szCs w:val="22"/>
        </w:rPr>
        <w:t xml:space="preserve">, E. C., </w:t>
      </w:r>
      <w:r w:rsidRPr="00C500DA">
        <w:rPr>
          <w:rFonts w:ascii="Arial" w:hAnsi="Arial" w:cs="Arial"/>
          <w:b/>
          <w:sz w:val="22"/>
          <w:szCs w:val="22"/>
        </w:rPr>
        <w:t>Woods, A. J.</w:t>
      </w:r>
      <w:r w:rsidRPr="00C500DA">
        <w:rPr>
          <w:rFonts w:ascii="Arial" w:hAnsi="Arial" w:cs="Arial"/>
          <w:bCs/>
          <w:sz w:val="22"/>
          <w:szCs w:val="22"/>
        </w:rPr>
        <w:t xml:space="preserve">, </w:t>
      </w:r>
      <w:proofErr w:type="spellStart"/>
      <w:r w:rsidRPr="00C500DA">
        <w:rPr>
          <w:rFonts w:ascii="Arial" w:hAnsi="Arial" w:cs="Arial"/>
          <w:bCs/>
          <w:sz w:val="22"/>
          <w:szCs w:val="22"/>
        </w:rPr>
        <w:t>Edden</w:t>
      </w:r>
      <w:proofErr w:type="spellEnd"/>
      <w:r w:rsidRPr="00C500DA">
        <w:rPr>
          <w:rFonts w:ascii="Arial" w:hAnsi="Arial" w:cs="Arial"/>
          <w:bCs/>
          <w:sz w:val="22"/>
          <w:szCs w:val="22"/>
        </w:rPr>
        <w:t xml:space="preserve">, R. A., Puts, N. A., Harris, A. D., Chen, H., Garcia, A. M., </w:t>
      </w:r>
      <w:proofErr w:type="spellStart"/>
      <w:r w:rsidRPr="00C500DA">
        <w:rPr>
          <w:rFonts w:ascii="Arial" w:hAnsi="Arial" w:cs="Arial"/>
          <w:bCs/>
          <w:sz w:val="22"/>
          <w:szCs w:val="22"/>
        </w:rPr>
        <w:t>Seider</w:t>
      </w:r>
      <w:proofErr w:type="spellEnd"/>
      <w:r w:rsidRPr="00C500DA">
        <w:rPr>
          <w:rFonts w:ascii="Arial" w:hAnsi="Arial" w:cs="Arial"/>
          <w:bCs/>
          <w:sz w:val="22"/>
          <w:szCs w:val="22"/>
        </w:rPr>
        <w:t xml:space="preserve">, T. R., Lamb, D. G., Williamson, J. B., &amp; Cohen, R. A. (2017). Frontal Gamma-Aminobutyric Acid Concentrations Are Associated </w:t>
      </w:r>
      <w:proofErr w:type="gramStart"/>
      <w:r w:rsidRPr="00C500DA">
        <w:rPr>
          <w:rFonts w:ascii="Arial" w:hAnsi="Arial" w:cs="Arial"/>
          <w:bCs/>
          <w:sz w:val="22"/>
          <w:szCs w:val="22"/>
        </w:rPr>
        <w:t>With</w:t>
      </w:r>
      <w:proofErr w:type="gramEnd"/>
      <w:r w:rsidRPr="00C500DA">
        <w:rPr>
          <w:rFonts w:ascii="Arial" w:hAnsi="Arial" w:cs="Arial"/>
          <w:bCs/>
          <w:sz w:val="22"/>
          <w:szCs w:val="22"/>
        </w:rPr>
        <w:t xml:space="preserve"> Cognitive Performance in Older Adults. </w:t>
      </w:r>
      <w:r w:rsidRPr="00C500DA">
        <w:rPr>
          <w:rFonts w:ascii="Arial" w:hAnsi="Arial" w:cs="Arial"/>
          <w:bCs/>
          <w:i/>
          <w:iCs/>
          <w:sz w:val="22"/>
          <w:szCs w:val="22"/>
        </w:rPr>
        <w:t>Biological psychiatry. Cognitive neuroscience and neuroimaging</w:t>
      </w:r>
      <w:r w:rsidRPr="00C500DA">
        <w:rPr>
          <w:rFonts w:ascii="Arial" w:hAnsi="Arial" w:cs="Arial"/>
          <w:bCs/>
          <w:sz w:val="22"/>
          <w:szCs w:val="22"/>
        </w:rPr>
        <w:t>, </w:t>
      </w:r>
      <w:r w:rsidRPr="00C500DA">
        <w:rPr>
          <w:rFonts w:ascii="Arial" w:hAnsi="Arial" w:cs="Arial"/>
          <w:bCs/>
          <w:i/>
          <w:iCs/>
          <w:sz w:val="22"/>
          <w:szCs w:val="22"/>
        </w:rPr>
        <w:t>2</w:t>
      </w:r>
      <w:r w:rsidRPr="00C500DA">
        <w:rPr>
          <w:rFonts w:ascii="Arial" w:hAnsi="Arial" w:cs="Arial"/>
          <w:bCs/>
          <w:sz w:val="22"/>
          <w:szCs w:val="22"/>
        </w:rPr>
        <w:t xml:space="preserve">(1), 38–44. </w:t>
      </w:r>
      <w:hyperlink r:id="rId107" w:history="1">
        <w:r w:rsidRPr="00C500DA">
          <w:rPr>
            <w:rStyle w:val="Hyperlink"/>
            <w:rFonts w:ascii="Arial" w:hAnsi="Arial" w:cs="Arial"/>
            <w:bCs/>
            <w:sz w:val="22"/>
            <w:szCs w:val="22"/>
          </w:rPr>
          <w:t>https://doi.org/10.1016/j.bpsc.2016.06.004</w:t>
        </w:r>
      </w:hyperlink>
      <w:r w:rsidRPr="00C500DA">
        <w:rPr>
          <w:rFonts w:ascii="Arial" w:hAnsi="Arial" w:cs="Arial"/>
          <w:i/>
          <w:sz w:val="22"/>
          <w:szCs w:val="22"/>
        </w:rPr>
        <w:t xml:space="preserve"> Impact Factor: 6.204</w:t>
      </w:r>
    </w:p>
    <w:p w14:paraId="6DD197B4" w14:textId="77777777" w:rsidR="00F87475" w:rsidRDefault="00F87475" w:rsidP="00C500DA">
      <w:pPr>
        <w:ind w:left="810" w:hanging="540"/>
        <w:rPr>
          <w:rFonts w:ascii="Arial" w:hAnsi="Arial" w:cs="Arial"/>
          <w:color w:val="000000"/>
          <w:sz w:val="22"/>
          <w:szCs w:val="22"/>
        </w:rPr>
      </w:pPr>
    </w:p>
    <w:p w14:paraId="1CB5BBCB" w14:textId="1B3469DD"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bCs/>
          <w:sz w:val="22"/>
          <w:szCs w:val="22"/>
        </w:rPr>
        <w:t xml:space="preserve">Nissim, N. R., O'Shea, A. M., Bryant, V., </w:t>
      </w:r>
      <w:proofErr w:type="spellStart"/>
      <w:r w:rsidRPr="00C500DA">
        <w:rPr>
          <w:rFonts w:ascii="Arial" w:hAnsi="Arial" w:cs="Arial"/>
          <w:bCs/>
          <w:sz w:val="22"/>
          <w:szCs w:val="22"/>
        </w:rPr>
        <w:t>Porges</w:t>
      </w:r>
      <w:proofErr w:type="spellEnd"/>
      <w:r w:rsidRPr="00C500DA">
        <w:rPr>
          <w:rFonts w:ascii="Arial" w:hAnsi="Arial" w:cs="Arial"/>
          <w:bCs/>
          <w:sz w:val="22"/>
          <w:szCs w:val="22"/>
        </w:rPr>
        <w:t xml:space="preserve">, E. C., Cohen, R., &amp; </w:t>
      </w:r>
      <w:r w:rsidRPr="00C500DA">
        <w:rPr>
          <w:rFonts w:ascii="Arial" w:hAnsi="Arial" w:cs="Arial"/>
          <w:b/>
          <w:sz w:val="22"/>
          <w:szCs w:val="22"/>
          <w:u w:val="single"/>
        </w:rPr>
        <w:t>Woods, A. J.</w:t>
      </w:r>
      <w:r w:rsidRPr="00C500DA">
        <w:rPr>
          <w:rFonts w:ascii="Arial" w:hAnsi="Arial" w:cs="Arial"/>
          <w:bCs/>
          <w:sz w:val="22"/>
          <w:szCs w:val="22"/>
        </w:rPr>
        <w:t xml:space="preserve"> (2017). Frontal Structural Neural Correlates of Working Memory Performance in Older Adults. </w:t>
      </w:r>
      <w:r w:rsidRPr="00C500DA">
        <w:rPr>
          <w:rFonts w:ascii="Arial" w:hAnsi="Arial" w:cs="Arial"/>
          <w:bCs/>
          <w:i/>
          <w:iCs/>
          <w:sz w:val="22"/>
          <w:szCs w:val="22"/>
        </w:rPr>
        <w:t>Frontiers in aging neuroscience</w:t>
      </w:r>
      <w:r w:rsidRPr="00C500DA">
        <w:rPr>
          <w:rFonts w:ascii="Arial" w:hAnsi="Arial" w:cs="Arial"/>
          <w:bCs/>
          <w:sz w:val="22"/>
          <w:szCs w:val="22"/>
        </w:rPr>
        <w:t>, </w:t>
      </w:r>
      <w:r w:rsidRPr="00C500DA">
        <w:rPr>
          <w:rFonts w:ascii="Arial" w:hAnsi="Arial" w:cs="Arial"/>
          <w:bCs/>
          <w:i/>
          <w:iCs/>
          <w:sz w:val="22"/>
          <w:szCs w:val="22"/>
        </w:rPr>
        <w:t>8</w:t>
      </w:r>
      <w:r w:rsidRPr="00C500DA">
        <w:rPr>
          <w:rFonts w:ascii="Arial" w:hAnsi="Arial" w:cs="Arial"/>
          <w:bCs/>
          <w:sz w:val="22"/>
          <w:szCs w:val="22"/>
        </w:rPr>
        <w:t xml:space="preserve">, 328. </w:t>
      </w:r>
      <w:hyperlink r:id="rId108" w:history="1">
        <w:r w:rsidRPr="00C500DA">
          <w:rPr>
            <w:rStyle w:val="Hyperlink"/>
            <w:rFonts w:ascii="Arial" w:hAnsi="Arial" w:cs="Arial"/>
            <w:bCs/>
            <w:sz w:val="22"/>
            <w:szCs w:val="22"/>
          </w:rPr>
          <w:t>https://doi.org/10.3389/fnagi.2016.00328</w:t>
        </w:r>
      </w:hyperlink>
      <w:r w:rsidRPr="00C500DA">
        <w:rPr>
          <w:rFonts w:ascii="Arial" w:hAnsi="Arial" w:cs="Arial"/>
          <w:i/>
          <w:sz w:val="22"/>
          <w:szCs w:val="22"/>
        </w:rPr>
        <w:t xml:space="preserve"> Impact Factor: 5.75</w:t>
      </w:r>
    </w:p>
    <w:p w14:paraId="02F227B4" w14:textId="77777777" w:rsidR="00F87475" w:rsidRDefault="00F87475" w:rsidP="00C500DA">
      <w:pPr>
        <w:ind w:left="810" w:hanging="540"/>
        <w:rPr>
          <w:rFonts w:ascii="Arial" w:hAnsi="Arial" w:cs="Arial"/>
          <w:sz w:val="22"/>
          <w:szCs w:val="22"/>
        </w:rPr>
      </w:pPr>
    </w:p>
    <w:p w14:paraId="1EE9C669"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sz w:val="22"/>
          <w:szCs w:val="22"/>
        </w:rPr>
        <w:t xml:space="preserve">McLaren, M. E., </w:t>
      </w:r>
      <w:proofErr w:type="spellStart"/>
      <w:r w:rsidRPr="00C500DA">
        <w:rPr>
          <w:rFonts w:ascii="Arial" w:hAnsi="Arial" w:cs="Arial"/>
          <w:sz w:val="22"/>
          <w:szCs w:val="22"/>
        </w:rPr>
        <w:t>Szymkowicz</w:t>
      </w:r>
      <w:proofErr w:type="spellEnd"/>
      <w:r w:rsidRPr="00C500DA">
        <w:rPr>
          <w:rFonts w:ascii="Arial" w:hAnsi="Arial" w:cs="Arial"/>
          <w:sz w:val="22"/>
          <w:szCs w:val="22"/>
        </w:rPr>
        <w:t xml:space="preserve">, S. M., O'Shea, A., </w:t>
      </w:r>
      <w:r w:rsidRPr="00C500DA">
        <w:rPr>
          <w:rFonts w:ascii="Arial" w:hAnsi="Arial" w:cs="Arial"/>
          <w:b/>
          <w:bCs/>
          <w:sz w:val="22"/>
          <w:szCs w:val="22"/>
        </w:rPr>
        <w:t>Woods, A. J.</w:t>
      </w:r>
      <w:r w:rsidRPr="00C500DA">
        <w:rPr>
          <w:rFonts w:ascii="Arial" w:hAnsi="Arial" w:cs="Arial"/>
          <w:sz w:val="22"/>
          <w:szCs w:val="22"/>
        </w:rPr>
        <w:t>, Anton, S. D., &amp; Dotson, V. M. (2017). Vertex-wise examination of depressive symptom dimensions and brain volumes in older adults. </w:t>
      </w:r>
      <w:r w:rsidRPr="00C500DA">
        <w:rPr>
          <w:rFonts w:ascii="Arial" w:hAnsi="Arial" w:cs="Arial"/>
          <w:i/>
          <w:iCs/>
          <w:sz w:val="22"/>
          <w:szCs w:val="22"/>
        </w:rPr>
        <w:t>Psychiatry research. Neuroimaging</w:t>
      </w:r>
      <w:r w:rsidRPr="00C500DA">
        <w:rPr>
          <w:rFonts w:ascii="Arial" w:hAnsi="Arial" w:cs="Arial"/>
          <w:sz w:val="22"/>
          <w:szCs w:val="22"/>
        </w:rPr>
        <w:t>, </w:t>
      </w:r>
      <w:r w:rsidRPr="00C500DA">
        <w:rPr>
          <w:rFonts w:ascii="Arial" w:hAnsi="Arial" w:cs="Arial"/>
          <w:i/>
          <w:iCs/>
          <w:sz w:val="22"/>
          <w:szCs w:val="22"/>
        </w:rPr>
        <w:t>260</w:t>
      </w:r>
      <w:r w:rsidRPr="00C500DA">
        <w:rPr>
          <w:rFonts w:ascii="Arial" w:hAnsi="Arial" w:cs="Arial"/>
          <w:sz w:val="22"/>
          <w:szCs w:val="22"/>
        </w:rPr>
        <w:t xml:space="preserve">, 70–75. </w:t>
      </w:r>
      <w:hyperlink r:id="rId109" w:history="1">
        <w:r w:rsidRPr="00C500DA">
          <w:rPr>
            <w:rStyle w:val="Hyperlink"/>
            <w:rFonts w:ascii="Arial" w:hAnsi="Arial" w:cs="Arial"/>
            <w:sz w:val="22"/>
            <w:szCs w:val="22"/>
          </w:rPr>
          <w:t>https://doi.org/10.1016/j.pscychresns.2016.12.008</w:t>
        </w:r>
      </w:hyperlink>
      <w:r w:rsidRPr="00C500DA">
        <w:rPr>
          <w:rFonts w:ascii="Arial" w:hAnsi="Arial" w:cs="Arial"/>
          <w:i/>
          <w:sz w:val="22"/>
          <w:szCs w:val="22"/>
        </w:rPr>
        <w:t xml:space="preserve"> Impact Factor: 2.376</w:t>
      </w:r>
    </w:p>
    <w:p w14:paraId="096D6F76" w14:textId="77777777" w:rsidR="00F87475" w:rsidRDefault="00F87475" w:rsidP="00C500DA">
      <w:pPr>
        <w:ind w:left="810" w:hanging="540"/>
        <w:rPr>
          <w:rFonts w:ascii="Arial" w:hAnsi="Arial" w:cs="Arial"/>
          <w:color w:val="000000"/>
          <w:sz w:val="22"/>
          <w:szCs w:val="22"/>
        </w:rPr>
      </w:pPr>
    </w:p>
    <w:p w14:paraId="4659A6A8"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sz w:val="22"/>
          <w:szCs w:val="22"/>
        </w:rPr>
        <w:t>Szymkowicz</w:t>
      </w:r>
      <w:proofErr w:type="spellEnd"/>
      <w:r w:rsidRPr="00C500DA">
        <w:rPr>
          <w:rFonts w:ascii="Arial" w:hAnsi="Arial" w:cs="Arial"/>
          <w:sz w:val="22"/>
          <w:szCs w:val="22"/>
        </w:rPr>
        <w:t xml:space="preserve">, S. M., McLaren, M. E., O'Shea, A., </w:t>
      </w:r>
      <w:r w:rsidRPr="00C500DA">
        <w:rPr>
          <w:rFonts w:ascii="Arial" w:hAnsi="Arial" w:cs="Arial"/>
          <w:b/>
          <w:bCs/>
          <w:sz w:val="22"/>
          <w:szCs w:val="22"/>
        </w:rPr>
        <w:t>Woods, A. J.</w:t>
      </w:r>
      <w:r w:rsidRPr="00C500DA">
        <w:rPr>
          <w:rFonts w:ascii="Arial" w:hAnsi="Arial" w:cs="Arial"/>
          <w:sz w:val="22"/>
          <w:szCs w:val="22"/>
        </w:rPr>
        <w:t>, Anton, S. D., &amp; Dotson, V. M. (2017). Depressive symptoms modify age effects on hippocampal subfields in older adults. </w:t>
      </w:r>
      <w:r w:rsidRPr="00C500DA">
        <w:rPr>
          <w:rFonts w:ascii="Arial" w:hAnsi="Arial" w:cs="Arial"/>
          <w:i/>
          <w:iCs/>
          <w:sz w:val="22"/>
          <w:szCs w:val="22"/>
        </w:rPr>
        <w:t>Geriatrics &amp; gerontology international</w:t>
      </w:r>
      <w:r w:rsidRPr="00C500DA">
        <w:rPr>
          <w:rFonts w:ascii="Arial" w:hAnsi="Arial" w:cs="Arial"/>
          <w:sz w:val="22"/>
          <w:szCs w:val="22"/>
        </w:rPr>
        <w:t>, </w:t>
      </w:r>
      <w:r w:rsidRPr="00C500DA">
        <w:rPr>
          <w:rFonts w:ascii="Arial" w:hAnsi="Arial" w:cs="Arial"/>
          <w:i/>
          <w:iCs/>
          <w:sz w:val="22"/>
          <w:szCs w:val="22"/>
        </w:rPr>
        <w:t>17</w:t>
      </w:r>
      <w:r w:rsidRPr="00C500DA">
        <w:rPr>
          <w:rFonts w:ascii="Arial" w:hAnsi="Arial" w:cs="Arial"/>
          <w:sz w:val="22"/>
          <w:szCs w:val="22"/>
        </w:rPr>
        <w:t xml:space="preserve">(10), 1494–1500. </w:t>
      </w:r>
      <w:hyperlink r:id="rId110" w:history="1">
        <w:r w:rsidRPr="00C500DA">
          <w:rPr>
            <w:rStyle w:val="Hyperlink"/>
            <w:rFonts w:ascii="Arial" w:hAnsi="Arial" w:cs="Arial"/>
            <w:sz w:val="22"/>
            <w:szCs w:val="22"/>
          </w:rPr>
          <w:t>https://doi.org/10.1111/ggi.12901</w:t>
        </w:r>
      </w:hyperlink>
      <w:r w:rsidRPr="00C500DA">
        <w:rPr>
          <w:rFonts w:ascii="Arial" w:hAnsi="Arial" w:cs="Arial"/>
          <w:i/>
          <w:sz w:val="22"/>
          <w:szCs w:val="22"/>
        </w:rPr>
        <w:t xml:space="preserve"> Impact Factor: 2.730</w:t>
      </w:r>
    </w:p>
    <w:p w14:paraId="785B5BFC" w14:textId="77777777" w:rsidR="00F87475" w:rsidRDefault="00F87475" w:rsidP="00C500DA">
      <w:pPr>
        <w:ind w:left="810" w:hanging="540"/>
        <w:rPr>
          <w:rFonts w:ascii="Arial" w:hAnsi="Arial" w:cs="Arial"/>
          <w:color w:val="000000"/>
          <w:sz w:val="22"/>
          <w:szCs w:val="22"/>
        </w:rPr>
      </w:pPr>
    </w:p>
    <w:p w14:paraId="63E4D465" w14:textId="2742E4B1"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bCs/>
          <w:sz w:val="22"/>
          <w:szCs w:val="22"/>
        </w:rPr>
        <w:t xml:space="preserve">O'Shea, A., Cohen, R. A., </w:t>
      </w:r>
      <w:proofErr w:type="spellStart"/>
      <w:r w:rsidRPr="00C500DA">
        <w:rPr>
          <w:rFonts w:ascii="Arial" w:hAnsi="Arial" w:cs="Arial"/>
          <w:bCs/>
          <w:sz w:val="22"/>
          <w:szCs w:val="22"/>
        </w:rPr>
        <w:t>Porges</w:t>
      </w:r>
      <w:proofErr w:type="spellEnd"/>
      <w:r w:rsidRPr="00C500DA">
        <w:rPr>
          <w:rFonts w:ascii="Arial" w:hAnsi="Arial" w:cs="Arial"/>
          <w:bCs/>
          <w:sz w:val="22"/>
          <w:szCs w:val="22"/>
        </w:rPr>
        <w:t xml:space="preserve">, E. C., Nissim, N. R., &amp; </w:t>
      </w:r>
      <w:r w:rsidRPr="00C500DA">
        <w:rPr>
          <w:rFonts w:ascii="Arial" w:hAnsi="Arial" w:cs="Arial"/>
          <w:b/>
          <w:sz w:val="22"/>
          <w:szCs w:val="22"/>
          <w:u w:val="single"/>
        </w:rPr>
        <w:t>Woods, A. J.</w:t>
      </w:r>
      <w:r w:rsidRPr="00C500DA">
        <w:rPr>
          <w:rFonts w:ascii="Arial" w:hAnsi="Arial" w:cs="Arial"/>
          <w:bCs/>
          <w:sz w:val="22"/>
          <w:szCs w:val="22"/>
        </w:rPr>
        <w:t xml:space="preserve"> (2016). Cognitive Aging and the Hippocampus in Older Adults. </w:t>
      </w:r>
      <w:r w:rsidRPr="00C500DA">
        <w:rPr>
          <w:rFonts w:ascii="Arial" w:hAnsi="Arial" w:cs="Arial"/>
          <w:bCs/>
          <w:i/>
          <w:iCs/>
          <w:sz w:val="22"/>
          <w:szCs w:val="22"/>
        </w:rPr>
        <w:t>Frontiers in aging neuroscience</w:t>
      </w:r>
      <w:r w:rsidRPr="00C500DA">
        <w:rPr>
          <w:rFonts w:ascii="Arial" w:hAnsi="Arial" w:cs="Arial"/>
          <w:bCs/>
          <w:sz w:val="22"/>
          <w:szCs w:val="22"/>
        </w:rPr>
        <w:t>, </w:t>
      </w:r>
      <w:r w:rsidRPr="00C500DA">
        <w:rPr>
          <w:rFonts w:ascii="Arial" w:hAnsi="Arial" w:cs="Arial"/>
          <w:bCs/>
          <w:i/>
          <w:iCs/>
          <w:sz w:val="22"/>
          <w:szCs w:val="22"/>
        </w:rPr>
        <w:t>8</w:t>
      </w:r>
      <w:r w:rsidRPr="00C500DA">
        <w:rPr>
          <w:rFonts w:ascii="Arial" w:hAnsi="Arial" w:cs="Arial"/>
          <w:bCs/>
          <w:sz w:val="22"/>
          <w:szCs w:val="22"/>
        </w:rPr>
        <w:t xml:space="preserve">, 298. </w:t>
      </w:r>
      <w:hyperlink r:id="rId111" w:history="1">
        <w:r w:rsidRPr="00C500DA">
          <w:rPr>
            <w:rStyle w:val="Hyperlink"/>
            <w:rFonts w:ascii="Arial" w:hAnsi="Arial" w:cs="Arial"/>
            <w:bCs/>
            <w:sz w:val="22"/>
            <w:szCs w:val="22"/>
          </w:rPr>
          <w:t>https://doi.org/10.3389/fnagi.2016.00298</w:t>
        </w:r>
      </w:hyperlink>
      <w:r w:rsidRPr="00C500DA">
        <w:rPr>
          <w:rFonts w:ascii="Arial" w:hAnsi="Arial" w:cs="Arial"/>
          <w:i/>
          <w:sz w:val="22"/>
          <w:szCs w:val="22"/>
        </w:rPr>
        <w:t xml:space="preserve"> Impact Factor: 5.75</w:t>
      </w:r>
    </w:p>
    <w:p w14:paraId="5CB51EA6" w14:textId="77777777" w:rsidR="00F87475" w:rsidRDefault="00F87475" w:rsidP="00C500DA">
      <w:pPr>
        <w:ind w:left="810" w:hanging="540"/>
        <w:rPr>
          <w:rFonts w:ascii="Arial" w:hAnsi="Arial" w:cs="Arial"/>
          <w:sz w:val="22"/>
          <w:szCs w:val="22"/>
        </w:rPr>
      </w:pPr>
    </w:p>
    <w:p w14:paraId="2B65BF17"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sz w:val="22"/>
          <w:szCs w:val="22"/>
        </w:rPr>
        <w:t>Szymkowicz</w:t>
      </w:r>
      <w:proofErr w:type="spellEnd"/>
      <w:r w:rsidRPr="00C500DA">
        <w:rPr>
          <w:rFonts w:ascii="Arial" w:hAnsi="Arial" w:cs="Arial"/>
          <w:sz w:val="22"/>
          <w:szCs w:val="22"/>
        </w:rPr>
        <w:t xml:space="preserve">, S. M., McLaren, M. E., </w:t>
      </w:r>
      <w:proofErr w:type="spellStart"/>
      <w:r w:rsidRPr="00C500DA">
        <w:rPr>
          <w:rFonts w:ascii="Arial" w:hAnsi="Arial" w:cs="Arial"/>
          <w:sz w:val="22"/>
          <w:szCs w:val="22"/>
        </w:rPr>
        <w:t>Suryadevara</w:t>
      </w:r>
      <w:proofErr w:type="spellEnd"/>
      <w:r w:rsidRPr="00C500DA">
        <w:rPr>
          <w:rFonts w:ascii="Arial" w:hAnsi="Arial" w:cs="Arial"/>
          <w:sz w:val="22"/>
          <w:szCs w:val="22"/>
        </w:rPr>
        <w:t xml:space="preserve">, U., &amp; </w:t>
      </w:r>
      <w:r w:rsidRPr="00C500DA">
        <w:rPr>
          <w:rFonts w:ascii="Arial" w:hAnsi="Arial" w:cs="Arial"/>
          <w:b/>
          <w:bCs/>
          <w:sz w:val="22"/>
          <w:szCs w:val="22"/>
          <w:u w:val="single"/>
        </w:rPr>
        <w:t>Woods, A. J.</w:t>
      </w:r>
      <w:r w:rsidRPr="00C500DA">
        <w:rPr>
          <w:rFonts w:ascii="Arial" w:hAnsi="Arial" w:cs="Arial"/>
          <w:sz w:val="22"/>
          <w:szCs w:val="22"/>
        </w:rPr>
        <w:t xml:space="preserve"> (2016). Transcranial Direct Current Stimulation Use in the Treatment of Neuropsychiatric Disorders: A Brief Review. </w:t>
      </w:r>
      <w:r w:rsidRPr="00C500DA">
        <w:rPr>
          <w:rFonts w:ascii="Arial" w:hAnsi="Arial" w:cs="Arial"/>
          <w:i/>
          <w:iCs/>
          <w:sz w:val="22"/>
          <w:szCs w:val="22"/>
        </w:rPr>
        <w:t>Psychiatric annals</w:t>
      </w:r>
      <w:r w:rsidRPr="00C500DA">
        <w:rPr>
          <w:rFonts w:ascii="Arial" w:hAnsi="Arial" w:cs="Arial"/>
          <w:sz w:val="22"/>
          <w:szCs w:val="22"/>
        </w:rPr>
        <w:t>, </w:t>
      </w:r>
      <w:r w:rsidRPr="00C500DA">
        <w:rPr>
          <w:rFonts w:ascii="Arial" w:hAnsi="Arial" w:cs="Arial"/>
          <w:i/>
          <w:iCs/>
          <w:sz w:val="22"/>
          <w:szCs w:val="22"/>
        </w:rPr>
        <w:t>46</w:t>
      </w:r>
      <w:r w:rsidRPr="00C500DA">
        <w:rPr>
          <w:rFonts w:ascii="Arial" w:hAnsi="Arial" w:cs="Arial"/>
          <w:sz w:val="22"/>
          <w:szCs w:val="22"/>
        </w:rPr>
        <w:t xml:space="preserve">(11), 642–646. </w:t>
      </w:r>
      <w:hyperlink r:id="rId112" w:history="1">
        <w:r w:rsidRPr="00C500DA">
          <w:rPr>
            <w:rStyle w:val="Hyperlink"/>
            <w:rFonts w:ascii="Arial" w:hAnsi="Arial" w:cs="Arial"/>
            <w:sz w:val="22"/>
            <w:szCs w:val="22"/>
          </w:rPr>
          <w:t>https://doi.org/10.3928/00485713-20161006-01</w:t>
        </w:r>
      </w:hyperlink>
      <w:r w:rsidRPr="00C500DA">
        <w:rPr>
          <w:rFonts w:ascii="Arial" w:hAnsi="Arial" w:cs="Arial"/>
          <w:i/>
          <w:sz w:val="22"/>
          <w:szCs w:val="22"/>
        </w:rPr>
        <w:t xml:space="preserve"> Impact Factor:</w:t>
      </w:r>
      <w:r w:rsidRPr="00B70DC8">
        <w:t xml:space="preserve"> </w:t>
      </w:r>
      <w:r w:rsidRPr="00C500DA">
        <w:rPr>
          <w:rFonts w:ascii="Arial" w:hAnsi="Arial" w:cs="Arial"/>
          <w:i/>
          <w:sz w:val="22"/>
          <w:szCs w:val="22"/>
        </w:rPr>
        <w:t>0.336</w:t>
      </w:r>
    </w:p>
    <w:p w14:paraId="7960A7B3" w14:textId="77777777" w:rsidR="00F87475" w:rsidRDefault="00F87475" w:rsidP="00C500DA">
      <w:pPr>
        <w:ind w:left="810" w:hanging="540"/>
        <w:rPr>
          <w:rFonts w:ascii="Arial" w:hAnsi="Arial" w:cs="Arial"/>
          <w:color w:val="000000"/>
          <w:sz w:val="22"/>
          <w:szCs w:val="22"/>
        </w:rPr>
      </w:pPr>
    </w:p>
    <w:p w14:paraId="0C0E6FC6"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Porges</w:t>
      </w:r>
      <w:proofErr w:type="spellEnd"/>
      <w:r w:rsidRPr="00C500DA">
        <w:rPr>
          <w:rFonts w:ascii="Arial" w:hAnsi="Arial" w:cs="Arial"/>
          <w:sz w:val="22"/>
          <w:szCs w:val="22"/>
        </w:rPr>
        <w:t xml:space="preserve">, E. C., Bryant, V. E., </w:t>
      </w:r>
      <w:proofErr w:type="spellStart"/>
      <w:r w:rsidRPr="00C500DA">
        <w:rPr>
          <w:rFonts w:ascii="Arial" w:hAnsi="Arial" w:cs="Arial"/>
          <w:sz w:val="22"/>
          <w:szCs w:val="22"/>
        </w:rPr>
        <w:t>Seider</w:t>
      </w:r>
      <w:proofErr w:type="spellEnd"/>
      <w:r w:rsidRPr="00C500DA">
        <w:rPr>
          <w:rFonts w:ascii="Arial" w:hAnsi="Arial" w:cs="Arial"/>
          <w:sz w:val="22"/>
          <w:szCs w:val="22"/>
        </w:rPr>
        <w:t xml:space="preserve">, T., </w:t>
      </w:r>
      <w:proofErr w:type="spellStart"/>
      <w:r w:rsidRPr="00C500DA">
        <w:rPr>
          <w:rFonts w:ascii="Arial" w:hAnsi="Arial" w:cs="Arial"/>
          <w:sz w:val="22"/>
          <w:szCs w:val="22"/>
        </w:rPr>
        <w:t>Gongvatana</w:t>
      </w:r>
      <w:proofErr w:type="spellEnd"/>
      <w:r w:rsidRPr="00C500DA">
        <w:rPr>
          <w:rFonts w:ascii="Arial" w:hAnsi="Arial" w:cs="Arial"/>
          <w:sz w:val="22"/>
          <w:szCs w:val="22"/>
        </w:rPr>
        <w:t>, A., Kahler, C. W., de la Monte, S., Monti, P. M., &amp; Cohen, R. A. (2016). Current Heavy Alcohol Consumption is Associated with Greater Cognitive Impairment in Older Adults. </w:t>
      </w:r>
      <w:r w:rsidRPr="00C500DA">
        <w:rPr>
          <w:rFonts w:ascii="Arial" w:hAnsi="Arial" w:cs="Arial"/>
          <w:i/>
          <w:iCs/>
          <w:sz w:val="22"/>
          <w:szCs w:val="22"/>
        </w:rPr>
        <w:t>Alcoholism, clinical and experimental research</w:t>
      </w:r>
      <w:r w:rsidRPr="00C500DA">
        <w:rPr>
          <w:rFonts w:ascii="Arial" w:hAnsi="Arial" w:cs="Arial"/>
          <w:sz w:val="22"/>
          <w:szCs w:val="22"/>
        </w:rPr>
        <w:t>, </w:t>
      </w:r>
      <w:r w:rsidRPr="00C500DA">
        <w:rPr>
          <w:rFonts w:ascii="Arial" w:hAnsi="Arial" w:cs="Arial"/>
          <w:i/>
          <w:iCs/>
          <w:sz w:val="22"/>
          <w:szCs w:val="22"/>
        </w:rPr>
        <w:t>40</w:t>
      </w:r>
      <w:r w:rsidRPr="00C500DA">
        <w:rPr>
          <w:rFonts w:ascii="Arial" w:hAnsi="Arial" w:cs="Arial"/>
          <w:sz w:val="22"/>
          <w:szCs w:val="22"/>
        </w:rPr>
        <w:t xml:space="preserve">(11), 2435–2444. </w:t>
      </w:r>
      <w:hyperlink r:id="rId113" w:history="1">
        <w:r w:rsidRPr="00C500DA">
          <w:rPr>
            <w:rStyle w:val="Hyperlink"/>
            <w:rFonts w:ascii="Arial" w:hAnsi="Arial" w:cs="Arial"/>
            <w:sz w:val="22"/>
            <w:szCs w:val="22"/>
          </w:rPr>
          <w:t>https://doi.org/10.1111/acer.13211</w:t>
        </w:r>
      </w:hyperlink>
      <w:r w:rsidRPr="00C500DA">
        <w:rPr>
          <w:rFonts w:ascii="Arial" w:hAnsi="Arial" w:cs="Arial"/>
          <w:i/>
          <w:sz w:val="22"/>
          <w:szCs w:val="22"/>
        </w:rPr>
        <w:t xml:space="preserve"> Impact Factor:</w:t>
      </w:r>
      <w:r w:rsidRPr="00B70DC8">
        <w:t xml:space="preserve"> </w:t>
      </w:r>
      <w:r w:rsidRPr="00C500DA">
        <w:rPr>
          <w:rFonts w:ascii="Arial" w:hAnsi="Arial" w:cs="Arial"/>
          <w:i/>
          <w:sz w:val="22"/>
          <w:szCs w:val="22"/>
        </w:rPr>
        <w:t>3.455</w:t>
      </w:r>
    </w:p>
    <w:p w14:paraId="20E2A838" w14:textId="77777777" w:rsidR="00F87475" w:rsidRDefault="00F87475" w:rsidP="00C500DA">
      <w:pPr>
        <w:ind w:left="810" w:hanging="540"/>
        <w:rPr>
          <w:rFonts w:ascii="Arial" w:hAnsi="Arial" w:cs="Arial"/>
          <w:sz w:val="22"/>
          <w:szCs w:val="22"/>
        </w:rPr>
      </w:pPr>
    </w:p>
    <w:p w14:paraId="325C230B" w14:textId="4C4C2A2D"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sz w:val="22"/>
          <w:szCs w:val="22"/>
        </w:rPr>
        <w:t xml:space="preserve">Chen, H., Zhao, B., Cao, G., </w:t>
      </w:r>
      <w:proofErr w:type="spellStart"/>
      <w:r w:rsidRPr="00C500DA">
        <w:rPr>
          <w:rFonts w:ascii="Arial" w:hAnsi="Arial" w:cs="Arial"/>
          <w:sz w:val="22"/>
          <w:szCs w:val="22"/>
        </w:rPr>
        <w:t>Proges</w:t>
      </w:r>
      <w:proofErr w:type="spellEnd"/>
      <w:r w:rsidRPr="00C500DA">
        <w:rPr>
          <w:rFonts w:ascii="Arial" w:hAnsi="Arial" w:cs="Arial"/>
          <w:sz w:val="22"/>
          <w:szCs w:val="22"/>
        </w:rPr>
        <w:t xml:space="preserve">, E. C., O'Shea, A., </w:t>
      </w:r>
      <w:r w:rsidRPr="00C500DA">
        <w:rPr>
          <w:rFonts w:ascii="Arial" w:hAnsi="Arial" w:cs="Arial"/>
          <w:b/>
          <w:bCs/>
          <w:sz w:val="22"/>
          <w:szCs w:val="22"/>
        </w:rPr>
        <w:t>Woods, A. J.</w:t>
      </w:r>
      <w:r w:rsidRPr="00C500DA">
        <w:rPr>
          <w:rFonts w:ascii="Arial" w:hAnsi="Arial" w:cs="Arial"/>
          <w:sz w:val="22"/>
          <w:szCs w:val="22"/>
        </w:rPr>
        <w:t>, &amp; Cohen, R. A. (2016). Statistical Approaches for the Study of Cognitive and Brain Aging. </w:t>
      </w:r>
      <w:r w:rsidRPr="00C500DA">
        <w:rPr>
          <w:rFonts w:ascii="Arial" w:hAnsi="Arial" w:cs="Arial"/>
          <w:i/>
          <w:iCs/>
          <w:sz w:val="22"/>
          <w:szCs w:val="22"/>
        </w:rPr>
        <w:t>Frontiers in aging neuroscience</w:t>
      </w:r>
      <w:r w:rsidRPr="00C500DA">
        <w:rPr>
          <w:rFonts w:ascii="Arial" w:hAnsi="Arial" w:cs="Arial"/>
          <w:sz w:val="22"/>
          <w:szCs w:val="22"/>
        </w:rPr>
        <w:t>, </w:t>
      </w:r>
      <w:r w:rsidRPr="00C500DA">
        <w:rPr>
          <w:rFonts w:ascii="Arial" w:hAnsi="Arial" w:cs="Arial"/>
          <w:i/>
          <w:iCs/>
          <w:sz w:val="22"/>
          <w:szCs w:val="22"/>
        </w:rPr>
        <w:t>8</w:t>
      </w:r>
      <w:r w:rsidRPr="00C500DA">
        <w:rPr>
          <w:rFonts w:ascii="Arial" w:hAnsi="Arial" w:cs="Arial"/>
          <w:sz w:val="22"/>
          <w:szCs w:val="22"/>
        </w:rPr>
        <w:t xml:space="preserve">, 176. </w:t>
      </w:r>
      <w:hyperlink r:id="rId114" w:history="1">
        <w:r w:rsidRPr="00C500DA">
          <w:rPr>
            <w:rStyle w:val="Hyperlink"/>
            <w:rFonts w:ascii="Arial" w:hAnsi="Arial" w:cs="Arial"/>
            <w:sz w:val="22"/>
            <w:szCs w:val="22"/>
          </w:rPr>
          <w:t>https://doi.org/10.3389/fnagi.2016.00176</w:t>
        </w:r>
      </w:hyperlink>
      <w:r w:rsidRPr="00C500DA">
        <w:rPr>
          <w:rFonts w:ascii="Arial" w:hAnsi="Arial" w:cs="Arial"/>
          <w:i/>
          <w:sz w:val="22"/>
          <w:szCs w:val="22"/>
        </w:rPr>
        <w:t xml:space="preserve"> Impact Factor: 5.75</w:t>
      </w:r>
    </w:p>
    <w:p w14:paraId="13B92767" w14:textId="77777777" w:rsidR="00F87475" w:rsidRDefault="00F87475" w:rsidP="00C500DA">
      <w:pPr>
        <w:ind w:left="810" w:hanging="540"/>
        <w:rPr>
          <w:rFonts w:ascii="Arial" w:hAnsi="Arial" w:cs="Arial"/>
          <w:color w:val="000000"/>
          <w:sz w:val="22"/>
          <w:szCs w:val="22"/>
        </w:rPr>
      </w:pPr>
    </w:p>
    <w:p w14:paraId="41295C0E" w14:textId="77777777" w:rsidR="00F87475" w:rsidRPr="00C500DA" w:rsidRDefault="00F87475" w:rsidP="00C500DA">
      <w:pPr>
        <w:pStyle w:val="ListParagraph"/>
        <w:numPr>
          <w:ilvl w:val="0"/>
          <w:numId w:val="30"/>
        </w:numPr>
        <w:ind w:left="810" w:hanging="540"/>
        <w:rPr>
          <w:rFonts w:ascii="Arial" w:hAnsi="Arial" w:cs="Arial"/>
          <w:i/>
          <w:sz w:val="22"/>
          <w:szCs w:val="22"/>
        </w:rPr>
      </w:pPr>
      <w:proofErr w:type="spellStart"/>
      <w:r w:rsidRPr="00C500DA">
        <w:rPr>
          <w:rFonts w:ascii="Arial" w:hAnsi="Arial" w:cs="Arial"/>
          <w:sz w:val="22"/>
          <w:szCs w:val="22"/>
        </w:rPr>
        <w:t>Bikson</w:t>
      </w:r>
      <w:proofErr w:type="spellEnd"/>
      <w:r w:rsidRPr="00C500DA">
        <w:rPr>
          <w:rFonts w:ascii="Arial" w:hAnsi="Arial" w:cs="Arial"/>
          <w:sz w:val="22"/>
          <w:szCs w:val="22"/>
        </w:rPr>
        <w:t xml:space="preserve">, M., Grossman, P., Thomas, C., </w:t>
      </w:r>
      <w:proofErr w:type="spellStart"/>
      <w:r w:rsidRPr="00C500DA">
        <w:rPr>
          <w:rFonts w:ascii="Arial" w:hAnsi="Arial" w:cs="Arial"/>
          <w:sz w:val="22"/>
          <w:szCs w:val="22"/>
        </w:rPr>
        <w:t>Zannou</w:t>
      </w:r>
      <w:proofErr w:type="spellEnd"/>
      <w:r w:rsidRPr="00C500DA">
        <w:rPr>
          <w:rFonts w:ascii="Arial" w:hAnsi="Arial" w:cs="Arial"/>
          <w:sz w:val="22"/>
          <w:szCs w:val="22"/>
        </w:rPr>
        <w:t xml:space="preserve">, A. L., Jiang, J., Adnan, T., </w:t>
      </w:r>
      <w:proofErr w:type="spellStart"/>
      <w:r w:rsidRPr="00C500DA">
        <w:rPr>
          <w:rFonts w:ascii="Arial" w:hAnsi="Arial" w:cs="Arial"/>
          <w:sz w:val="22"/>
          <w:szCs w:val="22"/>
        </w:rPr>
        <w:t>Mourdoukoutas</w:t>
      </w:r>
      <w:proofErr w:type="spellEnd"/>
      <w:r w:rsidRPr="00C500DA">
        <w:rPr>
          <w:rFonts w:ascii="Arial" w:hAnsi="Arial" w:cs="Arial"/>
          <w:sz w:val="22"/>
          <w:szCs w:val="22"/>
        </w:rPr>
        <w:t xml:space="preserve">, A. P., </w:t>
      </w:r>
      <w:proofErr w:type="spellStart"/>
      <w:r w:rsidRPr="00C500DA">
        <w:rPr>
          <w:rFonts w:ascii="Arial" w:hAnsi="Arial" w:cs="Arial"/>
          <w:sz w:val="22"/>
          <w:szCs w:val="22"/>
        </w:rPr>
        <w:t>Kronberg</w:t>
      </w:r>
      <w:proofErr w:type="spellEnd"/>
      <w:r w:rsidRPr="00C500DA">
        <w:rPr>
          <w:rFonts w:ascii="Arial" w:hAnsi="Arial" w:cs="Arial"/>
          <w:sz w:val="22"/>
          <w:szCs w:val="22"/>
        </w:rPr>
        <w:t xml:space="preserve">, G., Truong, D., </w:t>
      </w:r>
      <w:proofErr w:type="spellStart"/>
      <w:r w:rsidRPr="00C500DA">
        <w:rPr>
          <w:rFonts w:ascii="Arial" w:hAnsi="Arial" w:cs="Arial"/>
          <w:sz w:val="22"/>
          <w:szCs w:val="22"/>
        </w:rPr>
        <w:t>Boggio</w:t>
      </w:r>
      <w:proofErr w:type="spellEnd"/>
      <w:r w:rsidRPr="00C500DA">
        <w:rPr>
          <w:rFonts w:ascii="Arial" w:hAnsi="Arial" w:cs="Arial"/>
          <w:sz w:val="22"/>
          <w:szCs w:val="22"/>
        </w:rPr>
        <w:t xml:space="preserve">, P., </w:t>
      </w:r>
      <w:proofErr w:type="spellStart"/>
      <w:r w:rsidRPr="00C500DA">
        <w:rPr>
          <w:rFonts w:ascii="Arial" w:hAnsi="Arial" w:cs="Arial"/>
          <w:sz w:val="22"/>
          <w:szCs w:val="22"/>
        </w:rPr>
        <w:t>Brunoni</w:t>
      </w:r>
      <w:proofErr w:type="spellEnd"/>
      <w:r w:rsidRPr="00C500DA">
        <w:rPr>
          <w:rFonts w:ascii="Arial" w:hAnsi="Arial" w:cs="Arial"/>
          <w:sz w:val="22"/>
          <w:szCs w:val="22"/>
        </w:rPr>
        <w:t xml:space="preserve">, A. R., </w:t>
      </w:r>
      <w:proofErr w:type="spellStart"/>
      <w:r w:rsidRPr="00C500DA">
        <w:rPr>
          <w:rFonts w:ascii="Arial" w:hAnsi="Arial" w:cs="Arial"/>
          <w:sz w:val="22"/>
          <w:szCs w:val="22"/>
        </w:rPr>
        <w:t>Charvet</w:t>
      </w:r>
      <w:proofErr w:type="spellEnd"/>
      <w:r w:rsidRPr="00C500DA">
        <w:rPr>
          <w:rFonts w:ascii="Arial" w:hAnsi="Arial" w:cs="Arial"/>
          <w:sz w:val="22"/>
          <w:szCs w:val="22"/>
        </w:rPr>
        <w:t xml:space="preserve">, L., </w:t>
      </w:r>
      <w:proofErr w:type="spellStart"/>
      <w:r w:rsidRPr="00C500DA">
        <w:rPr>
          <w:rFonts w:ascii="Arial" w:hAnsi="Arial" w:cs="Arial"/>
          <w:sz w:val="22"/>
          <w:szCs w:val="22"/>
        </w:rPr>
        <w:t>Fregni</w:t>
      </w:r>
      <w:proofErr w:type="spellEnd"/>
      <w:r w:rsidRPr="00C500DA">
        <w:rPr>
          <w:rFonts w:ascii="Arial" w:hAnsi="Arial" w:cs="Arial"/>
          <w:sz w:val="22"/>
          <w:szCs w:val="22"/>
        </w:rPr>
        <w:t xml:space="preserve">, F., Fritsch, B., Gillick, B., Hamilton, R. H., Hampstead, B. M., </w:t>
      </w:r>
      <w:proofErr w:type="spellStart"/>
      <w:r w:rsidRPr="00C500DA">
        <w:rPr>
          <w:rFonts w:ascii="Arial" w:hAnsi="Arial" w:cs="Arial"/>
          <w:sz w:val="22"/>
          <w:szCs w:val="22"/>
        </w:rPr>
        <w:t>Jankord</w:t>
      </w:r>
      <w:proofErr w:type="spellEnd"/>
      <w:r w:rsidRPr="00C500DA">
        <w:rPr>
          <w:rFonts w:ascii="Arial" w:hAnsi="Arial" w:cs="Arial"/>
          <w:sz w:val="22"/>
          <w:szCs w:val="22"/>
        </w:rPr>
        <w:t xml:space="preserve">, R., Kirton, A., </w:t>
      </w:r>
      <w:proofErr w:type="spellStart"/>
      <w:r w:rsidRPr="00C500DA">
        <w:rPr>
          <w:rFonts w:ascii="Arial" w:hAnsi="Arial" w:cs="Arial"/>
          <w:sz w:val="22"/>
          <w:szCs w:val="22"/>
        </w:rPr>
        <w:t>Knotkova</w:t>
      </w:r>
      <w:proofErr w:type="spellEnd"/>
      <w:r w:rsidRPr="00C500DA">
        <w:rPr>
          <w:rFonts w:ascii="Arial" w:hAnsi="Arial" w:cs="Arial"/>
          <w:sz w:val="22"/>
          <w:szCs w:val="22"/>
        </w:rPr>
        <w:t xml:space="preserve">, H., … </w:t>
      </w:r>
      <w:r w:rsidRPr="00C500DA">
        <w:rPr>
          <w:rFonts w:ascii="Arial" w:hAnsi="Arial" w:cs="Arial"/>
          <w:b/>
          <w:bCs/>
          <w:sz w:val="22"/>
          <w:szCs w:val="22"/>
          <w:u w:val="single"/>
        </w:rPr>
        <w:t>Woods, A. J.</w:t>
      </w:r>
      <w:r w:rsidRPr="00C500DA">
        <w:rPr>
          <w:rFonts w:ascii="Arial" w:hAnsi="Arial" w:cs="Arial"/>
          <w:sz w:val="22"/>
          <w:szCs w:val="22"/>
        </w:rPr>
        <w:t xml:space="preserve"> (2016). Safety of Transcranial Direct Current Stimulation: Evidence Based Update 2016. </w:t>
      </w:r>
      <w:r w:rsidRPr="00C500DA">
        <w:rPr>
          <w:rFonts w:ascii="Arial" w:hAnsi="Arial" w:cs="Arial"/>
          <w:i/>
          <w:iCs/>
          <w:sz w:val="22"/>
          <w:szCs w:val="22"/>
        </w:rPr>
        <w:t>Brain stimulation</w:t>
      </w:r>
      <w:r w:rsidRPr="00C500DA">
        <w:rPr>
          <w:rFonts w:ascii="Arial" w:hAnsi="Arial" w:cs="Arial"/>
          <w:sz w:val="22"/>
          <w:szCs w:val="22"/>
        </w:rPr>
        <w:t>, </w:t>
      </w:r>
      <w:r w:rsidRPr="00C500DA">
        <w:rPr>
          <w:rFonts w:ascii="Arial" w:hAnsi="Arial" w:cs="Arial"/>
          <w:i/>
          <w:iCs/>
          <w:sz w:val="22"/>
          <w:szCs w:val="22"/>
        </w:rPr>
        <w:t>9</w:t>
      </w:r>
      <w:r w:rsidRPr="00C500DA">
        <w:rPr>
          <w:rFonts w:ascii="Arial" w:hAnsi="Arial" w:cs="Arial"/>
          <w:sz w:val="22"/>
          <w:szCs w:val="22"/>
        </w:rPr>
        <w:t xml:space="preserve">(5), 641–661. </w:t>
      </w:r>
      <w:hyperlink r:id="rId115" w:history="1">
        <w:r w:rsidRPr="00C500DA">
          <w:rPr>
            <w:rStyle w:val="Hyperlink"/>
            <w:rFonts w:ascii="Arial" w:hAnsi="Arial" w:cs="Arial"/>
            <w:sz w:val="22"/>
            <w:szCs w:val="22"/>
          </w:rPr>
          <w:t>https://doi.org/10.1016/j.brs.2016.06.004</w:t>
        </w:r>
      </w:hyperlink>
      <w:r w:rsidRPr="00C500DA">
        <w:rPr>
          <w:rFonts w:ascii="Arial" w:hAnsi="Arial" w:cs="Arial"/>
          <w:i/>
          <w:sz w:val="22"/>
          <w:szCs w:val="22"/>
        </w:rPr>
        <w:t xml:space="preserve"> Impact Factor:</w:t>
      </w:r>
      <w:r w:rsidRPr="00596F0A">
        <w:t xml:space="preserve"> </w:t>
      </w:r>
      <w:r w:rsidRPr="00C500DA">
        <w:rPr>
          <w:rFonts w:ascii="Arial" w:hAnsi="Arial" w:cs="Arial"/>
          <w:i/>
          <w:sz w:val="22"/>
          <w:szCs w:val="22"/>
        </w:rPr>
        <w:t>8.955</w:t>
      </w:r>
    </w:p>
    <w:p w14:paraId="6ABD636B" w14:textId="77777777" w:rsidR="00F87475" w:rsidRDefault="00F87475" w:rsidP="00C500DA">
      <w:pPr>
        <w:ind w:left="810" w:hanging="540"/>
        <w:rPr>
          <w:rFonts w:ascii="Arial" w:hAnsi="Arial" w:cs="Arial"/>
          <w:sz w:val="22"/>
          <w:szCs w:val="22"/>
        </w:rPr>
      </w:pPr>
    </w:p>
    <w:p w14:paraId="7E9BF402" w14:textId="20FACBF4"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sz w:val="22"/>
          <w:szCs w:val="22"/>
        </w:rPr>
        <w:t>Seider</w:t>
      </w:r>
      <w:proofErr w:type="spellEnd"/>
      <w:r w:rsidRPr="00C500DA">
        <w:rPr>
          <w:rFonts w:ascii="Arial" w:hAnsi="Arial" w:cs="Arial"/>
          <w:sz w:val="22"/>
          <w:szCs w:val="22"/>
        </w:rPr>
        <w:t xml:space="preserve">, T. R., </w:t>
      </w:r>
      <w:proofErr w:type="spellStart"/>
      <w:r w:rsidRPr="00C500DA">
        <w:rPr>
          <w:rFonts w:ascii="Arial" w:hAnsi="Arial" w:cs="Arial"/>
          <w:sz w:val="22"/>
          <w:szCs w:val="22"/>
        </w:rPr>
        <w:t>Fieo</w:t>
      </w:r>
      <w:proofErr w:type="spellEnd"/>
      <w:r w:rsidRPr="00C500DA">
        <w:rPr>
          <w:rFonts w:ascii="Arial" w:hAnsi="Arial" w:cs="Arial"/>
          <w:sz w:val="22"/>
          <w:szCs w:val="22"/>
        </w:rPr>
        <w:t xml:space="preserve">, R. A., O'Shea, A., </w:t>
      </w:r>
      <w:proofErr w:type="spellStart"/>
      <w:r w:rsidRPr="00C500DA">
        <w:rPr>
          <w:rFonts w:ascii="Arial" w:hAnsi="Arial" w:cs="Arial"/>
          <w:sz w:val="22"/>
          <w:szCs w:val="22"/>
        </w:rPr>
        <w:t>Porges</w:t>
      </w:r>
      <w:proofErr w:type="spellEnd"/>
      <w:r w:rsidRPr="00C500DA">
        <w:rPr>
          <w:rFonts w:ascii="Arial" w:hAnsi="Arial" w:cs="Arial"/>
          <w:sz w:val="22"/>
          <w:szCs w:val="22"/>
        </w:rPr>
        <w:t xml:space="preserve">, E. C., </w:t>
      </w:r>
      <w:r w:rsidRPr="00C500DA">
        <w:rPr>
          <w:rFonts w:ascii="Arial" w:hAnsi="Arial" w:cs="Arial"/>
          <w:b/>
          <w:bCs/>
          <w:sz w:val="22"/>
          <w:szCs w:val="22"/>
        </w:rPr>
        <w:t>Woods, A. J.</w:t>
      </w:r>
      <w:r w:rsidRPr="00C500DA">
        <w:rPr>
          <w:rFonts w:ascii="Arial" w:hAnsi="Arial" w:cs="Arial"/>
          <w:sz w:val="22"/>
          <w:szCs w:val="22"/>
        </w:rPr>
        <w:t>, &amp; Cohen, R. A. (2016). Cognitively Engaging Activity Is Associated with Greater Cortical and Subcortical Volumes. </w:t>
      </w:r>
      <w:r w:rsidRPr="00C500DA">
        <w:rPr>
          <w:rFonts w:ascii="Arial" w:hAnsi="Arial" w:cs="Arial"/>
          <w:i/>
          <w:iCs/>
          <w:sz w:val="22"/>
          <w:szCs w:val="22"/>
        </w:rPr>
        <w:t>Frontiers in aging neuroscience</w:t>
      </w:r>
      <w:r w:rsidRPr="00C500DA">
        <w:rPr>
          <w:rFonts w:ascii="Arial" w:hAnsi="Arial" w:cs="Arial"/>
          <w:sz w:val="22"/>
          <w:szCs w:val="22"/>
        </w:rPr>
        <w:t>, </w:t>
      </w:r>
      <w:r w:rsidRPr="00C500DA">
        <w:rPr>
          <w:rFonts w:ascii="Arial" w:hAnsi="Arial" w:cs="Arial"/>
          <w:i/>
          <w:iCs/>
          <w:sz w:val="22"/>
          <w:szCs w:val="22"/>
        </w:rPr>
        <w:t>8</w:t>
      </w:r>
      <w:r w:rsidRPr="00C500DA">
        <w:rPr>
          <w:rFonts w:ascii="Arial" w:hAnsi="Arial" w:cs="Arial"/>
          <w:sz w:val="22"/>
          <w:szCs w:val="22"/>
        </w:rPr>
        <w:t xml:space="preserve">, 94. </w:t>
      </w:r>
      <w:hyperlink r:id="rId116" w:history="1">
        <w:r w:rsidRPr="00C500DA">
          <w:rPr>
            <w:rStyle w:val="Hyperlink"/>
            <w:rFonts w:ascii="Arial" w:hAnsi="Arial" w:cs="Arial"/>
            <w:sz w:val="22"/>
            <w:szCs w:val="22"/>
          </w:rPr>
          <w:t>https://doi.org/10.3389/fnagi.2016.00094</w:t>
        </w:r>
      </w:hyperlink>
      <w:r w:rsidRPr="00C500DA">
        <w:rPr>
          <w:rFonts w:ascii="Arial" w:hAnsi="Arial" w:cs="Arial"/>
          <w:i/>
          <w:sz w:val="22"/>
          <w:szCs w:val="22"/>
        </w:rPr>
        <w:t xml:space="preserve"> Impact Factor: 5.75</w:t>
      </w:r>
    </w:p>
    <w:p w14:paraId="3FECDF65" w14:textId="77777777" w:rsidR="00F87475" w:rsidRDefault="00F87475" w:rsidP="00C500DA">
      <w:pPr>
        <w:ind w:left="810" w:hanging="540"/>
        <w:rPr>
          <w:rFonts w:ascii="Arial" w:hAnsi="Arial" w:cs="Arial"/>
          <w:color w:val="000000"/>
          <w:sz w:val="22"/>
          <w:szCs w:val="22"/>
        </w:rPr>
      </w:pPr>
    </w:p>
    <w:p w14:paraId="7D430A77" w14:textId="46DC740F"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sz w:val="22"/>
          <w:szCs w:val="22"/>
        </w:rPr>
        <w:t xml:space="preserve">McLaren, M. E., </w:t>
      </w:r>
      <w:proofErr w:type="spellStart"/>
      <w:r w:rsidRPr="00C500DA">
        <w:rPr>
          <w:rFonts w:ascii="Arial" w:hAnsi="Arial" w:cs="Arial"/>
          <w:sz w:val="22"/>
          <w:szCs w:val="22"/>
        </w:rPr>
        <w:t>Szymkowicz</w:t>
      </w:r>
      <w:proofErr w:type="spellEnd"/>
      <w:r w:rsidRPr="00C500DA">
        <w:rPr>
          <w:rFonts w:ascii="Arial" w:hAnsi="Arial" w:cs="Arial"/>
          <w:sz w:val="22"/>
          <w:szCs w:val="22"/>
        </w:rPr>
        <w:t xml:space="preserve">, S. M., O'Shea, A., </w:t>
      </w:r>
      <w:r w:rsidRPr="00C500DA">
        <w:rPr>
          <w:rFonts w:ascii="Arial" w:hAnsi="Arial" w:cs="Arial"/>
          <w:b/>
          <w:bCs/>
          <w:sz w:val="22"/>
          <w:szCs w:val="22"/>
        </w:rPr>
        <w:t>Woods, A. J.</w:t>
      </w:r>
      <w:r w:rsidRPr="00C500DA">
        <w:rPr>
          <w:rFonts w:ascii="Arial" w:hAnsi="Arial" w:cs="Arial"/>
          <w:sz w:val="22"/>
          <w:szCs w:val="22"/>
        </w:rPr>
        <w:t xml:space="preserve">, Anton, S. D., &amp; Dotson, V. M. (2016). Dimensions of depressive symptoms and cingulate volumes in older </w:t>
      </w:r>
      <w:r w:rsidRPr="00C500DA">
        <w:rPr>
          <w:rFonts w:ascii="Arial" w:hAnsi="Arial" w:cs="Arial"/>
          <w:sz w:val="22"/>
          <w:szCs w:val="22"/>
        </w:rPr>
        <w:lastRenderedPageBreak/>
        <w:t>adults. </w:t>
      </w:r>
      <w:r w:rsidRPr="00C500DA">
        <w:rPr>
          <w:rFonts w:ascii="Arial" w:hAnsi="Arial" w:cs="Arial"/>
          <w:i/>
          <w:iCs/>
          <w:sz w:val="22"/>
          <w:szCs w:val="22"/>
        </w:rPr>
        <w:t>Translational psychiatry</w:t>
      </w:r>
      <w:r w:rsidRPr="00C500DA">
        <w:rPr>
          <w:rFonts w:ascii="Arial" w:hAnsi="Arial" w:cs="Arial"/>
          <w:sz w:val="22"/>
          <w:szCs w:val="22"/>
        </w:rPr>
        <w:t>, </w:t>
      </w:r>
      <w:r w:rsidRPr="00C500DA">
        <w:rPr>
          <w:rFonts w:ascii="Arial" w:hAnsi="Arial" w:cs="Arial"/>
          <w:i/>
          <w:iCs/>
          <w:sz w:val="22"/>
          <w:szCs w:val="22"/>
        </w:rPr>
        <w:t>6</w:t>
      </w:r>
      <w:r w:rsidRPr="00C500DA">
        <w:rPr>
          <w:rFonts w:ascii="Arial" w:hAnsi="Arial" w:cs="Arial"/>
          <w:sz w:val="22"/>
          <w:szCs w:val="22"/>
        </w:rPr>
        <w:t xml:space="preserve">(4), e788. </w:t>
      </w:r>
      <w:hyperlink r:id="rId117" w:history="1">
        <w:r w:rsidRPr="00C500DA">
          <w:rPr>
            <w:rStyle w:val="Hyperlink"/>
            <w:rFonts w:ascii="Arial" w:hAnsi="Arial" w:cs="Arial"/>
            <w:sz w:val="22"/>
            <w:szCs w:val="22"/>
          </w:rPr>
          <w:t>https://doi.org/10.1038/tp.2016.49</w:t>
        </w:r>
      </w:hyperlink>
      <w:r w:rsidRPr="00C500DA">
        <w:rPr>
          <w:rFonts w:ascii="Arial" w:hAnsi="Arial" w:cs="Arial"/>
          <w:sz w:val="22"/>
          <w:szCs w:val="22"/>
        </w:rPr>
        <w:t xml:space="preserve"> </w:t>
      </w:r>
      <w:r w:rsidRPr="00C500DA">
        <w:rPr>
          <w:rFonts w:ascii="Arial" w:hAnsi="Arial" w:cs="Arial"/>
          <w:i/>
          <w:sz w:val="22"/>
          <w:szCs w:val="22"/>
        </w:rPr>
        <w:t xml:space="preserve">Impact Factor: </w:t>
      </w:r>
      <w:r w:rsidR="00683061" w:rsidRPr="00C500DA">
        <w:rPr>
          <w:rFonts w:ascii="Arial" w:hAnsi="Arial" w:cs="Arial"/>
          <w:i/>
          <w:sz w:val="22"/>
          <w:szCs w:val="22"/>
        </w:rPr>
        <w:t>7.989</w:t>
      </w:r>
    </w:p>
    <w:p w14:paraId="0FF58333" w14:textId="77777777" w:rsidR="00F87475" w:rsidRDefault="00F87475" w:rsidP="00C500DA">
      <w:pPr>
        <w:ind w:left="810" w:hanging="540"/>
        <w:rPr>
          <w:rFonts w:ascii="Arial" w:hAnsi="Arial" w:cs="Arial"/>
          <w:b/>
          <w:bCs/>
          <w:sz w:val="22"/>
          <w:szCs w:val="22"/>
        </w:rPr>
      </w:pPr>
    </w:p>
    <w:p w14:paraId="58B6FAB1" w14:textId="40F2FFFE"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Antal</w:t>
      </w:r>
      <w:proofErr w:type="spellEnd"/>
      <w:r w:rsidRPr="00C500DA">
        <w:rPr>
          <w:rFonts w:ascii="Arial" w:hAnsi="Arial" w:cs="Arial"/>
          <w:sz w:val="22"/>
          <w:szCs w:val="22"/>
        </w:rPr>
        <w:t xml:space="preserve">, A., </w:t>
      </w:r>
      <w:proofErr w:type="spellStart"/>
      <w:r w:rsidRPr="00C500DA">
        <w:rPr>
          <w:rFonts w:ascii="Arial" w:hAnsi="Arial" w:cs="Arial"/>
          <w:sz w:val="22"/>
          <w:szCs w:val="22"/>
        </w:rPr>
        <w:t>Bikson</w:t>
      </w:r>
      <w:proofErr w:type="spellEnd"/>
      <w:r w:rsidRPr="00C500DA">
        <w:rPr>
          <w:rFonts w:ascii="Arial" w:hAnsi="Arial" w:cs="Arial"/>
          <w:sz w:val="22"/>
          <w:szCs w:val="22"/>
        </w:rPr>
        <w:t xml:space="preserve">, M., </w:t>
      </w:r>
      <w:proofErr w:type="spellStart"/>
      <w:r w:rsidRPr="00C500DA">
        <w:rPr>
          <w:rFonts w:ascii="Arial" w:hAnsi="Arial" w:cs="Arial"/>
          <w:sz w:val="22"/>
          <w:szCs w:val="22"/>
        </w:rPr>
        <w:t>Boggio</w:t>
      </w:r>
      <w:proofErr w:type="spellEnd"/>
      <w:r w:rsidRPr="00C500DA">
        <w:rPr>
          <w:rFonts w:ascii="Arial" w:hAnsi="Arial" w:cs="Arial"/>
          <w:sz w:val="22"/>
          <w:szCs w:val="22"/>
        </w:rPr>
        <w:t xml:space="preserve">, P. S., </w:t>
      </w:r>
      <w:proofErr w:type="spellStart"/>
      <w:r w:rsidRPr="00C500DA">
        <w:rPr>
          <w:rFonts w:ascii="Arial" w:hAnsi="Arial" w:cs="Arial"/>
          <w:sz w:val="22"/>
          <w:szCs w:val="22"/>
        </w:rPr>
        <w:t>Brunoni</w:t>
      </w:r>
      <w:proofErr w:type="spellEnd"/>
      <w:r w:rsidRPr="00C500DA">
        <w:rPr>
          <w:rFonts w:ascii="Arial" w:hAnsi="Arial" w:cs="Arial"/>
          <w:sz w:val="22"/>
          <w:szCs w:val="22"/>
        </w:rPr>
        <w:t xml:space="preserve">, A. R., </w:t>
      </w:r>
      <w:proofErr w:type="spellStart"/>
      <w:r w:rsidRPr="00C500DA">
        <w:rPr>
          <w:rFonts w:ascii="Arial" w:hAnsi="Arial" w:cs="Arial"/>
          <w:sz w:val="22"/>
          <w:szCs w:val="22"/>
        </w:rPr>
        <w:t>Celnik</w:t>
      </w:r>
      <w:proofErr w:type="spellEnd"/>
      <w:r w:rsidRPr="00C500DA">
        <w:rPr>
          <w:rFonts w:ascii="Arial" w:hAnsi="Arial" w:cs="Arial"/>
          <w:sz w:val="22"/>
          <w:szCs w:val="22"/>
        </w:rPr>
        <w:t xml:space="preserve">, P., Cohen, L. G., </w:t>
      </w:r>
      <w:proofErr w:type="spellStart"/>
      <w:r w:rsidRPr="00C500DA">
        <w:rPr>
          <w:rFonts w:ascii="Arial" w:hAnsi="Arial" w:cs="Arial"/>
          <w:sz w:val="22"/>
          <w:szCs w:val="22"/>
        </w:rPr>
        <w:t>Fregni</w:t>
      </w:r>
      <w:proofErr w:type="spellEnd"/>
      <w:r w:rsidRPr="00C500DA">
        <w:rPr>
          <w:rFonts w:ascii="Arial" w:hAnsi="Arial" w:cs="Arial"/>
          <w:sz w:val="22"/>
          <w:szCs w:val="22"/>
        </w:rPr>
        <w:t xml:space="preserve">, F., Herrmann, C. S., </w:t>
      </w:r>
      <w:proofErr w:type="spellStart"/>
      <w:r w:rsidRPr="00C500DA">
        <w:rPr>
          <w:rFonts w:ascii="Arial" w:hAnsi="Arial" w:cs="Arial"/>
          <w:sz w:val="22"/>
          <w:szCs w:val="22"/>
        </w:rPr>
        <w:t>Kappenman</w:t>
      </w:r>
      <w:proofErr w:type="spellEnd"/>
      <w:r w:rsidRPr="00C500DA">
        <w:rPr>
          <w:rFonts w:ascii="Arial" w:hAnsi="Arial" w:cs="Arial"/>
          <w:sz w:val="22"/>
          <w:szCs w:val="22"/>
        </w:rPr>
        <w:t xml:space="preserve">, E. S., </w:t>
      </w:r>
      <w:proofErr w:type="spellStart"/>
      <w:r w:rsidRPr="00C500DA">
        <w:rPr>
          <w:rFonts w:ascii="Arial" w:hAnsi="Arial" w:cs="Arial"/>
          <w:sz w:val="22"/>
          <w:szCs w:val="22"/>
        </w:rPr>
        <w:t>Knotkova</w:t>
      </w:r>
      <w:proofErr w:type="spellEnd"/>
      <w:r w:rsidRPr="00C500DA">
        <w:rPr>
          <w:rFonts w:ascii="Arial" w:hAnsi="Arial" w:cs="Arial"/>
          <w:sz w:val="22"/>
          <w:szCs w:val="22"/>
        </w:rPr>
        <w:t xml:space="preserve">, H., </w:t>
      </w:r>
      <w:proofErr w:type="spellStart"/>
      <w:r w:rsidRPr="00C500DA">
        <w:rPr>
          <w:rFonts w:ascii="Arial" w:hAnsi="Arial" w:cs="Arial"/>
          <w:sz w:val="22"/>
          <w:szCs w:val="22"/>
        </w:rPr>
        <w:t>Liebetanz</w:t>
      </w:r>
      <w:proofErr w:type="spellEnd"/>
      <w:r w:rsidRPr="00C500DA">
        <w:rPr>
          <w:rFonts w:ascii="Arial" w:hAnsi="Arial" w:cs="Arial"/>
          <w:sz w:val="22"/>
          <w:szCs w:val="22"/>
        </w:rPr>
        <w:t xml:space="preserve">, D., </w:t>
      </w:r>
      <w:proofErr w:type="spellStart"/>
      <w:r w:rsidRPr="00C500DA">
        <w:rPr>
          <w:rFonts w:ascii="Arial" w:hAnsi="Arial" w:cs="Arial"/>
          <w:sz w:val="22"/>
          <w:szCs w:val="22"/>
        </w:rPr>
        <w:t>Miniussi</w:t>
      </w:r>
      <w:proofErr w:type="spellEnd"/>
      <w:r w:rsidRPr="00C500DA">
        <w:rPr>
          <w:rFonts w:ascii="Arial" w:hAnsi="Arial" w:cs="Arial"/>
          <w:sz w:val="22"/>
          <w:szCs w:val="22"/>
        </w:rPr>
        <w:t xml:space="preserve">, C., Miranda, P. C., Paulus, W., Priori, A., </w:t>
      </w:r>
      <w:proofErr w:type="spellStart"/>
      <w:r w:rsidRPr="00C500DA">
        <w:rPr>
          <w:rFonts w:ascii="Arial" w:hAnsi="Arial" w:cs="Arial"/>
          <w:sz w:val="22"/>
          <w:szCs w:val="22"/>
        </w:rPr>
        <w:t>Reato</w:t>
      </w:r>
      <w:proofErr w:type="spellEnd"/>
      <w:r w:rsidRPr="00C500DA">
        <w:rPr>
          <w:rFonts w:ascii="Arial" w:hAnsi="Arial" w:cs="Arial"/>
          <w:sz w:val="22"/>
          <w:szCs w:val="22"/>
        </w:rPr>
        <w:t xml:space="preserve">, D., Stagg, C., </w:t>
      </w:r>
      <w:proofErr w:type="spellStart"/>
      <w:r w:rsidRPr="00C500DA">
        <w:rPr>
          <w:rFonts w:ascii="Arial" w:hAnsi="Arial" w:cs="Arial"/>
          <w:sz w:val="22"/>
          <w:szCs w:val="22"/>
        </w:rPr>
        <w:t>Wenderoth</w:t>
      </w:r>
      <w:proofErr w:type="spellEnd"/>
      <w:r w:rsidRPr="00C500DA">
        <w:rPr>
          <w:rFonts w:ascii="Arial" w:hAnsi="Arial" w:cs="Arial"/>
          <w:sz w:val="22"/>
          <w:szCs w:val="22"/>
        </w:rPr>
        <w:t xml:space="preserve">, N., &amp; </w:t>
      </w:r>
      <w:proofErr w:type="spellStart"/>
      <w:r w:rsidRPr="00C500DA">
        <w:rPr>
          <w:rFonts w:ascii="Arial" w:hAnsi="Arial" w:cs="Arial"/>
          <w:sz w:val="22"/>
          <w:szCs w:val="22"/>
        </w:rPr>
        <w:t>Nitsche</w:t>
      </w:r>
      <w:proofErr w:type="spellEnd"/>
      <w:r w:rsidRPr="00C500DA">
        <w:rPr>
          <w:rFonts w:ascii="Arial" w:hAnsi="Arial" w:cs="Arial"/>
          <w:sz w:val="22"/>
          <w:szCs w:val="22"/>
        </w:rPr>
        <w:t>, M. A. (2016). A technical guide to tDCS, and related non-invasive brain stimulation tools. </w:t>
      </w:r>
      <w:r w:rsidRPr="00C500DA">
        <w:rPr>
          <w:rFonts w:ascii="Arial" w:hAnsi="Arial" w:cs="Arial"/>
          <w:i/>
          <w:iCs/>
          <w:sz w:val="22"/>
          <w:szCs w:val="22"/>
        </w:rPr>
        <w:t xml:space="preserve">Clinical </w:t>
      </w:r>
      <w:proofErr w:type="gramStart"/>
      <w:r w:rsidRPr="00C500DA">
        <w:rPr>
          <w:rFonts w:ascii="Arial" w:hAnsi="Arial" w:cs="Arial"/>
          <w:i/>
          <w:iCs/>
          <w:sz w:val="22"/>
          <w:szCs w:val="22"/>
        </w:rPr>
        <w:t>neurophysiology :</w:t>
      </w:r>
      <w:proofErr w:type="gramEnd"/>
      <w:r w:rsidRPr="00C500DA">
        <w:rPr>
          <w:rFonts w:ascii="Arial" w:hAnsi="Arial" w:cs="Arial"/>
          <w:i/>
          <w:iCs/>
          <w:sz w:val="22"/>
          <w:szCs w:val="22"/>
        </w:rPr>
        <w:t xml:space="preserve"> official journal of the International Federation of Clinical Neurophysiology</w:t>
      </w:r>
      <w:r w:rsidRPr="00C500DA">
        <w:rPr>
          <w:rFonts w:ascii="Arial" w:hAnsi="Arial" w:cs="Arial"/>
          <w:sz w:val="22"/>
          <w:szCs w:val="22"/>
        </w:rPr>
        <w:t>, </w:t>
      </w:r>
      <w:r w:rsidRPr="00C500DA">
        <w:rPr>
          <w:rFonts w:ascii="Arial" w:hAnsi="Arial" w:cs="Arial"/>
          <w:i/>
          <w:iCs/>
          <w:sz w:val="22"/>
          <w:szCs w:val="22"/>
        </w:rPr>
        <w:t>127</w:t>
      </w:r>
      <w:r w:rsidRPr="00C500DA">
        <w:rPr>
          <w:rFonts w:ascii="Arial" w:hAnsi="Arial" w:cs="Arial"/>
          <w:sz w:val="22"/>
          <w:szCs w:val="22"/>
        </w:rPr>
        <w:t xml:space="preserve">(2), 1031–1048. </w:t>
      </w:r>
      <w:hyperlink r:id="rId118" w:history="1">
        <w:r w:rsidRPr="00C500DA">
          <w:rPr>
            <w:rStyle w:val="Hyperlink"/>
            <w:rFonts w:ascii="Arial" w:hAnsi="Arial" w:cs="Arial"/>
            <w:sz w:val="22"/>
            <w:szCs w:val="22"/>
          </w:rPr>
          <w:t>https://doi.org/10.1016/j.clinph.2015.11.012</w:t>
        </w:r>
      </w:hyperlink>
      <w:r w:rsidRPr="00C500DA">
        <w:rPr>
          <w:rFonts w:ascii="Arial" w:hAnsi="Arial" w:cs="Arial"/>
          <w:i/>
          <w:sz w:val="22"/>
          <w:szCs w:val="22"/>
        </w:rPr>
        <w:t xml:space="preserve"> Impact Factor: </w:t>
      </w:r>
      <w:r w:rsidR="00683061" w:rsidRPr="00C500DA">
        <w:rPr>
          <w:rFonts w:ascii="Arial" w:hAnsi="Arial" w:cs="Arial"/>
          <w:i/>
          <w:sz w:val="22"/>
          <w:szCs w:val="22"/>
        </w:rPr>
        <w:t>4.861</w:t>
      </w:r>
    </w:p>
    <w:p w14:paraId="7EBC36DB" w14:textId="77777777" w:rsidR="00F87475" w:rsidRDefault="00F87475" w:rsidP="00C500DA">
      <w:pPr>
        <w:ind w:left="810" w:hanging="540"/>
        <w:rPr>
          <w:rFonts w:ascii="Arial" w:hAnsi="Arial" w:cs="Arial"/>
          <w:sz w:val="22"/>
          <w:szCs w:val="22"/>
        </w:rPr>
      </w:pPr>
    </w:p>
    <w:p w14:paraId="1591789B" w14:textId="3A47A986"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sz w:val="22"/>
          <w:szCs w:val="22"/>
        </w:rPr>
        <w:t>Seider</w:t>
      </w:r>
      <w:proofErr w:type="spellEnd"/>
      <w:r w:rsidRPr="00C500DA">
        <w:rPr>
          <w:rFonts w:ascii="Arial" w:hAnsi="Arial" w:cs="Arial"/>
          <w:sz w:val="22"/>
          <w:szCs w:val="22"/>
        </w:rPr>
        <w:t xml:space="preserve">, T. R., </w:t>
      </w:r>
      <w:proofErr w:type="spellStart"/>
      <w:r w:rsidRPr="00C500DA">
        <w:rPr>
          <w:rFonts w:ascii="Arial" w:hAnsi="Arial" w:cs="Arial"/>
          <w:sz w:val="22"/>
          <w:szCs w:val="22"/>
        </w:rPr>
        <w:t>Gongvatana</w:t>
      </w:r>
      <w:proofErr w:type="spellEnd"/>
      <w:r w:rsidRPr="00C500DA">
        <w:rPr>
          <w:rFonts w:ascii="Arial" w:hAnsi="Arial" w:cs="Arial"/>
          <w:sz w:val="22"/>
          <w:szCs w:val="22"/>
        </w:rPr>
        <w:t xml:space="preserve">, A., </w:t>
      </w:r>
      <w:r w:rsidRPr="00C500DA">
        <w:rPr>
          <w:rFonts w:ascii="Arial" w:hAnsi="Arial" w:cs="Arial"/>
          <w:b/>
          <w:bCs/>
          <w:sz w:val="22"/>
          <w:szCs w:val="22"/>
        </w:rPr>
        <w:t>Woods, A. J.</w:t>
      </w:r>
      <w:r w:rsidRPr="00C500DA">
        <w:rPr>
          <w:rFonts w:ascii="Arial" w:hAnsi="Arial" w:cs="Arial"/>
          <w:sz w:val="22"/>
          <w:szCs w:val="22"/>
        </w:rPr>
        <w:t xml:space="preserve">, Chen, H., </w:t>
      </w:r>
      <w:proofErr w:type="spellStart"/>
      <w:r w:rsidRPr="00C500DA">
        <w:rPr>
          <w:rFonts w:ascii="Arial" w:hAnsi="Arial" w:cs="Arial"/>
          <w:sz w:val="22"/>
          <w:szCs w:val="22"/>
        </w:rPr>
        <w:t>Porges</w:t>
      </w:r>
      <w:proofErr w:type="spellEnd"/>
      <w:r w:rsidRPr="00C500DA">
        <w:rPr>
          <w:rFonts w:ascii="Arial" w:hAnsi="Arial" w:cs="Arial"/>
          <w:sz w:val="22"/>
          <w:szCs w:val="22"/>
        </w:rPr>
        <w:t>, E. C., Cummings, T., Correia, S., Tashima, K., &amp; Cohen, R. A. (2016). Age exacerbates HIV-associated white matter abnormalities. </w:t>
      </w:r>
      <w:r w:rsidRPr="00C500DA">
        <w:rPr>
          <w:rFonts w:ascii="Arial" w:hAnsi="Arial" w:cs="Arial"/>
          <w:i/>
          <w:iCs/>
          <w:sz w:val="22"/>
          <w:szCs w:val="22"/>
        </w:rPr>
        <w:t>Journal of neurovirology</w:t>
      </w:r>
      <w:r w:rsidRPr="00C500DA">
        <w:rPr>
          <w:rFonts w:ascii="Arial" w:hAnsi="Arial" w:cs="Arial"/>
          <w:sz w:val="22"/>
          <w:szCs w:val="22"/>
        </w:rPr>
        <w:t>, </w:t>
      </w:r>
      <w:r w:rsidRPr="00C500DA">
        <w:rPr>
          <w:rFonts w:ascii="Arial" w:hAnsi="Arial" w:cs="Arial"/>
          <w:i/>
          <w:iCs/>
          <w:sz w:val="22"/>
          <w:szCs w:val="22"/>
        </w:rPr>
        <w:t>22</w:t>
      </w:r>
      <w:r w:rsidRPr="00C500DA">
        <w:rPr>
          <w:rFonts w:ascii="Arial" w:hAnsi="Arial" w:cs="Arial"/>
          <w:sz w:val="22"/>
          <w:szCs w:val="22"/>
        </w:rPr>
        <w:t xml:space="preserve">(2), 201–212. </w:t>
      </w:r>
      <w:hyperlink r:id="rId119" w:history="1">
        <w:r w:rsidRPr="00C500DA">
          <w:rPr>
            <w:rStyle w:val="Hyperlink"/>
            <w:rFonts w:ascii="Arial" w:hAnsi="Arial" w:cs="Arial"/>
            <w:sz w:val="22"/>
            <w:szCs w:val="22"/>
          </w:rPr>
          <w:t>https://doi.org/10.1007/s13365-015-0386-3</w:t>
        </w:r>
      </w:hyperlink>
      <w:r w:rsidRPr="00C500DA">
        <w:rPr>
          <w:rFonts w:ascii="Arial" w:hAnsi="Arial" w:cs="Arial"/>
          <w:i/>
          <w:sz w:val="22"/>
          <w:szCs w:val="22"/>
        </w:rPr>
        <w:t xml:space="preserve"> Impact Factor: </w:t>
      </w:r>
      <w:r w:rsidR="00683061" w:rsidRPr="00C500DA">
        <w:rPr>
          <w:rFonts w:ascii="Arial" w:hAnsi="Arial" w:cs="Arial"/>
          <w:i/>
          <w:sz w:val="22"/>
          <w:szCs w:val="22"/>
        </w:rPr>
        <w:t>3.739</w:t>
      </w:r>
    </w:p>
    <w:p w14:paraId="08CC8E54" w14:textId="77777777" w:rsidR="00F87475" w:rsidRDefault="00F87475" w:rsidP="00C500DA">
      <w:pPr>
        <w:ind w:left="810" w:hanging="540"/>
        <w:rPr>
          <w:rFonts w:ascii="Arial" w:hAnsi="Arial" w:cs="Arial"/>
          <w:color w:val="000000"/>
          <w:sz w:val="22"/>
          <w:szCs w:val="22"/>
        </w:rPr>
      </w:pPr>
    </w:p>
    <w:p w14:paraId="2A7CF2F3"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sz w:val="22"/>
          <w:szCs w:val="22"/>
        </w:rPr>
        <w:t>Szymkowicz</w:t>
      </w:r>
      <w:proofErr w:type="spellEnd"/>
      <w:r w:rsidRPr="00C500DA">
        <w:rPr>
          <w:rFonts w:ascii="Arial" w:hAnsi="Arial" w:cs="Arial"/>
          <w:sz w:val="22"/>
          <w:szCs w:val="22"/>
        </w:rPr>
        <w:t xml:space="preserve">, S. M., McLaren, M. E., Kirton, J. W., O'Shea, A., </w:t>
      </w:r>
      <w:r w:rsidRPr="00C500DA">
        <w:rPr>
          <w:rFonts w:ascii="Arial" w:hAnsi="Arial" w:cs="Arial"/>
          <w:b/>
          <w:bCs/>
          <w:sz w:val="22"/>
          <w:szCs w:val="22"/>
        </w:rPr>
        <w:t>Woods, A. J.</w:t>
      </w:r>
      <w:r w:rsidRPr="00C500DA">
        <w:rPr>
          <w:rFonts w:ascii="Arial" w:hAnsi="Arial" w:cs="Arial"/>
          <w:sz w:val="22"/>
          <w:szCs w:val="22"/>
        </w:rPr>
        <w:t>, Manini, T. M., Anton, S. D., &amp; Dotson, V. M. (2016). Depressive symptom severity is associated with increased cortical thickness in older adults. </w:t>
      </w:r>
      <w:r w:rsidRPr="00C500DA">
        <w:rPr>
          <w:rFonts w:ascii="Arial" w:hAnsi="Arial" w:cs="Arial"/>
          <w:i/>
          <w:iCs/>
          <w:sz w:val="22"/>
          <w:szCs w:val="22"/>
        </w:rPr>
        <w:t>International journal of geriatric psychiatry</w:t>
      </w:r>
      <w:r w:rsidRPr="00C500DA">
        <w:rPr>
          <w:rFonts w:ascii="Arial" w:hAnsi="Arial" w:cs="Arial"/>
          <w:sz w:val="22"/>
          <w:szCs w:val="22"/>
        </w:rPr>
        <w:t>, </w:t>
      </w:r>
      <w:r w:rsidRPr="00C500DA">
        <w:rPr>
          <w:rFonts w:ascii="Arial" w:hAnsi="Arial" w:cs="Arial"/>
          <w:i/>
          <w:iCs/>
          <w:sz w:val="22"/>
          <w:szCs w:val="22"/>
        </w:rPr>
        <w:t>31</w:t>
      </w:r>
      <w:r w:rsidRPr="00C500DA">
        <w:rPr>
          <w:rFonts w:ascii="Arial" w:hAnsi="Arial" w:cs="Arial"/>
          <w:sz w:val="22"/>
          <w:szCs w:val="22"/>
        </w:rPr>
        <w:t xml:space="preserve">(4), 325–333. </w:t>
      </w:r>
      <w:hyperlink r:id="rId120" w:history="1">
        <w:r w:rsidRPr="00C500DA">
          <w:rPr>
            <w:rStyle w:val="Hyperlink"/>
            <w:rFonts w:ascii="Arial" w:hAnsi="Arial" w:cs="Arial"/>
            <w:sz w:val="22"/>
            <w:szCs w:val="22"/>
          </w:rPr>
          <w:t>https://doi.org/10.1002/gps.4324</w:t>
        </w:r>
      </w:hyperlink>
      <w:r w:rsidRPr="00C500DA">
        <w:rPr>
          <w:rFonts w:ascii="Arial" w:hAnsi="Arial" w:cs="Arial"/>
          <w:i/>
          <w:sz w:val="22"/>
          <w:szCs w:val="22"/>
        </w:rPr>
        <w:t xml:space="preserve"> Impact Factor:</w:t>
      </w:r>
      <w:r w:rsidRPr="00055A6A">
        <w:t xml:space="preserve"> </w:t>
      </w:r>
      <w:r w:rsidRPr="00C500DA">
        <w:rPr>
          <w:rFonts w:ascii="Arial" w:hAnsi="Arial" w:cs="Arial"/>
          <w:i/>
          <w:sz w:val="22"/>
          <w:szCs w:val="22"/>
        </w:rPr>
        <w:t>3.485</w:t>
      </w:r>
    </w:p>
    <w:p w14:paraId="1681243B" w14:textId="77777777" w:rsidR="00F87475" w:rsidRDefault="00F87475" w:rsidP="00C500DA">
      <w:pPr>
        <w:ind w:left="810" w:hanging="540"/>
        <w:rPr>
          <w:rFonts w:ascii="Arial" w:hAnsi="Arial" w:cs="Arial"/>
          <w:sz w:val="22"/>
          <w:szCs w:val="22"/>
        </w:rPr>
      </w:pPr>
    </w:p>
    <w:p w14:paraId="735797A3" w14:textId="0A368BF5"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sz w:val="22"/>
          <w:szCs w:val="22"/>
        </w:rPr>
        <w:t xml:space="preserve">Dotson, V. M., </w:t>
      </w:r>
      <w:proofErr w:type="spellStart"/>
      <w:r w:rsidRPr="00C500DA">
        <w:rPr>
          <w:rFonts w:ascii="Arial" w:hAnsi="Arial" w:cs="Arial"/>
          <w:sz w:val="22"/>
          <w:szCs w:val="22"/>
        </w:rPr>
        <w:t>Szymkowicz</w:t>
      </w:r>
      <w:proofErr w:type="spellEnd"/>
      <w:r w:rsidRPr="00C500DA">
        <w:rPr>
          <w:rFonts w:ascii="Arial" w:hAnsi="Arial" w:cs="Arial"/>
          <w:sz w:val="22"/>
          <w:szCs w:val="22"/>
        </w:rPr>
        <w:t xml:space="preserve">, S. M., </w:t>
      </w:r>
      <w:proofErr w:type="spellStart"/>
      <w:r w:rsidRPr="00C500DA">
        <w:rPr>
          <w:rFonts w:ascii="Arial" w:hAnsi="Arial" w:cs="Arial"/>
          <w:sz w:val="22"/>
          <w:szCs w:val="22"/>
        </w:rPr>
        <w:t>Sozda</w:t>
      </w:r>
      <w:proofErr w:type="spellEnd"/>
      <w:r w:rsidRPr="00C500DA">
        <w:rPr>
          <w:rFonts w:ascii="Arial" w:hAnsi="Arial" w:cs="Arial"/>
          <w:sz w:val="22"/>
          <w:szCs w:val="22"/>
        </w:rPr>
        <w:t xml:space="preserve">, C. N., Kirton, J. W., Green, M. L., O'Shea, A., McLaren, M. E., Anton, S. D., Manini, T. M., &amp; </w:t>
      </w:r>
      <w:r w:rsidRPr="00C500DA">
        <w:rPr>
          <w:rFonts w:ascii="Arial" w:hAnsi="Arial" w:cs="Arial"/>
          <w:b/>
          <w:bCs/>
          <w:sz w:val="22"/>
          <w:szCs w:val="22"/>
          <w:u w:val="single"/>
        </w:rPr>
        <w:t>Woods, A. J.</w:t>
      </w:r>
      <w:r w:rsidRPr="00C500DA">
        <w:rPr>
          <w:rFonts w:ascii="Arial" w:hAnsi="Arial" w:cs="Arial"/>
          <w:sz w:val="22"/>
          <w:szCs w:val="22"/>
        </w:rPr>
        <w:t xml:space="preserve"> (2016). Age Differences in Prefrontal Surface Area and Thickness in Middle Aged to Older Adults. </w:t>
      </w:r>
      <w:r w:rsidRPr="00C500DA">
        <w:rPr>
          <w:rFonts w:ascii="Arial" w:hAnsi="Arial" w:cs="Arial"/>
          <w:i/>
          <w:iCs/>
          <w:sz w:val="22"/>
          <w:szCs w:val="22"/>
        </w:rPr>
        <w:t>Frontiers in aging neuroscience</w:t>
      </w:r>
      <w:r w:rsidRPr="00C500DA">
        <w:rPr>
          <w:rFonts w:ascii="Arial" w:hAnsi="Arial" w:cs="Arial"/>
          <w:sz w:val="22"/>
          <w:szCs w:val="22"/>
        </w:rPr>
        <w:t>, </w:t>
      </w:r>
      <w:r w:rsidRPr="00C500DA">
        <w:rPr>
          <w:rFonts w:ascii="Arial" w:hAnsi="Arial" w:cs="Arial"/>
          <w:i/>
          <w:iCs/>
          <w:sz w:val="22"/>
          <w:szCs w:val="22"/>
        </w:rPr>
        <w:t>7</w:t>
      </w:r>
      <w:r w:rsidRPr="00C500DA">
        <w:rPr>
          <w:rFonts w:ascii="Arial" w:hAnsi="Arial" w:cs="Arial"/>
          <w:sz w:val="22"/>
          <w:szCs w:val="22"/>
        </w:rPr>
        <w:t xml:space="preserve">, 250. </w:t>
      </w:r>
      <w:hyperlink r:id="rId121" w:history="1">
        <w:r w:rsidRPr="00C500DA">
          <w:rPr>
            <w:rStyle w:val="Hyperlink"/>
            <w:rFonts w:ascii="Arial" w:hAnsi="Arial" w:cs="Arial"/>
            <w:sz w:val="22"/>
            <w:szCs w:val="22"/>
          </w:rPr>
          <w:t>https://doi.org/10.3389/fnagi.2015.00250</w:t>
        </w:r>
      </w:hyperlink>
      <w:r w:rsidRPr="00C500DA">
        <w:rPr>
          <w:rFonts w:ascii="Arial" w:hAnsi="Arial" w:cs="Arial"/>
          <w:i/>
          <w:sz w:val="22"/>
          <w:szCs w:val="22"/>
        </w:rPr>
        <w:t xml:space="preserve"> Impact Factor: 5.75</w:t>
      </w:r>
    </w:p>
    <w:p w14:paraId="02614EDD" w14:textId="77777777" w:rsidR="00F87475" w:rsidRDefault="00F87475" w:rsidP="00C500DA">
      <w:pPr>
        <w:ind w:left="810" w:hanging="540"/>
        <w:rPr>
          <w:rFonts w:ascii="Arial" w:hAnsi="Arial" w:cs="Arial"/>
          <w:color w:val="000000"/>
          <w:sz w:val="22"/>
          <w:szCs w:val="22"/>
        </w:rPr>
      </w:pPr>
    </w:p>
    <w:p w14:paraId="6A1B377E" w14:textId="66F803F8" w:rsidR="00F87475" w:rsidRPr="00C500DA" w:rsidRDefault="004205E7" w:rsidP="00C500DA">
      <w:pPr>
        <w:pStyle w:val="ListParagraph"/>
        <w:numPr>
          <w:ilvl w:val="0"/>
          <w:numId w:val="30"/>
        </w:numPr>
        <w:ind w:left="810" w:hanging="540"/>
        <w:rPr>
          <w:rFonts w:ascii="Arial" w:hAnsi="Arial" w:cs="Arial"/>
          <w:color w:val="000000"/>
          <w:sz w:val="22"/>
          <w:szCs w:val="22"/>
        </w:rPr>
      </w:pPr>
      <w:r w:rsidRPr="00C500DA">
        <w:rPr>
          <w:rFonts w:ascii="Arial" w:hAnsi="Arial" w:cs="Arial"/>
          <w:color w:val="000000" w:themeColor="text1"/>
          <w:sz w:val="22"/>
          <w:szCs w:val="22"/>
        </w:rPr>
        <w:t xml:space="preserve">Anton, S., </w:t>
      </w:r>
      <w:r w:rsidRPr="00C500DA">
        <w:rPr>
          <w:rFonts w:ascii="Arial" w:hAnsi="Arial" w:cs="Arial"/>
          <w:b/>
          <w:bCs/>
          <w:color w:val="000000" w:themeColor="text1"/>
          <w:sz w:val="22"/>
          <w:szCs w:val="22"/>
        </w:rPr>
        <w:t>Woods, A.J.</w:t>
      </w:r>
      <w:r w:rsidRPr="00C500DA">
        <w:rPr>
          <w:rFonts w:ascii="Arial" w:hAnsi="Arial" w:cs="Arial"/>
          <w:color w:val="000000" w:themeColor="text1"/>
          <w:sz w:val="22"/>
          <w:szCs w:val="22"/>
        </w:rPr>
        <w:t xml:space="preserve">, </w:t>
      </w:r>
      <w:proofErr w:type="spellStart"/>
      <w:r w:rsidRPr="00C500DA">
        <w:rPr>
          <w:rFonts w:ascii="Arial" w:hAnsi="Arial" w:cs="Arial"/>
          <w:color w:val="000000" w:themeColor="text1"/>
          <w:sz w:val="22"/>
          <w:szCs w:val="22"/>
        </w:rPr>
        <w:t>Ashizawa</w:t>
      </w:r>
      <w:proofErr w:type="spellEnd"/>
      <w:r w:rsidRPr="00C500DA">
        <w:rPr>
          <w:rFonts w:ascii="Arial" w:hAnsi="Arial" w:cs="Arial"/>
          <w:color w:val="000000" w:themeColor="text1"/>
          <w:sz w:val="22"/>
          <w:szCs w:val="22"/>
        </w:rPr>
        <w:t xml:space="preserve">, T., Barb, D., Buford, T., Carter, C., Clark, D., Cohen, R., Corbett, D., Cruz-Almeida, Y., Dotson, V., Ebner, N., </w:t>
      </w:r>
      <w:proofErr w:type="spellStart"/>
      <w:r w:rsidRPr="00C500DA">
        <w:rPr>
          <w:rFonts w:ascii="Arial" w:hAnsi="Arial" w:cs="Arial"/>
          <w:color w:val="000000" w:themeColor="text1"/>
          <w:sz w:val="22"/>
          <w:szCs w:val="22"/>
        </w:rPr>
        <w:t>Efron</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Fillingim</w:t>
      </w:r>
      <w:proofErr w:type="spellEnd"/>
      <w:r w:rsidRPr="00C500DA">
        <w:rPr>
          <w:rFonts w:ascii="Arial" w:hAnsi="Arial" w:cs="Arial"/>
          <w:color w:val="000000" w:themeColor="text1"/>
          <w:sz w:val="22"/>
          <w:szCs w:val="22"/>
        </w:rPr>
        <w:t xml:space="preserve">, R., Foster, T., </w:t>
      </w:r>
      <w:proofErr w:type="spellStart"/>
      <w:r w:rsidRPr="00C500DA">
        <w:rPr>
          <w:rFonts w:ascii="Arial" w:hAnsi="Arial" w:cs="Arial"/>
          <w:color w:val="000000" w:themeColor="text1"/>
          <w:sz w:val="22"/>
          <w:szCs w:val="22"/>
        </w:rPr>
        <w:t>Gundermann</w:t>
      </w:r>
      <w:proofErr w:type="spellEnd"/>
      <w:r w:rsidRPr="00C500DA">
        <w:rPr>
          <w:rFonts w:ascii="Arial" w:hAnsi="Arial" w:cs="Arial"/>
          <w:color w:val="000000" w:themeColor="text1"/>
          <w:sz w:val="22"/>
          <w:szCs w:val="22"/>
        </w:rPr>
        <w:t xml:space="preserve">, D., Joseph, A., </w:t>
      </w:r>
      <w:proofErr w:type="spellStart"/>
      <w:r w:rsidRPr="00C500DA">
        <w:rPr>
          <w:rFonts w:ascii="Arial" w:hAnsi="Arial" w:cs="Arial"/>
          <w:color w:val="000000" w:themeColor="text1"/>
          <w:sz w:val="22"/>
          <w:szCs w:val="22"/>
        </w:rPr>
        <w:t>Karabetian</w:t>
      </w:r>
      <w:proofErr w:type="spellEnd"/>
      <w:r w:rsidRPr="00C500DA">
        <w:rPr>
          <w:rFonts w:ascii="Arial" w:hAnsi="Arial" w:cs="Arial"/>
          <w:color w:val="000000" w:themeColor="text1"/>
          <w:sz w:val="22"/>
          <w:szCs w:val="22"/>
        </w:rPr>
        <w:t xml:space="preserve">, C., </w:t>
      </w:r>
      <w:proofErr w:type="spellStart"/>
      <w:r w:rsidRPr="00C500DA">
        <w:rPr>
          <w:rFonts w:ascii="Arial" w:hAnsi="Arial" w:cs="Arial"/>
          <w:color w:val="000000" w:themeColor="text1"/>
          <w:sz w:val="22"/>
          <w:szCs w:val="22"/>
        </w:rPr>
        <w:t>Leeuwenburgh</w:t>
      </w:r>
      <w:proofErr w:type="spellEnd"/>
      <w:r w:rsidRPr="00C500DA">
        <w:rPr>
          <w:rFonts w:ascii="Arial" w:hAnsi="Arial" w:cs="Arial"/>
          <w:color w:val="000000" w:themeColor="text1"/>
          <w:sz w:val="22"/>
          <w:szCs w:val="22"/>
        </w:rPr>
        <w:t xml:space="preserve">, C., Manini, T., </w:t>
      </w:r>
      <w:proofErr w:type="spellStart"/>
      <w:r w:rsidRPr="00C500DA">
        <w:rPr>
          <w:rFonts w:ascii="Arial" w:hAnsi="Arial" w:cs="Arial"/>
          <w:color w:val="000000" w:themeColor="text1"/>
          <w:sz w:val="22"/>
          <w:szCs w:val="22"/>
        </w:rPr>
        <w:t>Mariske</w:t>
      </w:r>
      <w:proofErr w:type="spellEnd"/>
      <w:r w:rsidRPr="00C500DA">
        <w:rPr>
          <w:rFonts w:ascii="Arial" w:hAnsi="Arial" w:cs="Arial"/>
          <w:color w:val="000000" w:themeColor="text1"/>
          <w:sz w:val="22"/>
          <w:szCs w:val="22"/>
        </w:rPr>
        <w:t xml:space="preserve">, M., </w:t>
      </w:r>
      <w:proofErr w:type="spellStart"/>
      <w:r w:rsidRPr="00C500DA">
        <w:rPr>
          <w:rFonts w:ascii="Arial" w:hAnsi="Arial" w:cs="Arial"/>
          <w:color w:val="000000" w:themeColor="text1"/>
          <w:sz w:val="22"/>
          <w:szCs w:val="22"/>
        </w:rPr>
        <w:t>Mankowski</w:t>
      </w:r>
      <w:proofErr w:type="spellEnd"/>
      <w:r w:rsidRPr="00C500DA">
        <w:rPr>
          <w:rFonts w:ascii="Arial" w:hAnsi="Arial" w:cs="Arial"/>
          <w:color w:val="000000" w:themeColor="text1"/>
          <w:sz w:val="22"/>
          <w:szCs w:val="22"/>
        </w:rPr>
        <w:t xml:space="preserve">, R., </w:t>
      </w:r>
      <w:proofErr w:type="spellStart"/>
      <w:r w:rsidRPr="00C500DA">
        <w:rPr>
          <w:rFonts w:ascii="Arial" w:hAnsi="Arial" w:cs="Arial"/>
          <w:color w:val="000000" w:themeColor="text1"/>
          <w:sz w:val="22"/>
          <w:szCs w:val="22"/>
        </w:rPr>
        <w:t>Mutchie</w:t>
      </w:r>
      <w:proofErr w:type="spellEnd"/>
      <w:r w:rsidRPr="00C500DA">
        <w:rPr>
          <w:rFonts w:ascii="Arial" w:hAnsi="Arial" w:cs="Arial"/>
          <w:color w:val="000000" w:themeColor="text1"/>
          <w:sz w:val="22"/>
          <w:szCs w:val="22"/>
        </w:rPr>
        <w:t xml:space="preserve">, H., Perri, M., </w:t>
      </w:r>
      <w:proofErr w:type="spellStart"/>
      <w:r w:rsidRPr="00C500DA">
        <w:rPr>
          <w:rFonts w:ascii="Arial" w:hAnsi="Arial" w:cs="Arial"/>
          <w:color w:val="000000" w:themeColor="text1"/>
          <w:sz w:val="22"/>
          <w:szCs w:val="22"/>
        </w:rPr>
        <w:t>Ranka</w:t>
      </w:r>
      <w:proofErr w:type="spellEnd"/>
      <w:r w:rsidRPr="00C500DA">
        <w:rPr>
          <w:rFonts w:ascii="Arial" w:hAnsi="Arial" w:cs="Arial"/>
          <w:color w:val="000000" w:themeColor="text1"/>
          <w:sz w:val="22"/>
          <w:szCs w:val="22"/>
        </w:rPr>
        <w:t xml:space="preserve">, S., Rashidi, P., </w:t>
      </w:r>
      <w:proofErr w:type="spellStart"/>
      <w:r w:rsidRPr="00C500DA">
        <w:rPr>
          <w:rFonts w:ascii="Arial" w:hAnsi="Arial" w:cs="Arial"/>
          <w:color w:val="000000" w:themeColor="text1"/>
          <w:sz w:val="22"/>
          <w:szCs w:val="22"/>
        </w:rPr>
        <w:t>Sandesara</w:t>
      </w:r>
      <w:proofErr w:type="spellEnd"/>
      <w:r w:rsidRPr="00C500DA">
        <w:rPr>
          <w:rFonts w:ascii="Arial" w:hAnsi="Arial" w:cs="Arial"/>
          <w:color w:val="000000" w:themeColor="text1"/>
          <w:sz w:val="22"/>
          <w:szCs w:val="22"/>
        </w:rPr>
        <w:t xml:space="preserve">, B., </w:t>
      </w:r>
      <w:proofErr w:type="spellStart"/>
      <w:r w:rsidRPr="00C500DA">
        <w:rPr>
          <w:rFonts w:ascii="Arial" w:hAnsi="Arial" w:cs="Arial"/>
          <w:color w:val="000000" w:themeColor="text1"/>
          <w:sz w:val="22"/>
          <w:szCs w:val="22"/>
        </w:rPr>
        <w:t>Scarpace</w:t>
      </w:r>
      <w:proofErr w:type="spellEnd"/>
      <w:r w:rsidRPr="00C500DA">
        <w:rPr>
          <w:rFonts w:ascii="Arial" w:hAnsi="Arial" w:cs="Arial"/>
          <w:color w:val="000000" w:themeColor="text1"/>
          <w:sz w:val="22"/>
          <w:szCs w:val="22"/>
        </w:rPr>
        <w:t xml:space="preserve">, P., </w:t>
      </w:r>
      <w:proofErr w:type="spellStart"/>
      <w:r w:rsidRPr="00C500DA">
        <w:rPr>
          <w:rFonts w:ascii="Arial" w:hAnsi="Arial" w:cs="Arial"/>
          <w:color w:val="000000" w:themeColor="text1"/>
          <w:sz w:val="22"/>
          <w:szCs w:val="22"/>
        </w:rPr>
        <w:t>Sibille</w:t>
      </w:r>
      <w:proofErr w:type="spellEnd"/>
      <w:r w:rsidRPr="00C500DA">
        <w:rPr>
          <w:rFonts w:ascii="Arial" w:hAnsi="Arial" w:cs="Arial"/>
          <w:color w:val="000000" w:themeColor="text1"/>
          <w:sz w:val="22"/>
          <w:szCs w:val="22"/>
        </w:rPr>
        <w:t xml:space="preserve">, K., Solberg, L., Someya, S., Uphold, C., </w:t>
      </w:r>
      <w:proofErr w:type="spellStart"/>
      <w:r w:rsidRPr="00C500DA">
        <w:rPr>
          <w:rFonts w:ascii="Arial" w:hAnsi="Arial" w:cs="Arial"/>
          <w:color w:val="000000" w:themeColor="text1"/>
          <w:sz w:val="22"/>
          <w:szCs w:val="22"/>
        </w:rPr>
        <w:t>Wohlgermuth</w:t>
      </w:r>
      <w:proofErr w:type="spellEnd"/>
      <w:r w:rsidRPr="00C500DA">
        <w:rPr>
          <w:rFonts w:ascii="Arial" w:hAnsi="Arial" w:cs="Arial"/>
          <w:color w:val="000000" w:themeColor="text1"/>
          <w:sz w:val="22"/>
          <w:szCs w:val="22"/>
        </w:rPr>
        <w:t>, S., Wu, S., Pahor, M.</w:t>
      </w:r>
      <w:r w:rsidR="00F87475" w:rsidRPr="00C500DA">
        <w:rPr>
          <w:rFonts w:ascii="Arial" w:hAnsi="Arial" w:cs="Arial"/>
          <w:bCs/>
          <w:sz w:val="22"/>
          <w:szCs w:val="22"/>
        </w:rPr>
        <w:t xml:space="preserve"> (2015). Successful aging: Advancing the science of physical independence in older adults. </w:t>
      </w:r>
      <w:r w:rsidR="00F87475" w:rsidRPr="00C500DA">
        <w:rPr>
          <w:rFonts w:ascii="Arial" w:hAnsi="Arial" w:cs="Arial"/>
          <w:bCs/>
          <w:i/>
          <w:iCs/>
          <w:sz w:val="22"/>
          <w:szCs w:val="22"/>
        </w:rPr>
        <w:t>Ageing research reviews</w:t>
      </w:r>
      <w:r w:rsidR="00F87475" w:rsidRPr="00C500DA">
        <w:rPr>
          <w:rFonts w:ascii="Arial" w:hAnsi="Arial" w:cs="Arial"/>
          <w:bCs/>
          <w:sz w:val="22"/>
          <w:szCs w:val="22"/>
        </w:rPr>
        <w:t>, </w:t>
      </w:r>
      <w:r w:rsidR="00F87475" w:rsidRPr="00C500DA">
        <w:rPr>
          <w:rFonts w:ascii="Arial" w:hAnsi="Arial" w:cs="Arial"/>
          <w:bCs/>
          <w:i/>
          <w:iCs/>
          <w:sz w:val="22"/>
          <w:szCs w:val="22"/>
        </w:rPr>
        <w:t>24</w:t>
      </w:r>
      <w:r w:rsidR="00F87475" w:rsidRPr="00C500DA">
        <w:rPr>
          <w:rFonts w:ascii="Arial" w:hAnsi="Arial" w:cs="Arial"/>
          <w:bCs/>
          <w:sz w:val="22"/>
          <w:szCs w:val="22"/>
        </w:rPr>
        <w:t xml:space="preserve">(Pt B), 304–327. </w:t>
      </w:r>
      <w:hyperlink r:id="rId122" w:history="1">
        <w:r w:rsidR="00F87475" w:rsidRPr="00C500DA">
          <w:rPr>
            <w:rStyle w:val="Hyperlink"/>
            <w:rFonts w:ascii="Arial" w:hAnsi="Arial" w:cs="Arial"/>
            <w:bCs/>
            <w:sz w:val="22"/>
            <w:szCs w:val="22"/>
          </w:rPr>
          <w:t>https://doi.org/10.1016/j.arr.2015.09.005</w:t>
        </w:r>
      </w:hyperlink>
      <w:r w:rsidR="00F87475" w:rsidRPr="00C500DA">
        <w:rPr>
          <w:rFonts w:ascii="Arial" w:hAnsi="Arial" w:cs="Arial"/>
          <w:i/>
          <w:sz w:val="22"/>
          <w:szCs w:val="22"/>
        </w:rPr>
        <w:t xml:space="preserve"> Impact Factor:</w:t>
      </w:r>
      <w:r w:rsidR="00F87475" w:rsidRPr="004205E7">
        <w:t xml:space="preserve"> </w:t>
      </w:r>
      <w:r w:rsidR="00F87475" w:rsidRPr="00C500DA">
        <w:rPr>
          <w:rFonts w:ascii="Arial" w:hAnsi="Arial" w:cs="Arial"/>
          <w:i/>
          <w:sz w:val="22"/>
          <w:szCs w:val="22"/>
        </w:rPr>
        <w:t>10.895</w:t>
      </w:r>
    </w:p>
    <w:p w14:paraId="312CDA5B" w14:textId="77777777" w:rsidR="00F87475" w:rsidRDefault="00F87475" w:rsidP="00C500DA">
      <w:pPr>
        <w:ind w:left="810" w:hanging="540"/>
        <w:rPr>
          <w:rFonts w:ascii="Arial" w:hAnsi="Arial" w:cs="Arial"/>
          <w:color w:val="000000"/>
          <w:sz w:val="22"/>
          <w:szCs w:val="22"/>
        </w:rPr>
      </w:pPr>
    </w:p>
    <w:p w14:paraId="20C1B006" w14:textId="42CDDA2C"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b/>
          <w:bCs/>
          <w:sz w:val="22"/>
          <w:szCs w:val="22"/>
        </w:rPr>
        <w:t>Woods, A. J.</w:t>
      </w:r>
      <w:r w:rsidRPr="00C500DA">
        <w:rPr>
          <w:rFonts w:ascii="Arial" w:hAnsi="Arial" w:cs="Arial"/>
          <w:sz w:val="22"/>
          <w:szCs w:val="22"/>
        </w:rPr>
        <w:t xml:space="preserve">, Kranjec, A., </w:t>
      </w:r>
      <w:proofErr w:type="spellStart"/>
      <w:r w:rsidRPr="00C500DA">
        <w:rPr>
          <w:rFonts w:ascii="Arial" w:hAnsi="Arial" w:cs="Arial"/>
          <w:sz w:val="22"/>
          <w:szCs w:val="22"/>
        </w:rPr>
        <w:t>Lehet</w:t>
      </w:r>
      <w:proofErr w:type="spellEnd"/>
      <w:r w:rsidRPr="00C500DA">
        <w:rPr>
          <w:rFonts w:ascii="Arial" w:hAnsi="Arial" w:cs="Arial"/>
          <w:sz w:val="22"/>
          <w:szCs w:val="22"/>
        </w:rPr>
        <w:t>, M., &amp; Chatterjee, A. (2015). Expertise and decision-making in American football. </w:t>
      </w:r>
      <w:r w:rsidRPr="00C500DA">
        <w:rPr>
          <w:rFonts w:ascii="Arial" w:hAnsi="Arial" w:cs="Arial"/>
          <w:i/>
          <w:iCs/>
          <w:sz w:val="22"/>
          <w:szCs w:val="22"/>
        </w:rPr>
        <w:t>Frontiers in psychology</w:t>
      </w:r>
      <w:r w:rsidRPr="00C500DA">
        <w:rPr>
          <w:rFonts w:ascii="Arial" w:hAnsi="Arial" w:cs="Arial"/>
          <w:sz w:val="22"/>
          <w:szCs w:val="22"/>
        </w:rPr>
        <w:t>, </w:t>
      </w:r>
      <w:r w:rsidRPr="00C500DA">
        <w:rPr>
          <w:rFonts w:ascii="Arial" w:hAnsi="Arial" w:cs="Arial"/>
          <w:i/>
          <w:iCs/>
          <w:sz w:val="22"/>
          <w:szCs w:val="22"/>
        </w:rPr>
        <w:t>6</w:t>
      </w:r>
      <w:r w:rsidRPr="00C500DA">
        <w:rPr>
          <w:rFonts w:ascii="Arial" w:hAnsi="Arial" w:cs="Arial"/>
          <w:sz w:val="22"/>
          <w:szCs w:val="22"/>
        </w:rPr>
        <w:t xml:space="preserve">, 994. </w:t>
      </w:r>
      <w:hyperlink r:id="rId123" w:history="1">
        <w:r w:rsidRPr="00C500DA">
          <w:rPr>
            <w:rStyle w:val="Hyperlink"/>
            <w:rFonts w:ascii="Arial" w:hAnsi="Arial" w:cs="Arial"/>
            <w:sz w:val="22"/>
            <w:szCs w:val="22"/>
          </w:rPr>
          <w:t>https://doi.org/10.3389/fpsyg.2015.00994</w:t>
        </w:r>
      </w:hyperlink>
      <w:r w:rsidRPr="00C500DA">
        <w:rPr>
          <w:rFonts w:ascii="Arial" w:hAnsi="Arial" w:cs="Arial"/>
          <w:i/>
          <w:sz w:val="22"/>
          <w:szCs w:val="22"/>
        </w:rPr>
        <w:t xml:space="preserve"> Impact Factor: </w:t>
      </w:r>
      <w:r w:rsidR="00756D89" w:rsidRPr="00C500DA">
        <w:rPr>
          <w:rFonts w:ascii="Arial" w:hAnsi="Arial" w:cs="Arial"/>
          <w:i/>
          <w:sz w:val="22"/>
          <w:szCs w:val="22"/>
        </w:rPr>
        <w:t>4.232</w:t>
      </w:r>
    </w:p>
    <w:p w14:paraId="418A9D49" w14:textId="77777777" w:rsidR="00F87475" w:rsidRDefault="00F87475" w:rsidP="00C500DA">
      <w:pPr>
        <w:ind w:left="810" w:hanging="540"/>
        <w:rPr>
          <w:rFonts w:ascii="Arial" w:hAnsi="Arial" w:cs="Arial"/>
          <w:color w:val="000000"/>
          <w:sz w:val="22"/>
          <w:szCs w:val="22"/>
        </w:rPr>
      </w:pPr>
    </w:p>
    <w:p w14:paraId="7DC0E1D1" w14:textId="40D34E20" w:rsidR="00F87475" w:rsidRPr="00C500DA" w:rsidRDefault="00F87475" w:rsidP="00C500DA">
      <w:pPr>
        <w:pStyle w:val="ListParagraph"/>
        <w:numPr>
          <w:ilvl w:val="0"/>
          <w:numId w:val="30"/>
        </w:numPr>
        <w:ind w:left="810" w:hanging="540"/>
        <w:rPr>
          <w:rFonts w:ascii="Arial" w:hAnsi="Arial" w:cs="Arial"/>
          <w:color w:val="000000"/>
          <w:sz w:val="22"/>
          <w:szCs w:val="22"/>
        </w:rPr>
      </w:pPr>
      <w:proofErr w:type="spellStart"/>
      <w:r w:rsidRPr="00C500DA">
        <w:rPr>
          <w:rFonts w:ascii="Arial" w:hAnsi="Arial" w:cs="Arial"/>
          <w:bCs/>
          <w:sz w:val="22"/>
          <w:szCs w:val="22"/>
        </w:rPr>
        <w:t>Piedimonte</w:t>
      </w:r>
      <w:proofErr w:type="spellEnd"/>
      <w:r w:rsidRPr="00C500DA">
        <w:rPr>
          <w:rFonts w:ascii="Arial" w:hAnsi="Arial" w:cs="Arial"/>
          <w:bCs/>
          <w:sz w:val="22"/>
          <w:szCs w:val="22"/>
        </w:rPr>
        <w:t xml:space="preserve">, A., Woods, A. J., &amp; Chatterjee, A. (2015). Disambiguating ambiguous motion perception: what are the </w:t>
      </w:r>
      <w:proofErr w:type="gramStart"/>
      <w:r w:rsidRPr="00C500DA">
        <w:rPr>
          <w:rFonts w:ascii="Arial" w:hAnsi="Arial" w:cs="Arial"/>
          <w:bCs/>
          <w:sz w:val="22"/>
          <w:szCs w:val="22"/>
        </w:rPr>
        <w:t>cues?.</w:t>
      </w:r>
      <w:proofErr w:type="gramEnd"/>
      <w:r w:rsidRPr="00C500DA">
        <w:rPr>
          <w:rFonts w:ascii="Arial" w:hAnsi="Arial" w:cs="Arial"/>
          <w:bCs/>
          <w:sz w:val="22"/>
          <w:szCs w:val="22"/>
        </w:rPr>
        <w:t> </w:t>
      </w:r>
      <w:r w:rsidRPr="00C500DA">
        <w:rPr>
          <w:rFonts w:ascii="Arial" w:hAnsi="Arial" w:cs="Arial"/>
          <w:bCs/>
          <w:i/>
          <w:iCs/>
          <w:sz w:val="22"/>
          <w:szCs w:val="22"/>
        </w:rPr>
        <w:t>Frontiers in psychology</w:t>
      </w:r>
      <w:r w:rsidRPr="00C500DA">
        <w:rPr>
          <w:rFonts w:ascii="Arial" w:hAnsi="Arial" w:cs="Arial"/>
          <w:bCs/>
          <w:sz w:val="22"/>
          <w:szCs w:val="22"/>
        </w:rPr>
        <w:t>, </w:t>
      </w:r>
      <w:r w:rsidRPr="00C500DA">
        <w:rPr>
          <w:rFonts w:ascii="Arial" w:hAnsi="Arial" w:cs="Arial"/>
          <w:bCs/>
          <w:i/>
          <w:iCs/>
          <w:sz w:val="22"/>
          <w:szCs w:val="22"/>
        </w:rPr>
        <w:t>6</w:t>
      </w:r>
      <w:r w:rsidRPr="00C500DA">
        <w:rPr>
          <w:rFonts w:ascii="Arial" w:hAnsi="Arial" w:cs="Arial"/>
          <w:bCs/>
          <w:sz w:val="22"/>
          <w:szCs w:val="22"/>
        </w:rPr>
        <w:t xml:space="preserve">, 902. </w:t>
      </w:r>
      <w:hyperlink r:id="rId124" w:history="1">
        <w:r w:rsidRPr="00C500DA">
          <w:rPr>
            <w:rStyle w:val="Hyperlink"/>
            <w:rFonts w:ascii="Arial" w:hAnsi="Arial" w:cs="Arial"/>
            <w:bCs/>
            <w:sz w:val="22"/>
            <w:szCs w:val="22"/>
          </w:rPr>
          <w:t>https://doi.org/10.3389/fpsyg.2015.00902</w:t>
        </w:r>
      </w:hyperlink>
      <w:r w:rsidRPr="00C500DA">
        <w:rPr>
          <w:rFonts w:ascii="Arial" w:hAnsi="Arial" w:cs="Arial"/>
          <w:i/>
          <w:sz w:val="22"/>
          <w:szCs w:val="22"/>
        </w:rPr>
        <w:t xml:space="preserve"> Impact Factor: </w:t>
      </w:r>
      <w:r w:rsidR="00756D89" w:rsidRPr="00C500DA">
        <w:rPr>
          <w:rFonts w:ascii="Arial" w:hAnsi="Arial" w:cs="Arial"/>
          <w:i/>
          <w:sz w:val="22"/>
          <w:szCs w:val="22"/>
        </w:rPr>
        <w:t>4.232</w:t>
      </w:r>
    </w:p>
    <w:p w14:paraId="6BA40922" w14:textId="77777777" w:rsidR="00F87475" w:rsidRDefault="00F87475" w:rsidP="00C500DA">
      <w:pPr>
        <w:ind w:left="810" w:hanging="540"/>
        <w:rPr>
          <w:rFonts w:ascii="Arial" w:hAnsi="Arial" w:cs="Arial"/>
          <w:b/>
          <w:bCs/>
          <w:sz w:val="22"/>
          <w:szCs w:val="22"/>
        </w:rPr>
      </w:pPr>
    </w:p>
    <w:p w14:paraId="0EFF4116" w14:textId="77777777" w:rsidR="00F87475" w:rsidRPr="00C500DA" w:rsidRDefault="00F87475" w:rsidP="00C500DA">
      <w:pPr>
        <w:pStyle w:val="ListParagraph"/>
        <w:numPr>
          <w:ilvl w:val="0"/>
          <w:numId w:val="30"/>
        </w:numPr>
        <w:ind w:left="810" w:hanging="540"/>
        <w:rPr>
          <w:rFonts w:ascii="Arial" w:hAnsi="Arial" w:cs="Arial"/>
          <w:color w:val="000000"/>
          <w:sz w:val="22"/>
          <w:szCs w:val="22"/>
        </w:rPr>
      </w:pPr>
      <w:r w:rsidRPr="00C500DA">
        <w:rPr>
          <w:rFonts w:ascii="Arial" w:hAnsi="Arial" w:cs="Arial"/>
          <w:b/>
          <w:bCs/>
          <w:sz w:val="22"/>
          <w:szCs w:val="22"/>
        </w:rPr>
        <w:t>Woods, A. J.,</w:t>
      </w:r>
      <w:r w:rsidRPr="00C500DA">
        <w:rPr>
          <w:rFonts w:ascii="Arial" w:hAnsi="Arial" w:cs="Arial"/>
          <w:sz w:val="22"/>
          <w:szCs w:val="22"/>
        </w:rPr>
        <w:t xml:space="preserve"> Bryant, V., </w:t>
      </w:r>
      <w:proofErr w:type="spellStart"/>
      <w:r w:rsidRPr="00C500DA">
        <w:rPr>
          <w:rFonts w:ascii="Arial" w:hAnsi="Arial" w:cs="Arial"/>
          <w:sz w:val="22"/>
          <w:szCs w:val="22"/>
        </w:rPr>
        <w:t>Sacchetti</w:t>
      </w:r>
      <w:proofErr w:type="spellEnd"/>
      <w:r w:rsidRPr="00C500DA">
        <w:rPr>
          <w:rFonts w:ascii="Arial" w:hAnsi="Arial" w:cs="Arial"/>
          <w:sz w:val="22"/>
          <w:szCs w:val="22"/>
        </w:rPr>
        <w:t xml:space="preserve">, D., </w:t>
      </w:r>
      <w:proofErr w:type="spellStart"/>
      <w:r w:rsidRPr="00C500DA">
        <w:rPr>
          <w:rFonts w:ascii="Arial" w:hAnsi="Arial" w:cs="Arial"/>
          <w:sz w:val="22"/>
          <w:szCs w:val="22"/>
        </w:rPr>
        <w:t>Gervits</w:t>
      </w:r>
      <w:proofErr w:type="spellEnd"/>
      <w:r w:rsidRPr="00C500DA">
        <w:rPr>
          <w:rFonts w:ascii="Arial" w:hAnsi="Arial" w:cs="Arial"/>
          <w:sz w:val="22"/>
          <w:szCs w:val="22"/>
        </w:rPr>
        <w:t>, F., &amp; Hamilton, R. (2015). Effects of Electrode Drift in Transcranial Direct Current Stimulation. </w:t>
      </w:r>
      <w:r w:rsidRPr="00C500DA">
        <w:rPr>
          <w:rFonts w:ascii="Arial" w:hAnsi="Arial" w:cs="Arial"/>
          <w:i/>
          <w:iCs/>
          <w:sz w:val="22"/>
          <w:szCs w:val="22"/>
        </w:rPr>
        <w:t>Brain stimulation</w:t>
      </w:r>
      <w:r w:rsidRPr="00C500DA">
        <w:rPr>
          <w:rFonts w:ascii="Arial" w:hAnsi="Arial" w:cs="Arial"/>
          <w:sz w:val="22"/>
          <w:szCs w:val="22"/>
        </w:rPr>
        <w:t>, </w:t>
      </w:r>
      <w:r w:rsidRPr="00C500DA">
        <w:rPr>
          <w:rFonts w:ascii="Arial" w:hAnsi="Arial" w:cs="Arial"/>
          <w:i/>
          <w:iCs/>
          <w:sz w:val="22"/>
          <w:szCs w:val="22"/>
        </w:rPr>
        <w:t>8</w:t>
      </w:r>
      <w:r w:rsidRPr="00C500DA">
        <w:rPr>
          <w:rFonts w:ascii="Arial" w:hAnsi="Arial" w:cs="Arial"/>
          <w:sz w:val="22"/>
          <w:szCs w:val="22"/>
        </w:rPr>
        <w:t xml:space="preserve">(3), 515–519. </w:t>
      </w:r>
      <w:hyperlink r:id="rId125" w:history="1">
        <w:r w:rsidRPr="00C500DA">
          <w:rPr>
            <w:rStyle w:val="Hyperlink"/>
            <w:rFonts w:ascii="Arial" w:hAnsi="Arial" w:cs="Arial"/>
            <w:sz w:val="22"/>
            <w:szCs w:val="22"/>
          </w:rPr>
          <w:t>https://doi.org/10.1016/j.brs.2014.12.007</w:t>
        </w:r>
      </w:hyperlink>
      <w:r w:rsidRPr="00C500DA">
        <w:rPr>
          <w:rFonts w:ascii="Arial" w:hAnsi="Arial" w:cs="Arial"/>
          <w:i/>
          <w:sz w:val="22"/>
          <w:szCs w:val="22"/>
        </w:rPr>
        <w:t xml:space="preserve"> Impact Factor: 8.955</w:t>
      </w:r>
    </w:p>
    <w:p w14:paraId="71709379" w14:textId="77777777" w:rsidR="00F87475" w:rsidRPr="004938B4" w:rsidRDefault="00F87475" w:rsidP="00C500DA">
      <w:pPr>
        <w:ind w:left="810" w:hanging="540"/>
        <w:rPr>
          <w:rFonts w:ascii="Arial" w:hAnsi="Arial" w:cs="Arial"/>
          <w:bCs/>
          <w:i/>
          <w:sz w:val="22"/>
          <w:szCs w:val="22"/>
        </w:rPr>
      </w:pPr>
    </w:p>
    <w:p w14:paraId="06D688CA"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iCs/>
          <w:sz w:val="22"/>
          <w:szCs w:val="22"/>
        </w:rPr>
        <w:t xml:space="preserve">Yamamoto, N., </w:t>
      </w:r>
      <w:proofErr w:type="spellStart"/>
      <w:r w:rsidRPr="00C500DA">
        <w:rPr>
          <w:rFonts w:ascii="Arial" w:hAnsi="Arial" w:cs="Arial"/>
          <w:iCs/>
          <w:sz w:val="22"/>
          <w:szCs w:val="22"/>
        </w:rPr>
        <w:t>Philbeck</w:t>
      </w:r>
      <w:proofErr w:type="spellEnd"/>
      <w:r w:rsidRPr="00C500DA">
        <w:rPr>
          <w:rFonts w:ascii="Arial" w:hAnsi="Arial" w:cs="Arial"/>
          <w:iCs/>
          <w:sz w:val="22"/>
          <w:szCs w:val="22"/>
        </w:rPr>
        <w:t xml:space="preserve">, J. W., </w:t>
      </w:r>
      <w:r w:rsidRPr="00C500DA">
        <w:rPr>
          <w:rFonts w:ascii="Arial" w:hAnsi="Arial" w:cs="Arial"/>
          <w:b/>
          <w:bCs/>
          <w:iCs/>
          <w:sz w:val="22"/>
          <w:szCs w:val="22"/>
        </w:rPr>
        <w:t>Woods, A. J.</w:t>
      </w:r>
      <w:r w:rsidRPr="00C500DA">
        <w:rPr>
          <w:rFonts w:ascii="Arial" w:hAnsi="Arial" w:cs="Arial"/>
          <w:iCs/>
          <w:sz w:val="22"/>
          <w:szCs w:val="22"/>
        </w:rPr>
        <w:t xml:space="preserve">, </w:t>
      </w:r>
      <w:proofErr w:type="spellStart"/>
      <w:r w:rsidRPr="00C500DA">
        <w:rPr>
          <w:rFonts w:ascii="Arial" w:hAnsi="Arial" w:cs="Arial"/>
          <w:iCs/>
          <w:sz w:val="22"/>
          <w:szCs w:val="22"/>
        </w:rPr>
        <w:t>Gajewski</w:t>
      </w:r>
      <w:proofErr w:type="spellEnd"/>
      <w:r w:rsidRPr="00C500DA">
        <w:rPr>
          <w:rFonts w:ascii="Arial" w:hAnsi="Arial" w:cs="Arial"/>
          <w:iCs/>
          <w:sz w:val="22"/>
          <w:szCs w:val="22"/>
        </w:rPr>
        <w:t xml:space="preserve">, D. A., Arthur, J. C., </w:t>
      </w:r>
      <w:proofErr w:type="spellStart"/>
      <w:r w:rsidRPr="00C500DA">
        <w:rPr>
          <w:rFonts w:ascii="Arial" w:hAnsi="Arial" w:cs="Arial"/>
          <w:iCs/>
          <w:sz w:val="22"/>
          <w:szCs w:val="22"/>
        </w:rPr>
        <w:t>Potolicchio</w:t>
      </w:r>
      <w:proofErr w:type="spellEnd"/>
      <w:r w:rsidRPr="00C500DA">
        <w:rPr>
          <w:rFonts w:ascii="Arial" w:hAnsi="Arial" w:cs="Arial"/>
          <w:iCs/>
          <w:sz w:val="22"/>
          <w:szCs w:val="22"/>
        </w:rPr>
        <w:t xml:space="preserve">, S. J., Jr, Levy, L., &amp; </w:t>
      </w:r>
      <w:proofErr w:type="spellStart"/>
      <w:r w:rsidRPr="00C500DA">
        <w:rPr>
          <w:rFonts w:ascii="Arial" w:hAnsi="Arial" w:cs="Arial"/>
          <w:iCs/>
          <w:sz w:val="22"/>
          <w:szCs w:val="22"/>
        </w:rPr>
        <w:t>Caputy</w:t>
      </w:r>
      <w:proofErr w:type="spellEnd"/>
      <w:r w:rsidRPr="00C500DA">
        <w:rPr>
          <w:rFonts w:ascii="Arial" w:hAnsi="Arial" w:cs="Arial"/>
          <w:iCs/>
          <w:sz w:val="22"/>
          <w:szCs w:val="22"/>
        </w:rPr>
        <w:t>, A. J. (2014). Medial temporal lobe roles in human path integration. </w:t>
      </w:r>
      <w:proofErr w:type="spellStart"/>
      <w:r w:rsidRPr="00C500DA">
        <w:rPr>
          <w:rFonts w:ascii="Arial" w:hAnsi="Arial" w:cs="Arial"/>
          <w:i/>
          <w:iCs/>
          <w:sz w:val="22"/>
          <w:szCs w:val="22"/>
        </w:rPr>
        <w:t>PloS</w:t>
      </w:r>
      <w:proofErr w:type="spellEnd"/>
      <w:r w:rsidRPr="00C500DA">
        <w:rPr>
          <w:rFonts w:ascii="Arial" w:hAnsi="Arial" w:cs="Arial"/>
          <w:i/>
          <w:iCs/>
          <w:sz w:val="22"/>
          <w:szCs w:val="22"/>
        </w:rPr>
        <w:t xml:space="preserve"> one</w:t>
      </w:r>
      <w:r w:rsidRPr="00C500DA">
        <w:rPr>
          <w:rFonts w:ascii="Arial" w:hAnsi="Arial" w:cs="Arial"/>
          <w:iCs/>
          <w:sz w:val="22"/>
          <w:szCs w:val="22"/>
        </w:rPr>
        <w:t>, </w:t>
      </w:r>
      <w:r w:rsidRPr="00C500DA">
        <w:rPr>
          <w:rFonts w:ascii="Arial" w:hAnsi="Arial" w:cs="Arial"/>
          <w:i/>
          <w:iCs/>
          <w:sz w:val="22"/>
          <w:szCs w:val="22"/>
        </w:rPr>
        <w:t>9</w:t>
      </w:r>
      <w:r w:rsidRPr="00C500DA">
        <w:rPr>
          <w:rFonts w:ascii="Arial" w:hAnsi="Arial" w:cs="Arial"/>
          <w:iCs/>
          <w:sz w:val="22"/>
          <w:szCs w:val="22"/>
        </w:rPr>
        <w:t xml:space="preserve">(5), e96583. </w:t>
      </w:r>
      <w:hyperlink r:id="rId126" w:history="1">
        <w:r w:rsidRPr="00C500DA">
          <w:rPr>
            <w:rStyle w:val="Hyperlink"/>
            <w:rFonts w:ascii="Arial" w:hAnsi="Arial" w:cs="Arial"/>
            <w:iCs/>
            <w:sz w:val="22"/>
            <w:szCs w:val="22"/>
          </w:rPr>
          <w:t>https://doi.org/10.1371/journal.pone.0096583</w:t>
        </w:r>
      </w:hyperlink>
      <w:r w:rsidRPr="00C500DA">
        <w:rPr>
          <w:rFonts w:ascii="Arial" w:hAnsi="Arial" w:cs="Arial"/>
          <w:i/>
          <w:sz w:val="22"/>
          <w:szCs w:val="22"/>
        </w:rPr>
        <w:t>. Impact Factor:</w:t>
      </w:r>
      <w:r w:rsidRPr="00055A6A">
        <w:t xml:space="preserve"> </w:t>
      </w:r>
      <w:r w:rsidRPr="00C500DA">
        <w:rPr>
          <w:rFonts w:ascii="Arial" w:hAnsi="Arial" w:cs="Arial"/>
          <w:i/>
          <w:sz w:val="22"/>
          <w:szCs w:val="22"/>
        </w:rPr>
        <w:t>2.740</w:t>
      </w:r>
    </w:p>
    <w:p w14:paraId="6F4A5C5C" w14:textId="77777777" w:rsidR="00F87475" w:rsidRDefault="00F87475" w:rsidP="00C500DA">
      <w:pPr>
        <w:ind w:left="810" w:hanging="540"/>
        <w:rPr>
          <w:rFonts w:ascii="Arial" w:hAnsi="Arial" w:cs="Arial"/>
          <w:iCs/>
          <w:sz w:val="22"/>
          <w:szCs w:val="22"/>
        </w:rPr>
      </w:pPr>
    </w:p>
    <w:p w14:paraId="12C6315B" w14:textId="4CAD1F0C"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iCs/>
          <w:sz w:val="22"/>
          <w:szCs w:val="22"/>
        </w:rPr>
        <w:t>Woods, A. J</w:t>
      </w:r>
      <w:r w:rsidRPr="00C500DA">
        <w:rPr>
          <w:rFonts w:ascii="Arial" w:hAnsi="Arial" w:cs="Arial"/>
          <w:bCs/>
          <w:iCs/>
          <w:sz w:val="22"/>
          <w:szCs w:val="22"/>
        </w:rPr>
        <w:t xml:space="preserve">., Hamilton, R. H., Kranjec, A., </w:t>
      </w:r>
      <w:proofErr w:type="spellStart"/>
      <w:r w:rsidRPr="00C500DA">
        <w:rPr>
          <w:rFonts w:ascii="Arial" w:hAnsi="Arial" w:cs="Arial"/>
          <w:bCs/>
          <w:iCs/>
          <w:sz w:val="22"/>
          <w:szCs w:val="22"/>
        </w:rPr>
        <w:t>Minhaus</w:t>
      </w:r>
      <w:proofErr w:type="spellEnd"/>
      <w:r w:rsidRPr="00C500DA">
        <w:rPr>
          <w:rFonts w:ascii="Arial" w:hAnsi="Arial" w:cs="Arial"/>
          <w:bCs/>
          <w:iCs/>
          <w:sz w:val="22"/>
          <w:szCs w:val="22"/>
        </w:rPr>
        <w:t xml:space="preserve">, P., </w:t>
      </w:r>
      <w:proofErr w:type="spellStart"/>
      <w:r w:rsidRPr="00C500DA">
        <w:rPr>
          <w:rFonts w:ascii="Arial" w:hAnsi="Arial" w:cs="Arial"/>
          <w:bCs/>
          <w:iCs/>
          <w:sz w:val="22"/>
          <w:szCs w:val="22"/>
        </w:rPr>
        <w:t>Bikson</w:t>
      </w:r>
      <w:proofErr w:type="spellEnd"/>
      <w:r w:rsidRPr="00C500DA">
        <w:rPr>
          <w:rFonts w:ascii="Arial" w:hAnsi="Arial" w:cs="Arial"/>
          <w:bCs/>
          <w:iCs/>
          <w:sz w:val="22"/>
          <w:szCs w:val="22"/>
        </w:rPr>
        <w:t>, M., Yu, J., &amp; Chatterjee, A. (2014). Space, time, and causality in the human brain. </w:t>
      </w:r>
      <w:proofErr w:type="spellStart"/>
      <w:r w:rsidRPr="00C500DA">
        <w:rPr>
          <w:rFonts w:ascii="Arial" w:hAnsi="Arial" w:cs="Arial"/>
          <w:bCs/>
          <w:i/>
          <w:iCs/>
          <w:sz w:val="22"/>
          <w:szCs w:val="22"/>
        </w:rPr>
        <w:t>NeuroImage</w:t>
      </w:r>
      <w:proofErr w:type="spellEnd"/>
      <w:r w:rsidRPr="00C500DA">
        <w:rPr>
          <w:rFonts w:ascii="Arial" w:hAnsi="Arial" w:cs="Arial"/>
          <w:bCs/>
          <w:iCs/>
          <w:sz w:val="22"/>
          <w:szCs w:val="22"/>
        </w:rPr>
        <w:t>, </w:t>
      </w:r>
      <w:r w:rsidRPr="00C500DA">
        <w:rPr>
          <w:rFonts w:ascii="Arial" w:hAnsi="Arial" w:cs="Arial"/>
          <w:bCs/>
          <w:i/>
          <w:iCs/>
          <w:sz w:val="22"/>
          <w:szCs w:val="22"/>
        </w:rPr>
        <w:t>92</w:t>
      </w:r>
      <w:r w:rsidRPr="00C500DA">
        <w:rPr>
          <w:rFonts w:ascii="Arial" w:hAnsi="Arial" w:cs="Arial"/>
          <w:bCs/>
          <w:iCs/>
          <w:sz w:val="22"/>
          <w:szCs w:val="22"/>
        </w:rPr>
        <w:t xml:space="preserve">, 285–297. </w:t>
      </w:r>
      <w:hyperlink r:id="rId127" w:history="1">
        <w:r w:rsidRPr="00C500DA">
          <w:rPr>
            <w:rStyle w:val="Hyperlink"/>
            <w:rFonts w:ascii="Arial" w:hAnsi="Arial" w:cs="Arial"/>
            <w:bCs/>
            <w:iCs/>
            <w:sz w:val="22"/>
            <w:szCs w:val="22"/>
          </w:rPr>
          <w:t>https://doi.org/10.1016/j.neuroimage.2014.02.015</w:t>
        </w:r>
      </w:hyperlink>
      <w:r w:rsidRPr="00C500DA">
        <w:rPr>
          <w:rFonts w:ascii="Arial" w:hAnsi="Arial" w:cs="Arial"/>
          <w:b/>
          <w:iCs/>
          <w:sz w:val="22"/>
          <w:szCs w:val="22"/>
        </w:rPr>
        <w:t xml:space="preserve"> </w:t>
      </w:r>
      <w:r w:rsidRPr="00C500DA">
        <w:rPr>
          <w:rFonts w:ascii="Arial" w:hAnsi="Arial" w:cs="Arial"/>
          <w:i/>
          <w:sz w:val="22"/>
          <w:szCs w:val="22"/>
        </w:rPr>
        <w:t xml:space="preserve">Impact Factor: </w:t>
      </w:r>
      <w:r w:rsidR="00683061" w:rsidRPr="00C500DA">
        <w:rPr>
          <w:rFonts w:ascii="Arial" w:hAnsi="Arial" w:cs="Arial"/>
          <w:i/>
          <w:sz w:val="22"/>
          <w:szCs w:val="22"/>
        </w:rPr>
        <w:t>7.4</w:t>
      </w:r>
    </w:p>
    <w:p w14:paraId="58603451" w14:textId="77777777" w:rsidR="00F87475" w:rsidRDefault="00F87475" w:rsidP="00C500DA">
      <w:pPr>
        <w:ind w:left="810" w:hanging="540"/>
        <w:rPr>
          <w:rFonts w:ascii="Arial" w:hAnsi="Arial" w:cs="Arial"/>
          <w:b/>
          <w:bCs/>
          <w:sz w:val="22"/>
          <w:szCs w:val="22"/>
        </w:rPr>
      </w:pPr>
    </w:p>
    <w:p w14:paraId="7DC3F378" w14:textId="31F5797C"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Cohen, R. A., &amp; Pahor, M. (2013). Cognitive frailty: frontiers and challenges. </w:t>
      </w:r>
      <w:r w:rsidRPr="00C500DA">
        <w:rPr>
          <w:rFonts w:ascii="Arial" w:hAnsi="Arial" w:cs="Arial"/>
          <w:i/>
          <w:iCs/>
          <w:sz w:val="22"/>
          <w:szCs w:val="22"/>
        </w:rPr>
        <w:t>The journal of nutrition, health &amp; aging</w:t>
      </w:r>
      <w:r w:rsidRPr="00C500DA">
        <w:rPr>
          <w:rFonts w:ascii="Arial" w:hAnsi="Arial" w:cs="Arial"/>
          <w:sz w:val="22"/>
          <w:szCs w:val="22"/>
        </w:rPr>
        <w:t>, </w:t>
      </w:r>
      <w:r w:rsidRPr="00C500DA">
        <w:rPr>
          <w:rFonts w:ascii="Arial" w:hAnsi="Arial" w:cs="Arial"/>
          <w:i/>
          <w:iCs/>
          <w:sz w:val="22"/>
          <w:szCs w:val="22"/>
        </w:rPr>
        <w:t>17</w:t>
      </w:r>
      <w:r w:rsidRPr="00C500DA">
        <w:rPr>
          <w:rFonts w:ascii="Arial" w:hAnsi="Arial" w:cs="Arial"/>
          <w:sz w:val="22"/>
          <w:szCs w:val="22"/>
        </w:rPr>
        <w:t xml:space="preserve">(9), 741–743. </w:t>
      </w:r>
      <w:hyperlink r:id="rId128" w:history="1">
        <w:r w:rsidRPr="00C500DA">
          <w:rPr>
            <w:rStyle w:val="Hyperlink"/>
            <w:rFonts w:ascii="Arial" w:hAnsi="Arial" w:cs="Arial"/>
            <w:sz w:val="22"/>
            <w:szCs w:val="22"/>
          </w:rPr>
          <w:t>https://doi.org/10.1007/s12603-013-0398-8</w:t>
        </w:r>
      </w:hyperlink>
      <w:r w:rsidRPr="00C500DA">
        <w:rPr>
          <w:rFonts w:ascii="Arial" w:hAnsi="Arial" w:cs="Arial"/>
          <w:i/>
          <w:sz w:val="22"/>
          <w:szCs w:val="22"/>
        </w:rPr>
        <w:t xml:space="preserve"> Impact Factor:</w:t>
      </w:r>
      <w:r w:rsidRPr="00055A6A">
        <w:t xml:space="preserve"> </w:t>
      </w:r>
      <w:r w:rsidR="00683061" w:rsidRPr="00C500DA">
        <w:rPr>
          <w:rFonts w:ascii="Arial" w:hAnsi="Arial" w:cs="Arial"/>
          <w:i/>
          <w:sz w:val="22"/>
          <w:szCs w:val="22"/>
        </w:rPr>
        <w:t>5.285</w:t>
      </w:r>
    </w:p>
    <w:p w14:paraId="61603FF2" w14:textId="77777777" w:rsidR="00F87475" w:rsidRDefault="00F87475" w:rsidP="00C500DA">
      <w:pPr>
        <w:ind w:left="810" w:hanging="540"/>
        <w:rPr>
          <w:rFonts w:ascii="Arial" w:hAnsi="Arial" w:cs="Arial"/>
          <w:iCs/>
          <w:sz w:val="22"/>
          <w:szCs w:val="22"/>
        </w:rPr>
      </w:pPr>
    </w:p>
    <w:p w14:paraId="448222C5"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iCs/>
          <w:sz w:val="22"/>
          <w:szCs w:val="22"/>
        </w:rPr>
        <w:t xml:space="preserve">Kessler, S. K., Minhas, P., </w:t>
      </w:r>
      <w:r w:rsidRPr="00C500DA">
        <w:rPr>
          <w:rFonts w:ascii="Arial" w:hAnsi="Arial" w:cs="Arial"/>
          <w:b/>
          <w:bCs/>
          <w:iCs/>
          <w:sz w:val="22"/>
          <w:szCs w:val="22"/>
        </w:rPr>
        <w:t>Woods, A. J.</w:t>
      </w:r>
      <w:r w:rsidRPr="00C500DA">
        <w:rPr>
          <w:rFonts w:ascii="Arial" w:hAnsi="Arial" w:cs="Arial"/>
          <w:iCs/>
          <w:sz w:val="22"/>
          <w:szCs w:val="22"/>
        </w:rPr>
        <w:t xml:space="preserve">, Rosen, A., Gorman, C., &amp; </w:t>
      </w:r>
      <w:proofErr w:type="spellStart"/>
      <w:r w:rsidRPr="00C500DA">
        <w:rPr>
          <w:rFonts w:ascii="Arial" w:hAnsi="Arial" w:cs="Arial"/>
          <w:iCs/>
          <w:sz w:val="22"/>
          <w:szCs w:val="22"/>
        </w:rPr>
        <w:t>Bikson</w:t>
      </w:r>
      <w:proofErr w:type="spellEnd"/>
      <w:r w:rsidRPr="00C500DA">
        <w:rPr>
          <w:rFonts w:ascii="Arial" w:hAnsi="Arial" w:cs="Arial"/>
          <w:iCs/>
          <w:sz w:val="22"/>
          <w:szCs w:val="22"/>
        </w:rPr>
        <w:t>, M. (2013). Dosage considerations for transcranial direct current stimulation in children: a computational modeling study. </w:t>
      </w:r>
      <w:proofErr w:type="spellStart"/>
      <w:r w:rsidRPr="00C500DA">
        <w:rPr>
          <w:rFonts w:ascii="Arial" w:hAnsi="Arial" w:cs="Arial"/>
          <w:i/>
          <w:iCs/>
          <w:sz w:val="22"/>
          <w:szCs w:val="22"/>
        </w:rPr>
        <w:t>PloS</w:t>
      </w:r>
      <w:proofErr w:type="spellEnd"/>
      <w:r w:rsidRPr="00C500DA">
        <w:rPr>
          <w:rFonts w:ascii="Arial" w:hAnsi="Arial" w:cs="Arial"/>
          <w:i/>
          <w:iCs/>
          <w:sz w:val="22"/>
          <w:szCs w:val="22"/>
        </w:rPr>
        <w:t xml:space="preserve"> one</w:t>
      </w:r>
      <w:r w:rsidRPr="00C500DA">
        <w:rPr>
          <w:rFonts w:ascii="Arial" w:hAnsi="Arial" w:cs="Arial"/>
          <w:iCs/>
          <w:sz w:val="22"/>
          <w:szCs w:val="22"/>
        </w:rPr>
        <w:t>, </w:t>
      </w:r>
      <w:r w:rsidRPr="00C500DA">
        <w:rPr>
          <w:rFonts w:ascii="Arial" w:hAnsi="Arial" w:cs="Arial"/>
          <w:i/>
          <w:iCs/>
          <w:sz w:val="22"/>
          <w:szCs w:val="22"/>
        </w:rPr>
        <w:t>8</w:t>
      </w:r>
      <w:r w:rsidRPr="00C500DA">
        <w:rPr>
          <w:rFonts w:ascii="Arial" w:hAnsi="Arial" w:cs="Arial"/>
          <w:iCs/>
          <w:sz w:val="22"/>
          <w:szCs w:val="22"/>
        </w:rPr>
        <w:t xml:space="preserve">(9), e76112. </w:t>
      </w:r>
      <w:hyperlink r:id="rId129" w:history="1">
        <w:r w:rsidRPr="00C500DA">
          <w:rPr>
            <w:rStyle w:val="Hyperlink"/>
            <w:rFonts w:ascii="Arial" w:hAnsi="Arial" w:cs="Arial"/>
            <w:iCs/>
            <w:sz w:val="22"/>
            <w:szCs w:val="22"/>
          </w:rPr>
          <w:t>https://doi.org/10.1371/journal.pone.0076112</w:t>
        </w:r>
      </w:hyperlink>
      <w:r w:rsidRPr="00C500DA">
        <w:rPr>
          <w:rFonts w:ascii="Arial" w:hAnsi="Arial" w:cs="Arial"/>
          <w:iCs/>
          <w:sz w:val="22"/>
          <w:szCs w:val="22"/>
        </w:rPr>
        <w:t xml:space="preserve"> </w:t>
      </w:r>
      <w:r w:rsidRPr="00C500DA">
        <w:rPr>
          <w:rFonts w:ascii="Arial" w:hAnsi="Arial" w:cs="Arial"/>
          <w:i/>
          <w:sz w:val="22"/>
          <w:szCs w:val="22"/>
        </w:rPr>
        <w:t>Impact Factor: 2.740</w:t>
      </w:r>
    </w:p>
    <w:p w14:paraId="4F7CC312" w14:textId="77777777" w:rsidR="00F87475" w:rsidRDefault="00F87475" w:rsidP="00C500DA">
      <w:pPr>
        <w:ind w:left="810" w:hanging="540"/>
        <w:rPr>
          <w:rFonts w:ascii="Arial" w:hAnsi="Arial" w:cs="Arial"/>
          <w:iCs/>
          <w:sz w:val="22"/>
          <w:szCs w:val="22"/>
        </w:rPr>
      </w:pPr>
    </w:p>
    <w:p w14:paraId="00546BC6"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Philbeck</w:t>
      </w:r>
      <w:proofErr w:type="spellEnd"/>
      <w:r w:rsidRPr="00C500DA">
        <w:rPr>
          <w:rFonts w:ascii="Arial" w:hAnsi="Arial" w:cs="Arial"/>
          <w:sz w:val="22"/>
          <w:szCs w:val="22"/>
        </w:rPr>
        <w:t>, J. W., &amp; Wirtz, P. (2013). Hyper-arousal decreases human visual thresholds. </w:t>
      </w:r>
      <w:proofErr w:type="spellStart"/>
      <w:r w:rsidRPr="00C500DA">
        <w:rPr>
          <w:rFonts w:ascii="Arial" w:hAnsi="Arial" w:cs="Arial"/>
          <w:i/>
          <w:iCs/>
          <w:sz w:val="22"/>
          <w:szCs w:val="22"/>
        </w:rPr>
        <w:t>PloS</w:t>
      </w:r>
      <w:proofErr w:type="spellEnd"/>
      <w:r w:rsidRPr="00C500DA">
        <w:rPr>
          <w:rFonts w:ascii="Arial" w:hAnsi="Arial" w:cs="Arial"/>
          <w:i/>
          <w:iCs/>
          <w:sz w:val="22"/>
          <w:szCs w:val="22"/>
        </w:rPr>
        <w:t xml:space="preserve"> one</w:t>
      </w:r>
      <w:r w:rsidRPr="00C500DA">
        <w:rPr>
          <w:rFonts w:ascii="Arial" w:hAnsi="Arial" w:cs="Arial"/>
          <w:sz w:val="22"/>
          <w:szCs w:val="22"/>
        </w:rPr>
        <w:t>, </w:t>
      </w:r>
      <w:r w:rsidRPr="00C500DA">
        <w:rPr>
          <w:rFonts w:ascii="Arial" w:hAnsi="Arial" w:cs="Arial"/>
          <w:i/>
          <w:iCs/>
          <w:sz w:val="22"/>
          <w:szCs w:val="22"/>
        </w:rPr>
        <w:t>8</w:t>
      </w:r>
      <w:r w:rsidRPr="00C500DA">
        <w:rPr>
          <w:rFonts w:ascii="Arial" w:hAnsi="Arial" w:cs="Arial"/>
          <w:sz w:val="22"/>
          <w:szCs w:val="22"/>
        </w:rPr>
        <w:t xml:space="preserve">(4), e61415. </w:t>
      </w:r>
      <w:hyperlink r:id="rId130" w:history="1">
        <w:r w:rsidRPr="00C500DA">
          <w:rPr>
            <w:rStyle w:val="Hyperlink"/>
            <w:rFonts w:ascii="Arial" w:hAnsi="Arial" w:cs="Arial"/>
            <w:sz w:val="22"/>
            <w:szCs w:val="22"/>
          </w:rPr>
          <w:t>https://doi.org/10.1371/journal.pone.0061415</w:t>
        </w:r>
      </w:hyperlink>
      <w:r w:rsidRPr="00C500DA">
        <w:rPr>
          <w:rFonts w:ascii="Arial" w:hAnsi="Arial" w:cs="Arial"/>
          <w:i/>
          <w:sz w:val="22"/>
          <w:szCs w:val="22"/>
        </w:rPr>
        <w:t xml:space="preserve"> Impact Factor: 2.740</w:t>
      </w:r>
    </w:p>
    <w:p w14:paraId="41B7436D" w14:textId="77777777" w:rsidR="00F87475" w:rsidRDefault="00F87475" w:rsidP="00C500DA">
      <w:pPr>
        <w:ind w:left="810" w:hanging="540"/>
        <w:rPr>
          <w:rFonts w:ascii="Arial" w:hAnsi="Arial" w:cs="Arial"/>
          <w:b/>
          <w:bCs/>
          <w:sz w:val="22"/>
          <w:szCs w:val="22"/>
        </w:rPr>
      </w:pPr>
    </w:p>
    <w:p w14:paraId="2EA284CB"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Göksun</w:t>
      </w:r>
      <w:proofErr w:type="spellEnd"/>
      <w:r w:rsidRPr="00C500DA">
        <w:rPr>
          <w:rFonts w:ascii="Arial" w:hAnsi="Arial" w:cs="Arial"/>
          <w:sz w:val="22"/>
          <w:szCs w:val="22"/>
        </w:rPr>
        <w:t xml:space="preserve">, T., Chatterjee, A., </w:t>
      </w:r>
      <w:proofErr w:type="spellStart"/>
      <w:r w:rsidRPr="00C500DA">
        <w:rPr>
          <w:rFonts w:ascii="Arial" w:hAnsi="Arial" w:cs="Arial"/>
          <w:sz w:val="22"/>
          <w:szCs w:val="22"/>
        </w:rPr>
        <w:t>Zelonis</w:t>
      </w:r>
      <w:proofErr w:type="spellEnd"/>
      <w:r w:rsidRPr="00C500DA">
        <w:rPr>
          <w:rFonts w:ascii="Arial" w:hAnsi="Arial" w:cs="Arial"/>
          <w:sz w:val="22"/>
          <w:szCs w:val="22"/>
        </w:rPr>
        <w:t>, S., Mehta, A., &amp; Smith, S. E. (2013). The development of organized visual search. </w:t>
      </w:r>
      <w:r w:rsidRPr="00C500DA">
        <w:rPr>
          <w:rFonts w:ascii="Arial" w:hAnsi="Arial" w:cs="Arial"/>
          <w:i/>
          <w:iCs/>
          <w:sz w:val="22"/>
          <w:szCs w:val="22"/>
        </w:rPr>
        <w:t xml:space="preserve">Acta </w:t>
      </w:r>
      <w:proofErr w:type="spellStart"/>
      <w:r w:rsidRPr="00C500DA">
        <w:rPr>
          <w:rFonts w:ascii="Arial" w:hAnsi="Arial" w:cs="Arial"/>
          <w:i/>
          <w:iCs/>
          <w:sz w:val="22"/>
          <w:szCs w:val="22"/>
        </w:rPr>
        <w:t>psychologica</w:t>
      </w:r>
      <w:proofErr w:type="spellEnd"/>
      <w:r w:rsidRPr="00C500DA">
        <w:rPr>
          <w:rFonts w:ascii="Arial" w:hAnsi="Arial" w:cs="Arial"/>
          <w:sz w:val="22"/>
          <w:szCs w:val="22"/>
        </w:rPr>
        <w:t>, </w:t>
      </w:r>
      <w:r w:rsidRPr="00C500DA">
        <w:rPr>
          <w:rFonts w:ascii="Arial" w:hAnsi="Arial" w:cs="Arial"/>
          <w:i/>
          <w:iCs/>
          <w:sz w:val="22"/>
          <w:szCs w:val="22"/>
        </w:rPr>
        <w:t>143</w:t>
      </w:r>
      <w:r w:rsidRPr="00C500DA">
        <w:rPr>
          <w:rFonts w:ascii="Arial" w:hAnsi="Arial" w:cs="Arial"/>
          <w:sz w:val="22"/>
          <w:szCs w:val="22"/>
        </w:rPr>
        <w:t xml:space="preserve">(2), 191–199. </w:t>
      </w:r>
      <w:hyperlink r:id="rId131" w:history="1">
        <w:r w:rsidRPr="00C500DA">
          <w:rPr>
            <w:rStyle w:val="Hyperlink"/>
            <w:rFonts w:ascii="Arial" w:hAnsi="Arial" w:cs="Arial"/>
            <w:sz w:val="22"/>
            <w:szCs w:val="22"/>
          </w:rPr>
          <w:t>https://doi.org/10.1016/j.actpsy.2013.03.008</w:t>
        </w:r>
      </w:hyperlink>
      <w:r w:rsidRPr="00C500DA">
        <w:rPr>
          <w:rFonts w:ascii="Arial" w:hAnsi="Arial" w:cs="Arial"/>
          <w:i/>
          <w:sz w:val="22"/>
          <w:szCs w:val="22"/>
        </w:rPr>
        <w:t xml:space="preserve"> Impact Factor:</w:t>
      </w:r>
      <w:r w:rsidRPr="00055A6A">
        <w:t xml:space="preserve"> </w:t>
      </w:r>
      <w:r w:rsidRPr="00C500DA">
        <w:rPr>
          <w:rFonts w:ascii="Arial" w:hAnsi="Arial" w:cs="Arial"/>
          <w:i/>
          <w:sz w:val="22"/>
          <w:szCs w:val="22"/>
        </w:rPr>
        <w:t>1.734</w:t>
      </w:r>
    </w:p>
    <w:p w14:paraId="2BCD1998" w14:textId="77777777" w:rsidR="00F87475" w:rsidRDefault="00F87475" w:rsidP="00C500DA">
      <w:pPr>
        <w:ind w:left="810" w:hanging="540"/>
        <w:rPr>
          <w:rFonts w:ascii="Arial" w:hAnsi="Arial" w:cs="Arial"/>
          <w:sz w:val="22"/>
          <w:szCs w:val="22"/>
        </w:rPr>
      </w:pPr>
    </w:p>
    <w:p w14:paraId="765B9862" w14:textId="77777777" w:rsidR="00F87475" w:rsidRPr="00C500DA" w:rsidRDefault="00F87475" w:rsidP="00C500DA">
      <w:pPr>
        <w:pStyle w:val="ListParagraph"/>
        <w:numPr>
          <w:ilvl w:val="0"/>
          <w:numId w:val="30"/>
        </w:numPr>
        <w:ind w:left="810" w:hanging="540"/>
        <w:rPr>
          <w:rFonts w:ascii="Arial" w:hAnsi="Arial" w:cs="Arial"/>
          <w:iCs/>
          <w:sz w:val="22"/>
          <w:szCs w:val="22"/>
        </w:rPr>
      </w:pPr>
      <w:proofErr w:type="spellStart"/>
      <w:r w:rsidRPr="00C500DA">
        <w:rPr>
          <w:rFonts w:ascii="Arial" w:hAnsi="Arial" w:cs="Arial"/>
          <w:sz w:val="22"/>
          <w:szCs w:val="22"/>
        </w:rPr>
        <w:t>Göksun</w:t>
      </w:r>
      <w:proofErr w:type="spellEnd"/>
      <w:r w:rsidRPr="00C500DA">
        <w:rPr>
          <w:rFonts w:ascii="Arial" w:hAnsi="Arial" w:cs="Arial"/>
          <w:sz w:val="22"/>
          <w:szCs w:val="22"/>
        </w:rPr>
        <w:t xml:space="preserve">, T., </w:t>
      </w:r>
      <w:r w:rsidRPr="00C500DA">
        <w:rPr>
          <w:rFonts w:ascii="Arial" w:hAnsi="Arial" w:cs="Arial"/>
          <w:b/>
          <w:bCs/>
          <w:sz w:val="22"/>
          <w:szCs w:val="22"/>
        </w:rPr>
        <w:t>Woods, A. J.</w:t>
      </w:r>
      <w:r w:rsidRPr="00C500DA">
        <w:rPr>
          <w:rFonts w:ascii="Arial" w:hAnsi="Arial" w:cs="Arial"/>
          <w:sz w:val="22"/>
          <w:szCs w:val="22"/>
        </w:rPr>
        <w:t xml:space="preserve">, Chatterjee, A., </w:t>
      </w:r>
      <w:proofErr w:type="spellStart"/>
      <w:r w:rsidRPr="00C500DA">
        <w:rPr>
          <w:rFonts w:ascii="Arial" w:hAnsi="Arial" w:cs="Arial"/>
          <w:sz w:val="22"/>
          <w:szCs w:val="22"/>
        </w:rPr>
        <w:t>Zelonis</w:t>
      </w:r>
      <w:proofErr w:type="spellEnd"/>
      <w:r w:rsidRPr="00C500DA">
        <w:rPr>
          <w:rFonts w:ascii="Arial" w:hAnsi="Arial" w:cs="Arial"/>
          <w:sz w:val="22"/>
          <w:szCs w:val="22"/>
        </w:rPr>
        <w:t>, S., Glass, L., &amp; Smith, S. E. (2013). Elementary school children's attentional biases in physical and numerical space. </w:t>
      </w:r>
      <w:r w:rsidRPr="00C500DA">
        <w:rPr>
          <w:rFonts w:ascii="Arial" w:hAnsi="Arial" w:cs="Arial"/>
          <w:i/>
          <w:iCs/>
          <w:sz w:val="22"/>
          <w:szCs w:val="22"/>
        </w:rPr>
        <w:t>The European journal of developmental psychology</w:t>
      </w:r>
      <w:r w:rsidRPr="00C500DA">
        <w:rPr>
          <w:rFonts w:ascii="Arial" w:hAnsi="Arial" w:cs="Arial"/>
          <w:sz w:val="22"/>
          <w:szCs w:val="22"/>
        </w:rPr>
        <w:t>, </w:t>
      </w:r>
      <w:r w:rsidRPr="00C500DA">
        <w:rPr>
          <w:rFonts w:ascii="Arial" w:hAnsi="Arial" w:cs="Arial"/>
          <w:i/>
          <w:iCs/>
          <w:sz w:val="22"/>
          <w:szCs w:val="22"/>
        </w:rPr>
        <w:t>10</w:t>
      </w:r>
      <w:r w:rsidRPr="00C500DA">
        <w:rPr>
          <w:rFonts w:ascii="Arial" w:hAnsi="Arial" w:cs="Arial"/>
          <w:sz w:val="22"/>
          <w:szCs w:val="22"/>
        </w:rPr>
        <w:t xml:space="preserve">(4), 433–448. </w:t>
      </w:r>
      <w:hyperlink r:id="rId132" w:history="1">
        <w:r w:rsidRPr="00C500DA">
          <w:rPr>
            <w:rStyle w:val="Hyperlink"/>
            <w:rFonts w:ascii="Arial" w:hAnsi="Arial" w:cs="Arial"/>
            <w:sz w:val="22"/>
            <w:szCs w:val="22"/>
          </w:rPr>
          <w:t>https://doi.org/10.1080/17405629.2012.692965</w:t>
        </w:r>
      </w:hyperlink>
      <w:r w:rsidRPr="00C500DA">
        <w:rPr>
          <w:rFonts w:ascii="Arial" w:hAnsi="Arial" w:cs="Arial"/>
          <w:i/>
          <w:sz w:val="22"/>
          <w:szCs w:val="22"/>
        </w:rPr>
        <w:t xml:space="preserve"> Impact Factor: 2.063</w:t>
      </w:r>
    </w:p>
    <w:p w14:paraId="32F1E256" w14:textId="77777777" w:rsidR="00F87475" w:rsidRDefault="00F87475" w:rsidP="00C500DA">
      <w:pPr>
        <w:ind w:left="810" w:hanging="540"/>
        <w:rPr>
          <w:rFonts w:ascii="Arial" w:hAnsi="Arial" w:cs="Arial"/>
          <w:iCs/>
          <w:sz w:val="22"/>
          <w:szCs w:val="22"/>
        </w:rPr>
      </w:pPr>
    </w:p>
    <w:p w14:paraId="0484C51A" w14:textId="5A817721"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Lehet</w:t>
      </w:r>
      <w:proofErr w:type="spellEnd"/>
      <w:r w:rsidRPr="00C500DA">
        <w:rPr>
          <w:rFonts w:ascii="Arial" w:hAnsi="Arial" w:cs="Arial"/>
          <w:sz w:val="22"/>
          <w:szCs w:val="22"/>
        </w:rPr>
        <w:t>, M., &amp; Chatterjee, A. (2012). Context modulates the contribution of time and space in causal inference. </w:t>
      </w:r>
      <w:r w:rsidRPr="00C500DA">
        <w:rPr>
          <w:rFonts w:ascii="Arial" w:hAnsi="Arial" w:cs="Arial"/>
          <w:i/>
          <w:iCs/>
          <w:sz w:val="22"/>
          <w:szCs w:val="22"/>
        </w:rPr>
        <w:t>Frontiers in psychology</w:t>
      </w:r>
      <w:r w:rsidRPr="00C500DA">
        <w:rPr>
          <w:rFonts w:ascii="Arial" w:hAnsi="Arial" w:cs="Arial"/>
          <w:sz w:val="22"/>
          <w:szCs w:val="22"/>
        </w:rPr>
        <w:t>, </w:t>
      </w:r>
      <w:r w:rsidRPr="00C500DA">
        <w:rPr>
          <w:rFonts w:ascii="Arial" w:hAnsi="Arial" w:cs="Arial"/>
          <w:i/>
          <w:iCs/>
          <w:sz w:val="22"/>
          <w:szCs w:val="22"/>
        </w:rPr>
        <w:t>3</w:t>
      </w:r>
      <w:r w:rsidRPr="00C500DA">
        <w:rPr>
          <w:rFonts w:ascii="Arial" w:hAnsi="Arial" w:cs="Arial"/>
          <w:sz w:val="22"/>
          <w:szCs w:val="22"/>
        </w:rPr>
        <w:t xml:space="preserve">, 371. </w:t>
      </w:r>
      <w:hyperlink r:id="rId133" w:history="1">
        <w:r w:rsidRPr="00C500DA">
          <w:rPr>
            <w:rStyle w:val="Hyperlink"/>
            <w:rFonts w:ascii="Arial" w:hAnsi="Arial" w:cs="Arial"/>
            <w:sz w:val="22"/>
            <w:szCs w:val="22"/>
          </w:rPr>
          <w:t>https://doi.org/10.3389/fpsyg.2012.00371</w:t>
        </w:r>
      </w:hyperlink>
      <w:r w:rsidRPr="00C500DA">
        <w:rPr>
          <w:rFonts w:ascii="Arial" w:hAnsi="Arial" w:cs="Arial"/>
          <w:i/>
          <w:sz w:val="22"/>
          <w:szCs w:val="22"/>
        </w:rPr>
        <w:t xml:space="preserve"> Impact Factor: </w:t>
      </w:r>
      <w:r w:rsidR="00683061" w:rsidRPr="00C500DA">
        <w:rPr>
          <w:rFonts w:ascii="Arial" w:hAnsi="Arial" w:cs="Arial"/>
          <w:i/>
          <w:sz w:val="22"/>
          <w:szCs w:val="22"/>
        </w:rPr>
        <w:t>4.232</w:t>
      </w:r>
    </w:p>
    <w:p w14:paraId="748A3156" w14:textId="77777777" w:rsidR="00F87475" w:rsidRDefault="00F87475" w:rsidP="00C500DA">
      <w:pPr>
        <w:ind w:left="810" w:hanging="540"/>
        <w:rPr>
          <w:rFonts w:ascii="Arial" w:hAnsi="Arial" w:cs="Arial"/>
          <w:iCs/>
          <w:sz w:val="22"/>
          <w:szCs w:val="22"/>
        </w:rPr>
      </w:pPr>
    </w:p>
    <w:p w14:paraId="7493A79A"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iCs/>
          <w:sz w:val="22"/>
          <w:szCs w:val="22"/>
        </w:rPr>
        <w:t xml:space="preserve">Minhas, P., </w:t>
      </w:r>
      <w:proofErr w:type="spellStart"/>
      <w:r w:rsidRPr="00C500DA">
        <w:rPr>
          <w:rFonts w:ascii="Arial" w:hAnsi="Arial" w:cs="Arial"/>
          <w:iCs/>
          <w:sz w:val="22"/>
          <w:szCs w:val="22"/>
        </w:rPr>
        <w:t>Bikson</w:t>
      </w:r>
      <w:proofErr w:type="spellEnd"/>
      <w:r w:rsidRPr="00C500DA">
        <w:rPr>
          <w:rFonts w:ascii="Arial" w:hAnsi="Arial" w:cs="Arial"/>
          <w:iCs/>
          <w:sz w:val="22"/>
          <w:szCs w:val="22"/>
        </w:rPr>
        <w:t xml:space="preserve">, M., </w:t>
      </w:r>
      <w:r w:rsidRPr="00C500DA">
        <w:rPr>
          <w:rFonts w:ascii="Arial" w:hAnsi="Arial" w:cs="Arial"/>
          <w:b/>
          <w:bCs/>
          <w:iCs/>
          <w:sz w:val="22"/>
          <w:szCs w:val="22"/>
        </w:rPr>
        <w:t>Woods, A. J.</w:t>
      </w:r>
      <w:r w:rsidRPr="00C500DA">
        <w:rPr>
          <w:rFonts w:ascii="Arial" w:hAnsi="Arial" w:cs="Arial"/>
          <w:iCs/>
          <w:sz w:val="22"/>
          <w:szCs w:val="22"/>
        </w:rPr>
        <w:t>, Rosen, A. R., &amp; Kessler, S. K. (2012). Transcranial direct current stimulation in pediatric brain: a computational modeling study. </w:t>
      </w:r>
      <w:r w:rsidRPr="00C500DA">
        <w:rPr>
          <w:rFonts w:ascii="Arial" w:hAnsi="Arial" w:cs="Arial"/>
          <w:i/>
          <w:iCs/>
          <w:sz w:val="22"/>
          <w:szCs w:val="22"/>
        </w:rPr>
        <w:t>Annual International Conference of the IEEE Engineering in Medicine and Biology Society. IEEE Engineering in Medicine and Biology Society. Annual International Conference</w:t>
      </w:r>
      <w:r w:rsidRPr="00C500DA">
        <w:rPr>
          <w:rFonts w:ascii="Arial" w:hAnsi="Arial" w:cs="Arial"/>
          <w:iCs/>
          <w:sz w:val="22"/>
          <w:szCs w:val="22"/>
        </w:rPr>
        <w:t>, </w:t>
      </w:r>
      <w:r w:rsidRPr="00C500DA">
        <w:rPr>
          <w:rFonts w:ascii="Arial" w:hAnsi="Arial" w:cs="Arial"/>
          <w:i/>
          <w:iCs/>
          <w:sz w:val="22"/>
          <w:szCs w:val="22"/>
        </w:rPr>
        <w:t>2012</w:t>
      </w:r>
      <w:r w:rsidRPr="00C500DA">
        <w:rPr>
          <w:rFonts w:ascii="Arial" w:hAnsi="Arial" w:cs="Arial"/>
          <w:iCs/>
          <w:sz w:val="22"/>
          <w:szCs w:val="22"/>
        </w:rPr>
        <w:t xml:space="preserve">, 859–862. </w:t>
      </w:r>
      <w:hyperlink r:id="rId134" w:history="1">
        <w:r w:rsidRPr="00C500DA">
          <w:rPr>
            <w:rStyle w:val="Hyperlink"/>
            <w:rFonts w:ascii="Arial" w:hAnsi="Arial" w:cs="Arial"/>
            <w:iCs/>
            <w:sz w:val="22"/>
            <w:szCs w:val="22"/>
          </w:rPr>
          <w:t>https://doi.org/10.1109/EMBC.2012.6346067</w:t>
        </w:r>
      </w:hyperlink>
      <w:r w:rsidRPr="00C500DA">
        <w:rPr>
          <w:rFonts w:ascii="Arial" w:hAnsi="Arial" w:cs="Arial"/>
          <w:i/>
          <w:sz w:val="22"/>
          <w:szCs w:val="22"/>
        </w:rPr>
        <w:t xml:space="preserve"> Impact Factor:</w:t>
      </w:r>
      <w:r w:rsidRPr="00C500DA">
        <w:rPr>
          <w:rFonts w:ascii="Arial" w:hAnsi="Arial" w:cs="Arial"/>
          <w:bCs/>
          <w:i/>
          <w:sz w:val="22"/>
          <w:szCs w:val="22"/>
        </w:rPr>
        <w:t xml:space="preserve"> 0.50</w:t>
      </w:r>
      <w:r w:rsidRPr="00C500DA">
        <w:rPr>
          <w:rFonts w:ascii="Arial" w:hAnsi="Arial" w:cs="Arial"/>
          <w:i/>
          <w:sz w:val="22"/>
          <w:szCs w:val="22"/>
        </w:rPr>
        <w:t>.</w:t>
      </w:r>
    </w:p>
    <w:p w14:paraId="5F91A66B" w14:textId="77777777" w:rsidR="00F87475" w:rsidRDefault="00F87475" w:rsidP="00C500DA">
      <w:pPr>
        <w:ind w:left="810" w:hanging="540"/>
        <w:rPr>
          <w:rFonts w:ascii="Arial" w:hAnsi="Arial" w:cs="Arial"/>
          <w:iCs/>
          <w:sz w:val="22"/>
          <w:szCs w:val="22"/>
        </w:rPr>
      </w:pPr>
    </w:p>
    <w:p w14:paraId="71AA513A"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Mennemeier</w:t>
      </w:r>
      <w:proofErr w:type="spellEnd"/>
      <w:r w:rsidRPr="00C500DA">
        <w:rPr>
          <w:rFonts w:ascii="Arial" w:hAnsi="Arial" w:cs="Arial"/>
          <w:sz w:val="22"/>
          <w:szCs w:val="22"/>
        </w:rPr>
        <w:t xml:space="preserve">, M., Garcia-Rill, E., </w:t>
      </w:r>
      <w:proofErr w:type="spellStart"/>
      <w:r w:rsidRPr="00C500DA">
        <w:rPr>
          <w:rFonts w:ascii="Arial" w:hAnsi="Arial" w:cs="Arial"/>
          <w:sz w:val="22"/>
          <w:szCs w:val="22"/>
        </w:rPr>
        <w:t>Huitt</w:t>
      </w:r>
      <w:proofErr w:type="spellEnd"/>
      <w:r w:rsidRPr="00C500DA">
        <w:rPr>
          <w:rFonts w:ascii="Arial" w:hAnsi="Arial" w:cs="Arial"/>
          <w:sz w:val="22"/>
          <w:szCs w:val="22"/>
        </w:rPr>
        <w:t xml:space="preserve">, T., </w:t>
      </w:r>
      <w:proofErr w:type="spellStart"/>
      <w:r w:rsidRPr="00C500DA">
        <w:rPr>
          <w:rFonts w:ascii="Arial" w:hAnsi="Arial" w:cs="Arial"/>
          <w:sz w:val="22"/>
          <w:szCs w:val="22"/>
        </w:rPr>
        <w:t>Chelette</w:t>
      </w:r>
      <w:proofErr w:type="spellEnd"/>
      <w:r w:rsidRPr="00C500DA">
        <w:rPr>
          <w:rFonts w:ascii="Arial" w:hAnsi="Arial" w:cs="Arial"/>
          <w:sz w:val="22"/>
          <w:szCs w:val="22"/>
        </w:rPr>
        <w:t>, K. C., McCullough, G., Munn, T., Brown, G., &amp; Kiser, T. S. (2012). Improvement in arousal, visual neglect, and perception of stimulus intensity following cold pressor stimulation. </w:t>
      </w:r>
      <w:proofErr w:type="spellStart"/>
      <w:r w:rsidRPr="00C500DA">
        <w:rPr>
          <w:rFonts w:ascii="Arial" w:hAnsi="Arial" w:cs="Arial"/>
          <w:i/>
          <w:iCs/>
          <w:sz w:val="22"/>
          <w:szCs w:val="22"/>
        </w:rPr>
        <w:t>Neurocase</w:t>
      </w:r>
      <w:proofErr w:type="spellEnd"/>
      <w:r w:rsidRPr="00C500DA">
        <w:rPr>
          <w:rFonts w:ascii="Arial" w:hAnsi="Arial" w:cs="Arial"/>
          <w:sz w:val="22"/>
          <w:szCs w:val="22"/>
        </w:rPr>
        <w:t>, </w:t>
      </w:r>
      <w:r w:rsidRPr="00C500DA">
        <w:rPr>
          <w:rFonts w:ascii="Arial" w:hAnsi="Arial" w:cs="Arial"/>
          <w:i/>
          <w:iCs/>
          <w:sz w:val="22"/>
          <w:szCs w:val="22"/>
        </w:rPr>
        <w:t>18</w:t>
      </w:r>
      <w:r w:rsidRPr="00C500DA">
        <w:rPr>
          <w:rFonts w:ascii="Arial" w:hAnsi="Arial" w:cs="Arial"/>
          <w:sz w:val="22"/>
          <w:szCs w:val="22"/>
        </w:rPr>
        <w:t xml:space="preserve">(2), 115–122. </w:t>
      </w:r>
      <w:hyperlink r:id="rId135" w:history="1">
        <w:r w:rsidRPr="00C500DA">
          <w:rPr>
            <w:rStyle w:val="Hyperlink"/>
            <w:rFonts w:ascii="Arial" w:hAnsi="Arial" w:cs="Arial"/>
            <w:sz w:val="22"/>
            <w:szCs w:val="22"/>
          </w:rPr>
          <w:t>https://doi.org/10.1080/13554794.2011.568498</w:t>
        </w:r>
      </w:hyperlink>
      <w:r w:rsidRPr="00C500DA">
        <w:rPr>
          <w:rFonts w:ascii="Arial" w:hAnsi="Arial" w:cs="Arial"/>
          <w:i/>
          <w:sz w:val="22"/>
          <w:szCs w:val="22"/>
        </w:rPr>
        <w:t xml:space="preserve"> Impact Factor: 1.08</w:t>
      </w:r>
    </w:p>
    <w:p w14:paraId="2DFB0FAA" w14:textId="77777777" w:rsidR="00F87475" w:rsidRDefault="00F87475" w:rsidP="00C500DA">
      <w:pPr>
        <w:ind w:left="810" w:hanging="540"/>
        <w:rPr>
          <w:rFonts w:ascii="Arial" w:hAnsi="Arial" w:cs="Arial"/>
          <w:color w:val="000000"/>
          <w:sz w:val="22"/>
          <w:szCs w:val="22"/>
        </w:rPr>
      </w:pPr>
    </w:p>
    <w:p w14:paraId="1394AE53" w14:textId="77777777" w:rsidR="00F87475" w:rsidRPr="00C500DA" w:rsidRDefault="00F87475" w:rsidP="00C500DA">
      <w:pPr>
        <w:pStyle w:val="ListParagraph"/>
        <w:numPr>
          <w:ilvl w:val="0"/>
          <w:numId w:val="30"/>
        </w:numPr>
        <w:ind w:left="810" w:hanging="540"/>
        <w:rPr>
          <w:rFonts w:ascii="Arial" w:hAnsi="Arial" w:cs="Arial"/>
          <w:iCs/>
          <w:sz w:val="22"/>
          <w:szCs w:val="22"/>
        </w:rPr>
      </w:pPr>
      <w:proofErr w:type="spellStart"/>
      <w:r w:rsidRPr="00C500DA">
        <w:rPr>
          <w:rFonts w:ascii="Arial" w:hAnsi="Arial" w:cs="Arial"/>
          <w:color w:val="000000"/>
          <w:sz w:val="22"/>
          <w:szCs w:val="22"/>
        </w:rPr>
        <w:t>Amorapanth</w:t>
      </w:r>
      <w:proofErr w:type="spellEnd"/>
      <w:r w:rsidRPr="00C500DA">
        <w:rPr>
          <w:rFonts w:ascii="Arial" w:hAnsi="Arial" w:cs="Arial"/>
          <w:color w:val="000000"/>
          <w:sz w:val="22"/>
          <w:szCs w:val="22"/>
        </w:rPr>
        <w:t xml:space="preserve">, P., Kranjec, A., </w:t>
      </w:r>
      <w:proofErr w:type="spellStart"/>
      <w:r w:rsidRPr="00C500DA">
        <w:rPr>
          <w:rFonts w:ascii="Arial" w:hAnsi="Arial" w:cs="Arial"/>
          <w:color w:val="000000"/>
          <w:sz w:val="22"/>
          <w:szCs w:val="22"/>
        </w:rPr>
        <w:t>Bromberger</w:t>
      </w:r>
      <w:proofErr w:type="spellEnd"/>
      <w:r w:rsidRPr="00C500DA">
        <w:rPr>
          <w:rFonts w:ascii="Arial" w:hAnsi="Arial" w:cs="Arial"/>
          <w:color w:val="000000"/>
          <w:sz w:val="22"/>
          <w:szCs w:val="22"/>
        </w:rPr>
        <w:t xml:space="preserve">, B., </w:t>
      </w:r>
      <w:proofErr w:type="spellStart"/>
      <w:r w:rsidRPr="00C500DA">
        <w:rPr>
          <w:rFonts w:ascii="Arial" w:hAnsi="Arial" w:cs="Arial"/>
          <w:color w:val="000000"/>
          <w:sz w:val="22"/>
          <w:szCs w:val="22"/>
        </w:rPr>
        <w:t>Lehet</w:t>
      </w:r>
      <w:proofErr w:type="spellEnd"/>
      <w:r w:rsidRPr="00C500DA">
        <w:rPr>
          <w:rFonts w:ascii="Arial" w:hAnsi="Arial" w:cs="Arial"/>
          <w:color w:val="000000"/>
          <w:sz w:val="22"/>
          <w:szCs w:val="22"/>
        </w:rPr>
        <w:t xml:space="preserve">, M., </w:t>
      </w:r>
      <w:proofErr w:type="spellStart"/>
      <w:r w:rsidRPr="00C500DA">
        <w:rPr>
          <w:rFonts w:ascii="Arial" w:hAnsi="Arial" w:cs="Arial"/>
          <w:color w:val="000000"/>
          <w:sz w:val="22"/>
          <w:szCs w:val="22"/>
        </w:rPr>
        <w:t>Widick</w:t>
      </w:r>
      <w:proofErr w:type="spellEnd"/>
      <w:r w:rsidRPr="00C500DA">
        <w:rPr>
          <w:rFonts w:ascii="Arial" w:hAnsi="Arial" w:cs="Arial"/>
          <w:color w:val="000000"/>
          <w:sz w:val="22"/>
          <w:szCs w:val="22"/>
        </w:rPr>
        <w:t xml:space="preserve">, P., </w:t>
      </w:r>
      <w:r w:rsidRPr="00C500DA">
        <w:rPr>
          <w:rFonts w:ascii="Arial" w:hAnsi="Arial" w:cs="Arial"/>
          <w:b/>
          <w:bCs/>
          <w:color w:val="000000"/>
          <w:sz w:val="22"/>
          <w:szCs w:val="22"/>
        </w:rPr>
        <w:t>Woods, A. 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Kimberg</w:t>
      </w:r>
      <w:proofErr w:type="spellEnd"/>
      <w:r w:rsidRPr="00C500DA">
        <w:rPr>
          <w:rFonts w:ascii="Arial" w:hAnsi="Arial" w:cs="Arial"/>
          <w:color w:val="000000"/>
          <w:sz w:val="22"/>
          <w:szCs w:val="22"/>
        </w:rPr>
        <w:t>, D. Y., &amp; Chatterjee, A. (2012). Language, perception, and the schematic representation of spatial relations. </w:t>
      </w:r>
      <w:r w:rsidRPr="00C500DA">
        <w:rPr>
          <w:rFonts w:ascii="Arial" w:hAnsi="Arial" w:cs="Arial"/>
          <w:i/>
          <w:iCs/>
          <w:color w:val="000000"/>
          <w:sz w:val="22"/>
          <w:szCs w:val="22"/>
        </w:rPr>
        <w:t>Brain and language</w:t>
      </w:r>
      <w:r w:rsidRPr="00C500DA">
        <w:rPr>
          <w:rFonts w:ascii="Arial" w:hAnsi="Arial" w:cs="Arial"/>
          <w:color w:val="000000"/>
          <w:sz w:val="22"/>
          <w:szCs w:val="22"/>
        </w:rPr>
        <w:t>, </w:t>
      </w:r>
      <w:r w:rsidRPr="00C500DA">
        <w:rPr>
          <w:rFonts w:ascii="Arial" w:hAnsi="Arial" w:cs="Arial"/>
          <w:i/>
          <w:iCs/>
          <w:color w:val="000000"/>
          <w:sz w:val="22"/>
          <w:szCs w:val="22"/>
        </w:rPr>
        <w:t>120</w:t>
      </w:r>
      <w:r w:rsidRPr="00C500DA">
        <w:rPr>
          <w:rFonts w:ascii="Arial" w:hAnsi="Arial" w:cs="Arial"/>
          <w:color w:val="000000"/>
          <w:sz w:val="22"/>
          <w:szCs w:val="22"/>
        </w:rPr>
        <w:t xml:space="preserve">(3), 226–236. </w:t>
      </w:r>
      <w:hyperlink r:id="rId136" w:history="1">
        <w:r w:rsidRPr="00C500DA">
          <w:rPr>
            <w:rStyle w:val="Hyperlink"/>
            <w:rFonts w:ascii="Arial" w:hAnsi="Arial" w:cs="Arial"/>
            <w:sz w:val="22"/>
            <w:szCs w:val="22"/>
          </w:rPr>
          <w:t>https://doi.org/10.1016/j.bandl.2011.09.007</w:t>
        </w:r>
      </w:hyperlink>
      <w:r w:rsidRPr="00C500DA">
        <w:rPr>
          <w:rFonts w:ascii="Arial" w:hAnsi="Arial" w:cs="Arial"/>
          <w:i/>
          <w:sz w:val="22"/>
          <w:szCs w:val="22"/>
        </w:rPr>
        <w:t xml:space="preserve"> Impact Factor:</w:t>
      </w:r>
      <w:r w:rsidRPr="00055A6A">
        <w:t xml:space="preserve"> </w:t>
      </w:r>
      <w:r w:rsidRPr="00C500DA">
        <w:rPr>
          <w:rFonts w:ascii="Arial" w:hAnsi="Arial" w:cs="Arial"/>
          <w:i/>
          <w:sz w:val="22"/>
          <w:szCs w:val="22"/>
        </w:rPr>
        <w:t>2.381</w:t>
      </w:r>
    </w:p>
    <w:p w14:paraId="49F05728" w14:textId="77777777" w:rsidR="00F87475" w:rsidRDefault="00F87475" w:rsidP="00C500DA">
      <w:pPr>
        <w:ind w:left="810" w:hanging="540"/>
        <w:rPr>
          <w:rFonts w:ascii="Arial" w:hAnsi="Arial" w:cs="Arial"/>
          <w:iCs/>
          <w:sz w:val="22"/>
          <w:szCs w:val="22"/>
        </w:rPr>
      </w:pPr>
    </w:p>
    <w:p w14:paraId="244C6B6E"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Philbeck</w:t>
      </w:r>
      <w:proofErr w:type="spellEnd"/>
      <w:r w:rsidRPr="00C500DA">
        <w:rPr>
          <w:rFonts w:ascii="Arial" w:hAnsi="Arial" w:cs="Arial"/>
          <w:sz w:val="22"/>
          <w:szCs w:val="22"/>
        </w:rPr>
        <w:t xml:space="preserve">, J. W., </w:t>
      </w:r>
      <w:proofErr w:type="spellStart"/>
      <w:r w:rsidRPr="00C500DA">
        <w:rPr>
          <w:rFonts w:ascii="Arial" w:hAnsi="Arial" w:cs="Arial"/>
          <w:sz w:val="22"/>
          <w:szCs w:val="22"/>
        </w:rPr>
        <w:t>Chelette</w:t>
      </w:r>
      <w:proofErr w:type="spellEnd"/>
      <w:r w:rsidRPr="00C500DA">
        <w:rPr>
          <w:rFonts w:ascii="Arial" w:hAnsi="Arial" w:cs="Arial"/>
          <w:sz w:val="22"/>
          <w:szCs w:val="22"/>
        </w:rPr>
        <w:t xml:space="preserve">, K., Skinner, R. D., Garcia-Rill, E., &amp; </w:t>
      </w:r>
      <w:proofErr w:type="spellStart"/>
      <w:r w:rsidRPr="00C500DA">
        <w:rPr>
          <w:rFonts w:ascii="Arial" w:hAnsi="Arial" w:cs="Arial"/>
          <w:sz w:val="22"/>
          <w:szCs w:val="22"/>
        </w:rPr>
        <w:t>Mennemeier</w:t>
      </w:r>
      <w:proofErr w:type="spellEnd"/>
      <w:r w:rsidRPr="00C500DA">
        <w:rPr>
          <w:rFonts w:ascii="Arial" w:hAnsi="Arial" w:cs="Arial"/>
          <w:sz w:val="22"/>
          <w:szCs w:val="22"/>
        </w:rPr>
        <w:t>, M. (2011). Cold pressor stimulation diminishes P50 amplitude in normal subjects. </w:t>
      </w:r>
      <w:r w:rsidRPr="00C500DA">
        <w:rPr>
          <w:rFonts w:ascii="Arial" w:hAnsi="Arial" w:cs="Arial"/>
          <w:i/>
          <w:iCs/>
          <w:sz w:val="22"/>
          <w:szCs w:val="22"/>
        </w:rPr>
        <w:t xml:space="preserve">Acta </w:t>
      </w:r>
      <w:proofErr w:type="spellStart"/>
      <w:r w:rsidRPr="00C500DA">
        <w:rPr>
          <w:rFonts w:ascii="Arial" w:hAnsi="Arial" w:cs="Arial"/>
          <w:i/>
          <w:iCs/>
          <w:sz w:val="22"/>
          <w:szCs w:val="22"/>
        </w:rPr>
        <w:t>neurobiologiae</w:t>
      </w:r>
      <w:proofErr w:type="spellEnd"/>
      <w:r w:rsidRPr="00C500DA">
        <w:rPr>
          <w:rFonts w:ascii="Arial" w:hAnsi="Arial" w:cs="Arial"/>
          <w:i/>
          <w:iCs/>
          <w:sz w:val="22"/>
          <w:szCs w:val="22"/>
        </w:rPr>
        <w:t xml:space="preserve"> </w:t>
      </w:r>
      <w:proofErr w:type="spellStart"/>
      <w:r w:rsidRPr="00C500DA">
        <w:rPr>
          <w:rFonts w:ascii="Arial" w:hAnsi="Arial" w:cs="Arial"/>
          <w:i/>
          <w:iCs/>
          <w:sz w:val="22"/>
          <w:szCs w:val="22"/>
        </w:rPr>
        <w:t>experimentalis</w:t>
      </w:r>
      <w:proofErr w:type="spellEnd"/>
      <w:r w:rsidRPr="00C500DA">
        <w:rPr>
          <w:rFonts w:ascii="Arial" w:hAnsi="Arial" w:cs="Arial"/>
          <w:sz w:val="22"/>
          <w:szCs w:val="22"/>
        </w:rPr>
        <w:t>, </w:t>
      </w:r>
      <w:r w:rsidRPr="00C500DA">
        <w:rPr>
          <w:rFonts w:ascii="Arial" w:hAnsi="Arial" w:cs="Arial"/>
          <w:i/>
          <w:iCs/>
          <w:sz w:val="22"/>
          <w:szCs w:val="22"/>
        </w:rPr>
        <w:t>71</w:t>
      </w:r>
      <w:r w:rsidRPr="00C500DA">
        <w:rPr>
          <w:rFonts w:ascii="Arial" w:hAnsi="Arial" w:cs="Arial"/>
          <w:sz w:val="22"/>
          <w:szCs w:val="22"/>
        </w:rPr>
        <w:t>(3), 348–358.</w:t>
      </w:r>
      <w:r w:rsidRPr="00C500DA">
        <w:rPr>
          <w:rFonts w:ascii="Arial" w:hAnsi="Arial" w:cs="Arial"/>
          <w:i/>
          <w:sz w:val="22"/>
          <w:szCs w:val="22"/>
        </w:rPr>
        <w:t xml:space="preserve"> Impact Factor: 1.579</w:t>
      </w:r>
    </w:p>
    <w:p w14:paraId="22C222E5" w14:textId="77777777" w:rsidR="00F87475" w:rsidRDefault="00F87475" w:rsidP="00C500DA">
      <w:pPr>
        <w:ind w:left="810" w:hanging="540"/>
        <w:rPr>
          <w:rFonts w:ascii="Arial" w:hAnsi="Arial" w:cs="Arial"/>
          <w:b/>
          <w:bCs/>
          <w:sz w:val="22"/>
          <w:szCs w:val="22"/>
        </w:rPr>
      </w:pPr>
    </w:p>
    <w:p w14:paraId="0CC16D0F" w14:textId="77777777"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xml:space="preserve">., Mark, V. W., Pitts, A. C., &amp; </w:t>
      </w:r>
      <w:proofErr w:type="spellStart"/>
      <w:r w:rsidRPr="00C500DA">
        <w:rPr>
          <w:rFonts w:ascii="Arial" w:hAnsi="Arial" w:cs="Arial"/>
          <w:sz w:val="22"/>
          <w:szCs w:val="22"/>
        </w:rPr>
        <w:t>Mennemeier</w:t>
      </w:r>
      <w:proofErr w:type="spellEnd"/>
      <w:r w:rsidRPr="00C500DA">
        <w:rPr>
          <w:rFonts w:ascii="Arial" w:hAnsi="Arial" w:cs="Arial"/>
          <w:sz w:val="22"/>
          <w:szCs w:val="22"/>
        </w:rPr>
        <w:t>, M. (2011). Pervasive cognitive impairment in acute rehabilitation inpatients without brain injury. </w:t>
      </w:r>
      <w:r w:rsidRPr="00C500DA">
        <w:rPr>
          <w:rFonts w:ascii="Arial" w:hAnsi="Arial" w:cs="Arial"/>
          <w:i/>
          <w:iCs/>
          <w:sz w:val="22"/>
          <w:szCs w:val="22"/>
        </w:rPr>
        <w:t xml:space="preserve">PM &amp; </w:t>
      </w:r>
      <w:proofErr w:type="gramStart"/>
      <w:r w:rsidRPr="00C500DA">
        <w:rPr>
          <w:rFonts w:ascii="Arial" w:hAnsi="Arial" w:cs="Arial"/>
          <w:i/>
          <w:iCs/>
          <w:sz w:val="22"/>
          <w:szCs w:val="22"/>
        </w:rPr>
        <w:t>R :</w:t>
      </w:r>
      <w:proofErr w:type="gramEnd"/>
      <w:r w:rsidRPr="00C500DA">
        <w:rPr>
          <w:rFonts w:ascii="Arial" w:hAnsi="Arial" w:cs="Arial"/>
          <w:i/>
          <w:iCs/>
          <w:sz w:val="22"/>
          <w:szCs w:val="22"/>
        </w:rPr>
        <w:t xml:space="preserve"> the journal of injury, function, and rehabilitation</w:t>
      </w:r>
      <w:r w:rsidRPr="00C500DA">
        <w:rPr>
          <w:rFonts w:ascii="Arial" w:hAnsi="Arial" w:cs="Arial"/>
          <w:sz w:val="22"/>
          <w:szCs w:val="22"/>
        </w:rPr>
        <w:t>, </w:t>
      </w:r>
      <w:r w:rsidRPr="00C500DA">
        <w:rPr>
          <w:rFonts w:ascii="Arial" w:hAnsi="Arial" w:cs="Arial"/>
          <w:i/>
          <w:iCs/>
          <w:sz w:val="22"/>
          <w:szCs w:val="22"/>
        </w:rPr>
        <w:t>3</w:t>
      </w:r>
      <w:r w:rsidRPr="00C500DA">
        <w:rPr>
          <w:rFonts w:ascii="Arial" w:hAnsi="Arial" w:cs="Arial"/>
          <w:sz w:val="22"/>
          <w:szCs w:val="22"/>
        </w:rPr>
        <w:t xml:space="preserve">(5), 426–432. </w:t>
      </w:r>
      <w:hyperlink r:id="rId137" w:history="1">
        <w:r w:rsidRPr="00C500DA">
          <w:rPr>
            <w:rStyle w:val="Hyperlink"/>
            <w:rFonts w:ascii="Arial" w:hAnsi="Arial" w:cs="Arial"/>
            <w:sz w:val="22"/>
            <w:szCs w:val="22"/>
          </w:rPr>
          <w:t>https://doi.org/10.1016/j.pmrj.2011.02.018</w:t>
        </w:r>
      </w:hyperlink>
      <w:r w:rsidRPr="00C500DA">
        <w:rPr>
          <w:rFonts w:ascii="Arial" w:hAnsi="Arial" w:cs="Arial"/>
          <w:i/>
          <w:sz w:val="22"/>
          <w:szCs w:val="22"/>
        </w:rPr>
        <w:t xml:space="preserve"> Impact Factor:</w:t>
      </w:r>
      <w:r w:rsidRPr="00C500DA">
        <w:rPr>
          <w:rFonts w:ascii="Arial" w:hAnsi="Arial" w:cs="Arial"/>
          <w:bCs/>
          <w:i/>
          <w:sz w:val="22"/>
          <w:szCs w:val="22"/>
        </w:rPr>
        <w:t xml:space="preserve"> 2.298</w:t>
      </w:r>
    </w:p>
    <w:p w14:paraId="73817EF6" w14:textId="77777777" w:rsidR="00F87475" w:rsidRDefault="00F87475" w:rsidP="00C500DA">
      <w:pPr>
        <w:ind w:left="810" w:hanging="540"/>
        <w:rPr>
          <w:rFonts w:ascii="Arial" w:hAnsi="Arial" w:cs="Arial"/>
          <w:sz w:val="22"/>
          <w:szCs w:val="22"/>
        </w:rPr>
      </w:pPr>
    </w:p>
    <w:p w14:paraId="49F08B25" w14:textId="77777777" w:rsidR="00F87475" w:rsidRPr="00C500DA" w:rsidRDefault="00F87475" w:rsidP="00C500DA">
      <w:pPr>
        <w:pStyle w:val="ListParagraph"/>
        <w:numPr>
          <w:ilvl w:val="0"/>
          <w:numId w:val="30"/>
        </w:numPr>
        <w:ind w:left="810" w:hanging="540"/>
        <w:rPr>
          <w:rFonts w:ascii="Arial" w:hAnsi="Arial" w:cs="Arial"/>
          <w:sz w:val="22"/>
          <w:szCs w:val="22"/>
        </w:rPr>
      </w:pPr>
      <w:proofErr w:type="spellStart"/>
      <w:r w:rsidRPr="00C500DA">
        <w:rPr>
          <w:rFonts w:ascii="Arial" w:hAnsi="Arial" w:cs="Arial"/>
          <w:sz w:val="22"/>
          <w:szCs w:val="22"/>
        </w:rPr>
        <w:lastRenderedPageBreak/>
        <w:t>Philbeck</w:t>
      </w:r>
      <w:proofErr w:type="spellEnd"/>
      <w:r w:rsidRPr="00C500DA">
        <w:rPr>
          <w:rFonts w:ascii="Arial" w:hAnsi="Arial" w:cs="Arial"/>
          <w:sz w:val="22"/>
          <w:szCs w:val="22"/>
        </w:rPr>
        <w:t xml:space="preserve">, J. W., </w:t>
      </w: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Kontra</w:t>
      </w:r>
      <w:proofErr w:type="spellEnd"/>
      <w:r w:rsidRPr="00C500DA">
        <w:rPr>
          <w:rFonts w:ascii="Arial" w:hAnsi="Arial" w:cs="Arial"/>
          <w:sz w:val="22"/>
          <w:szCs w:val="22"/>
        </w:rPr>
        <w:t xml:space="preserve">, C., &amp; </w:t>
      </w:r>
      <w:proofErr w:type="spellStart"/>
      <w:r w:rsidRPr="00C500DA">
        <w:rPr>
          <w:rFonts w:ascii="Arial" w:hAnsi="Arial" w:cs="Arial"/>
          <w:sz w:val="22"/>
          <w:szCs w:val="22"/>
        </w:rPr>
        <w:t>Zdenkova</w:t>
      </w:r>
      <w:proofErr w:type="spellEnd"/>
      <w:r w:rsidRPr="00C500DA">
        <w:rPr>
          <w:rFonts w:ascii="Arial" w:hAnsi="Arial" w:cs="Arial"/>
          <w:sz w:val="22"/>
          <w:szCs w:val="22"/>
        </w:rPr>
        <w:t xml:space="preserve">, P. (2010). A comparison of </w:t>
      </w:r>
      <w:proofErr w:type="spellStart"/>
      <w:r w:rsidRPr="00C500DA">
        <w:rPr>
          <w:rFonts w:ascii="Arial" w:hAnsi="Arial" w:cs="Arial"/>
          <w:sz w:val="22"/>
          <w:szCs w:val="22"/>
        </w:rPr>
        <w:t>blindpulling</w:t>
      </w:r>
      <w:proofErr w:type="spellEnd"/>
      <w:r w:rsidRPr="00C500DA">
        <w:rPr>
          <w:rFonts w:ascii="Arial" w:hAnsi="Arial" w:cs="Arial"/>
          <w:sz w:val="22"/>
          <w:szCs w:val="22"/>
        </w:rPr>
        <w:t xml:space="preserve"> and </w:t>
      </w:r>
      <w:proofErr w:type="spellStart"/>
      <w:r w:rsidRPr="00C500DA">
        <w:rPr>
          <w:rFonts w:ascii="Arial" w:hAnsi="Arial" w:cs="Arial"/>
          <w:sz w:val="22"/>
          <w:szCs w:val="22"/>
        </w:rPr>
        <w:t>blindwalking</w:t>
      </w:r>
      <w:proofErr w:type="spellEnd"/>
      <w:r w:rsidRPr="00C500DA">
        <w:rPr>
          <w:rFonts w:ascii="Arial" w:hAnsi="Arial" w:cs="Arial"/>
          <w:sz w:val="22"/>
          <w:szCs w:val="22"/>
        </w:rPr>
        <w:t xml:space="preserve"> as measures of perceived absolute distance. </w:t>
      </w:r>
      <w:r w:rsidRPr="00C500DA">
        <w:rPr>
          <w:rFonts w:ascii="Arial" w:hAnsi="Arial" w:cs="Arial"/>
          <w:i/>
          <w:iCs/>
          <w:sz w:val="22"/>
          <w:szCs w:val="22"/>
        </w:rPr>
        <w:t>Behavior research methods</w:t>
      </w:r>
      <w:r w:rsidRPr="00C500DA">
        <w:rPr>
          <w:rFonts w:ascii="Arial" w:hAnsi="Arial" w:cs="Arial"/>
          <w:sz w:val="22"/>
          <w:szCs w:val="22"/>
        </w:rPr>
        <w:t>, </w:t>
      </w:r>
      <w:r w:rsidRPr="00C500DA">
        <w:rPr>
          <w:rFonts w:ascii="Arial" w:hAnsi="Arial" w:cs="Arial"/>
          <w:i/>
          <w:iCs/>
          <w:sz w:val="22"/>
          <w:szCs w:val="22"/>
        </w:rPr>
        <w:t>42</w:t>
      </w:r>
      <w:r w:rsidRPr="00C500DA">
        <w:rPr>
          <w:rFonts w:ascii="Arial" w:hAnsi="Arial" w:cs="Arial"/>
          <w:sz w:val="22"/>
          <w:szCs w:val="22"/>
        </w:rPr>
        <w:t xml:space="preserve">(1), 148–160. </w:t>
      </w:r>
      <w:hyperlink r:id="rId138" w:history="1">
        <w:r w:rsidRPr="00C500DA">
          <w:rPr>
            <w:rStyle w:val="Hyperlink"/>
            <w:rFonts w:ascii="Arial" w:hAnsi="Arial" w:cs="Arial"/>
            <w:sz w:val="22"/>
            <w:szCs w:val="22"/>
          </w:rPr>
          <w:t>https://doi.org/10.3758/BRM.42.1.148</w:t>
        </w:r>
      </w:hyperlink>
      <w:r w:rsidRPr="00C500DA">
        <w:rPr>
          <w:rFonts w:ascii="Arial" w:hAnsi="Arial" w:cs="Arial"/>
          <w:i/>
          <w:sz w:val="22"/>
          <w:szCs w:val="22"/>
        </w:rPr>
        <w:t xml:space="preserve"> Impact Factor: </w:t>
      </w:r>
      <w:r w:rsidRPr="00C500DA">
        <w:rPr>
          <w:rFonts w:ascii="Arial" w:hAnsi="Arial" w:cs="Arial"/>
          <w:color w:val="202124"/>
          <w:shd w:val="clear" w:color="auto" w:fill="FFFFFF"/>
        </w:rPr>
        <w:t>6.242</w:t>
      </w:r>
    </w:p>
    <w:p w14:paraId="2C16D3F3" w14:textId="77777777" w:rsidR="00F87475" w:rsidRDefault="00F87475" w:rsidP="00C500DA">
      <w:pPr>
        <w:ind w:left="810" w:hanging="540"/>
        <w:rPr>
          <w:rFonts w:ascii="Arial" w:hAnsi="Arial" w:cs="Arial"/>
          <w:sz w:val="22"/>
          <w:szCs w:val="22"/>
        </w:rPr>
      </w:pPr>
    </w:p>
    <w:p w14:paraId="02CDCC06" w14:textId="3525B055"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Philbeck</w:t>
      </w:r>
      <w:proofErr w:type="spellEnd"/>
      <w:r w:rsidRPr="00C500DA">
        <w:rPr>
          <w:rFonts w:ascii="Arial" w:hAnsi="Arial" w:cs="Arial"/>
          <w:sz w:val="22"/>
          <w:szCs w:val="22"/>
        </w:rPr>
        <w:t xml:space="preserve">, J. W., &amp; </w:t>
      </w:r>
      <w:proofErr w:type="spellStart"/>
      <w:r w:rsidRPr="00C500DA">
        <w:rPr>
          <w:rFonts w:ascii="Arial" w:hAnsi="Arial" w:cs="Arial"/>
          <w:sz w:val="22"/>
          <w:szCs w:val="22"/>
        </w:rPr>
        <w:t>Danoff</w:t>
      </w:r>
      <w:proofErr w:type="spellEnd"/>
      <w:r w:rsidRPr="00C500DA">
        <w:rPr>
          <w:rFonts w:ascii="Arial" w:hAnsi="Arial" w:cs="Arial"/>
          <w:sz w:val="22"/>
          <w:szCs w:val="22"/>
        </w:rPr>
        <w:t>, J. V. (2009). The various perceptions of distance: an alternative view of how effort affects distance judgments. </w:t>
      </w:r>
      <w:r w:rsidRPr="00C500DA">
        <w:rPr>
          <w:rFonts w:ascii="Arial" w:hAnsi="Arial" w:cs="Arial"/>
          <w:i/>
          <w:iCs/>
          <w:sz w:val="22"/>
          <w:szCs w:val="22"/>
        </w:rPr>
        <w:t>Journal of experimental psychology. Human perception and performance</w:t>
      </w:r>
      <w:r w:rsidRPr="00C500DA">
        <w:rPr>
          <w:rFonts w:ascii="Arial" w:hAnsi="Arial" w:cs="Arial"/>
          <w:sz w:val="22"/>
          <w:szCs w:val="22"/>
        </w:rPr>
        <w:t>, </w:t>
      </w:r>
      <w:r w:rsidRPr="00C500DA">
        <w:rPr>
          <w:rFonts w:ascii="Arial" w:hAnsi="Arial" w:cs="Arial"/>
          <w:i/>
          <w:iCs/>
          <w:sz w:val="22"/>
          <w:szCs w:val="22"/>
        </w:rPr>
        <w:t>35</w:t>
      </w:r>
      <w:r w:rsidRPr="00C500DA">
        <w:rPr>
          <w:rFonts w:ascii="Arial" w:hAnsi="Arial" w:cs="Arial"/>
          <w:sz w:val="22"/>
          <w:szCs w:val="22"/>
        </w:rPr>
        <w:t xml:space="preserve">(4), 1104–1117. </w:t>
      </w:r>
      <w:hyperlink r:id="rId139" w:history="1">
        <w:r w:rsidRPr="00C500DA">
          <w:rPr>
            <w:rStyle w:val="Hyperlink"/>
            <w:rFonts w:ascii="Arial" w:hAnsi="Arial" w:cs="Arial"/>
            <w:sz w:val="22"/>
            <w:szCs w:val="22"/>
          </w:rPr>
          <w:t>https://doi.org/10.1037/a0013622</w:t>
        </w:r>
      </w:hyperlink>
      <w:r w:rsidRPr="00C500DA">
        <w:rPr>
          <w:rFonts w:ascii="Arial" w:hAnsi="Arial" w:cs="Arial"/>
          <w:i/>
          <w:sz w:val="22"/>
          <w:szCs w:val="22"/>
        </w:rPr>
        <w:t xml:space="preserve"> Impact Factor:</w:t>
      </w:r>
      <w:r w:rsidRPr="00055A6A">
        <w:t xml:space="preserve"> </w:t>
      </w:r>
      <w:r w:rsidR="002929FF" w:rsidRPr="00C500DA">
        <w:rPr>
          <w:rFonts w:ascii="Arial" w:hAnsi="Arial" w:cs="Arial"/>
          <w:i/>
          <w:sz w:val="22"/>
          <w:szCs w:val="22"/>
        </w:rPr>
        <w:t>3.077</w:t>
      </w:r>
    </w:p>
    <w:p w14:paraId="2C18C53E" w14:textId="77777777" w:rsidR="00F87475" w:rsidRDefault="00F87475" w:rsidP="00C500DA">
      <w:pPr>
        <w:ind w:left="810" w:hanging="540"/>
        <w:rPr>
          <w:rFonts w:ascii="Arial" w:hAnsi="Arial" w:cs="Arial"/>
          <w:sz w:val="22"/>
          <w:szCs w:val="22"/>
        </w:rPr>
      </w:pPr>
    </w:p>
    <w:p w14:paraId="4D53A4CE" w14:textId="77777777" w:rsidR="00F87475" w:rsidRPr="00C500DA" w:rsidRDefault="00F87475" w:rsidP="00C500DA">
      <w:pPr>
        <w:pStyle w:val="ListParagraph"/>
        <w:numPr>
          <w:ilvl w:val="0"/>
          <w:numId w:val="30"/>
        </w:numPr>
        <w:ind w:left="810" w:hanging="540"/>
        <w:rPr>
          <w:rFonts w:ascii="Arial" w:hAnsi="Arial" w:cs="Arial"/>
          <w:iCs/>
          <w:sz w:val="22"/>
          <w:szCs w:val="22"/>
        </w:rPr>
      </w:pPr>
      <w:proofErr w:type="spellStart"/>
      <w:r w:rsidRPr="00C500DA">
        <w:rPr>
          <w:rFonts w:ascii="Arial" w:hAnsi="Arial" w:cs="Arial"/>
          <w:sz w:val="22"/>
          <w:szCs w:val="22"/>
        </w:rPr>
        <w:t>Mennemeier</w:t>
      </w:r>
      <w:proofErr w:type="spellEnd"/>
      <w:r w:rsidRPr="00C500DA">
        <w:rPr>
          <w:rFonts w:ascii="Arial" w:hAnsi="Arial" w:cs="Arial"/>
          <w:sz w:val="22"/>
          <w:szCs w:val="22"/>
        </w:rPr>
        <w:t xml:space="preserve">, M., </w:t>
      </w:r>
      <w:proofErr w:type="spellStart"/>
      <w:r w:rsidRPr="00C500DA">
        <w:rPr>
          <w:rFonts w:ascii="Arial" w:hAnsi="Arial" w:cs="Arial"/>
          <w:sz w:val="22"/>
          <w:szCs w:val="22"/>
        </w:rPr>
        <w:t>Triggs</w:t>
      </w:r>
      <w:proofErr w:type="spellEnd"/>
      <w:r w:rsidRPr="00C500DA">
        <w:rPr>
          <w:rFonts w:ascii="Arial" w:hAnsi="Arial" w:cs="Arial"/>
          <w:sz w:val="22"/>
          <w:szCs w:val="22"/>
        </w:rPr>
        <w:t xml:space="preserve">, W., </w:t>
      </w:r>
      <w:proofErr w:type="spellStart"/>
      <w:r w:rsidRPr="00C500DA">
        <w:rPr>
          <w:rFonts w:ascii="Arial" w:hAnsi="Arial" w:cs="Arial"/>
          <w:sz w:val="22"/>
          <w:szCs w:val="22"/>
        </w:rPr>
        <w:t>Chelette</w:t>
      </w:r>
      <w:proofErr w:type="spellEnd"/>
      <w:r w:rsidRPr="00C500DA">
        <w:rPr>
          <w:rFonts w:ascii="Arial" w:hAnsi="Arial" w:cs="Arial"/>
          <w:sz w:val="22"/>
          <w:szCs w:val="22"/>
        </w:rPr>
        <w:t xml:space="preserve">, K., </w:t>
      </w:r>
      <w:r w:rsidRPr="00C500DA">
        <w:rPr>
          <w:rFonts w:ascii="Arial" w:hAnsi="Arial" w:cs="Arial"/>
          <w:b/>
          <w:bCs/>
          <w:sz w:val="22"/>
          <w:szCs w:val="22"/>
        </w:rPr>
        <w:t>Woods, A</w:t>
      </w:r>
      <w:r w:rsidRPr="00C500DA">
        <w:rPr>
          <w:rFonts w:ascii="Arial" w:hAnsi="Arial" w:cs="Arial"/>
          <w:sz w:val="22"/>
          <w:szCs w:val="22"/>
        </w:rPr>
        <w:t xml:space="preserve">., Kimbrell, T., &amp; </w:t>
      </w:r>
      <w:proofErr w:type="spellStart"/>
      <w:r w:rsidRPr="00C500DA">
        <w:rPr>
          <w:rFonts w:ascii="Arial" w:hAnsi="Arial" w:cs="Arial"/>
          <w:sz w:val="22"/>
          <w:szCs w:val="22"/>
        </w:rPr>
        <w:t>Dornhoffer</w:t>
      </w:r>
      <w:proofErr w:type="spellEnd"/>
      <w:r w:rsidRPr="00C500DA">
        <w:rPr>
          <w:rFonts w:ascii="Arial" w:hAnsi="Arial" w:cs="Arial"/>
          <w:sz w:val="22"/>
          <w:szCs w:val="22"/>
        </w:rPr>
        <w:t>, J. (2009). Sham Transcranial Magnetic Stimulation Using Electrical Stimulation of the Scalp. </w:t>
      </w:r>
      <w:r w:rsidRPr="00C500DA">
        <w:rPr>
          <w:rFonts w:ascii="Arial" w:hAnsi="Arial" w:cs="Arial"/>
          <w:i/>
          <w:iCs/>
          <w:sz w:val="22"/>
          <w:szCs w:val="22"/>
        </w:rPr>
        <w:t>Brain stimulation</w:t>
      </w:r>
      <w:r w:rsidRPr="00C500DA">
        <w:rPr>
          <w:rFonts w:ascii="Arial" w:hAnsi="Arial" w:cs="Arial"/>
          <w:sz w:val="22"/>
          <w:szCs w:val="22"/>
        </w:rPr>
        <w:t>, </w:t>
      </w:r>
      <w:r w:rsidRPr="00C500DA">
        <w:rPr>
          <w:rFonts w:ascii="Arial" w:hAnsi="Arial" w:cs="Arial"/>
          <w:i/>
          <w:iCs/>
          <w:sz w:val="22"/>
          <w:szCs w:val="22"/>
        </w:rPr>
        <w:t>2</w:t>
      </w:r>
      <w:r w:rsidRPr="00C500DA">
        <w:rPr>
          <w:rFonts w:ascii="Arial" w:hAnsi="Arial" w:cs="Arial"/>
          <w:sz w:val="22"/>
          <w:szCs w:val="22"/>
        </w:rPr>
        <w:t xml:space="preserve">(3), 168–173. </w:t>
      </w:r>
      <w:hyperlink r:id="rId140" w:history="1">
        <w:r w:rsidRPr="00C500DA">
          <w:rPr>
            <w:rStyle w:val="Hyperlink"/>
            <w:rFonts w:ascii="Arial" w:hAnsi="Arial" w:cs="Arial"/>
            <w:sz w:val="22"/>
            <w:szCs w:val="22"/>
          </w:rPr>
          <w:t>https://doi.org/10.1016/j.brs.2009.02.002</w:t>
        </w:r>
      </w:hyperlink>
      <w:r w:rsidRPr="00C500DA">
        <w:rPr>
          <w:rFonts w:ascii="Arial" w:hAnsi="Arial" w:cs="Arial"/>
          <w:i/>
          <w:sz w:val="22"/>
          <w:szCs w:val="22"/>
        </w:rPr>
        <w:t xml:space="preserve"> Impact Factor:</w:t>
      </w:r>
      <w:r w:rsidRPr="00596F0A">
        <w:t xml:space="preserve"> </w:t>
      </w:r>
      <w:r w:rsidRPr="00C500DA">
        <w:rPr>
          <w:rFonts w:ascii="Arial" w:hAnsi="Arial" w:cs="Arial"/>
          <w:i/>
          <w:sz w:val="22"/>
          <w:szCs w:val="22"/>
        </w:rPr>
        <w:t>8.955</w:t>
      </w:r>
    </w:p>
    <w:p w14:paraId="1CE6560B" w14:textId="77777777" w:rsidR="00F87475" w:rsidRDefault="00F87475" w:rsidP="00C500DA">
      <w:pPr>
        <w:ind w:left="810" w:hanging="540"/>
        <w:rPr>
          <w:rFonts w:ascii="Arial" w:hAnsi="Arial" w:cs="Arial"/>
          <w:iCs/>
          <w:sz w:val="22"/>
          <w:szCs w:val="22"/>
        </w:rPr>
      </w:pPr>
    </w:p>
    <w:p w14:paraId="4B7FAA5A" w14:textId="77777777" w:rsidR="00F87475" w:rsidRPr="00C500DA" w:rsidRDefault="00F87475" w:rsidP="00C500DA">
      <w:pPr>
        <w:pStyle w:val="ListParagraph"/>
        <w:numPr>
          <w:ilvl w:val="0"/>
          <w:numId w:val="30"/>
        </w:numPr>
        <w:ind w:left="810" w:hanging="540"/>
        <w:rPr>
          <w:rFonts w:ascii="Arial" w:hAnsi="Arial" w:cs="Arial"/>
          <w:iCs/>
          <w:sz w:val="22"/>
          <w:szCs w:val="22"/>
        </w:rPr>
      </w:pPr>
      <w:proofErr w:type="spellStart"/>
      <w:r w:rsidRPr="00C500DA">
        <w:rPr>
          <w:rFonts w:ascii="Arial" w:hAnsi="Arial" w:cs="Arial"/>
          <w:sz w:val="22"/>
          <w:szCs w:val="22"/>
        </w:rPr>
        <w:t>Philbeck</w:t>
      </w:r>
      <w:proofErr w:type="spellEnd"/>
      <w:r w:rsidRPr="00C500DA">
        <w:rPr>
          <w:rFonts w:ascii="Arial" w:hAnsi="Arial" w:cs="Arial"/>
          <w:sz w:val="22"/>
          <w:szCs w:val="22"/>
        </w:rPr>
        <w:t xml:space="preserve">, J. W., </w:t>
      </w:r>
      <w:r w:rsidRPr="00C500DA">
        <w:rPr>
          <w:rFonts w:ascii="Arial" w:hAnsi="Arial" w:cs="Arial"/>
          <w:b/>
          <w:bCs/>
          <w:sz w:val="22"/>
          <w:szCs w:val="22"/>
        </w:rPr>
        <w:t>Woods, A. J.</w:t>
      </w:r>
      <w:r w:rsidRPr="00C500DA">
        <w:rPr>
          <w:rFonts w:ascii="Arial" w:hAnsi="Arial" w:cs="Arial"/>
          <w:sz w:val="22"/>
          <w:szCs w:val="22"/>
        </w:rPr>
        <w:t>, Arthur, J., &amp; Todd, J. (2008). Progressive locomotor recalibration during blind walking. </w:t>
      </w:r>
      <w:r w:rsidRPr="00C500DA">
        <w:rPr>
          <w:rFonts w:ascii="Arial" w:hAnsi="Arial" w:cs="Arial"/>
          <w:i/>
          <w:iCs/>
          <w:sz w:val="22"/>
          <w:szCs w:val="22"/>
        </w:rPr>
        <w:t>Perception &amp; psychophysics</w:t>
      </w:r>
      <w:r w:rsidRPr="00C500DA">
        <w:rPr>
          <w:rFonts w:ascii="Arial" w:hAnsi="Arial" w:cs="Arial"/>
          <w:sz w:val="22"/>
          <w:szCs w:val="22"/>
        </w:rPr>
        <w:t>, </w:t>
      </w:r>
      <w:r w:rsidRPr="00C500DA">
        <w:rPr>
          <w:rFonts w:ascii="Arial" w:hAnsi="Arial" w:cs="Arial"/>
          <w:i/>
          <w:iCs/>
          <w:sz w:val="22"/>
          <w:szCs w:val="22"/>
        </w:rPr>
        <w:t>70</w:t>
      </w:r>
      <w:r w:rsidRPr="00C500DA">
        <w:rPr>
          <w:rFonts w:ascii="Arial" w:hAnsi="Arial" w:cs="Arial"/>
          <w:sz w:val="22"/>
          <w:szCs w:val="22"/>
        </w:rPr>
        <w:t xml:space="preserve">(8), 1459–1470. </w:t>
      </w:r>
      <w:hyperlink r:id="rId141" w:history="1">
        <w:r w:rsidRPr="00C500DA">
          <w:rPr>
            <w:rStyle w:val="Hyperlink"/>
            <w:rFonts w:ascii="Arial" w:hAnsi="Arial" w:cs="Arial"/>
            <w:sz w:val="22"/>
            <w:szCs w:val="22"/>
          </w:rPr>
          <w:t>https://doi.org/10.3758/PP.70.8.1459</w:t>
        </w:r>
      </w:hyperlink>
      <w:r w:rsidRPr="00C500DA">
        <w:rPr>
          <w:rFonts w:ascii="Arial" w:hAnsi="Arial" w:cs="Arial"/>
          <w:i/>
          <w:sz w:val="22"/>
          <w:szCs w:val="22"/>
        </w:rPr>
        <w:t xml:space="preserve"> Impact Factor: 2.199</w:t>
      </w:r>
    </w:p>
    <w:p w14:paraId="7BB72E09" w14:textId="77777777" w:rsidR="00F87475" w:rsidRDefault="00F87475" w:rsidP="00C500DA">
      <w:pPr>
        <w:ind w:left="810" w:hanging="540"/>
        <w:rPr>
          <w:rFonts w:ascii="Arial" w:hAnsi="Arial" w:cs="Arial"/>
          <w:iCs/>
          <w:sz w:val="22"/>
          <w:szCs w:val="22"/>
        </w:rPr>
      </w:pPr>
    </w:p>
    <w:p w14:paraId="3D6E0C53" w14:textId="4B393D16"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b/>
          <w:bCs/>
          <w:sz w:val="22"/>
          <w:szCs w:val="22"/>
        </w:rPr>
        <w:t>Woods, A. J</w:t>
      </w:r>
      <w:r w:rsidRPr="00C500DA">
        <w:rPr>
          <w:rFonts w:ascii="Arial" w:hAnsi="Arial" w:cs="Arial"/>
          <w:sz w:val="22"/>
          <w:szCs w:val="22"/>
        </w:rPr>
        <w:t>., &amp; Mark, V. W. (2007). Convergent validity of executive organization measures on cancellation. </w:t>
      </w:r>
      <w:r w:rsidRPr="00C500DA">
        <w:rPr>
          <w:rFonts w:ascii="Arial" w:hAnsi="Arial" w:cs="Arial"/>
          <w:i/>
          <w:iCs/>
          <w:sz w:val="22"/>
          <w:szCs w:val="22"/>
        </w:rPr>
        <w:t>Journal of clinical and experimental neuropsychology</w:t>
      </w:r>
      <w:r w:rsidRPr="00C500DA">
        <w:rPr>
          <w:rFonts w:ascii="Arial" w:hAnsi="Arial" w:cs="Arial"/>
          <w:sz w:val="22"/>
          <w:szCs w:val="22"/>
        </w:rPr>
        <w:t>, </w:t>
      </w:r>
      <w:r w:rsidRPr="00C500DA">
        <w:rPr>
          <w:rFonts w:ascii="Arial" w:hAnsi="Arial" w:cs="Arial"/>
          <w:i/>
          <w:iCs/>
          <w:sz w:val="22"/>
          <w:szCs w:val="22"/>
        </w:rPr>
        <w:t>29</w:t>
      </w:r>
      <w:r w:rsidRPr="00C500DA">
        <w:rPr>
          <w:rFonts w:ascii="Arial" w:hAnsi="Arial" w:cs="Arial"/>
          <w:sz w:val="22"/>
          <w:szCs w:val="22"/>
        </w:rPr>
        <w:t xml:space="preserve">(7), 719–723. </w:t>
      </w:r>
      <w:hyperlink r:id="rId142" w:history="1">
        <w:r w:rsidRPr="00C500DA">
          <w:rPr>
            <w:rStyle w:val="Hyperlink"/>
            <w:rFonts w:ascii="Arial" w:hAnsi="Arial" w:cs="Arial"/>
            <w:sz w:val="22"/>
            <w:szCs w:val="22"/>
          </w:rPr>
          <w:t>https://doi.org/10.1080/13825580600954264</w:t>
        </w:r>
      </w:hyperlink>
      <w:r w:rsidRPr="00C500DA">
        <w:rPr>
          <w:rFonts w:ascii="Arial" w:hAnsi="Arial" w:cs="Arial"/>
          <w:i/>
          <w:sz w:val="22"/>
          <w:szCs w:val="22"/>
        </w:rPr>
        <w:t xml:space="preserve"> Impact Factor:</w:t>
      </w:r>
      <w:r w:rsidRPr="00B70DC8">
        <w:t xml:space="preserve"> </w:t>
      </w:r>
      <w:r w:rsidR="002929FF" w:rsidRPr="00C500DA">
        <w:rPr>
          <w:rFonts w:ascii="Arial" w:hAnsi="Arial" w:cs="Arial"/>
          <w:i/>
          <w:sz w:val="22"/>
          <w:szCs w:val="22"/>
        </w:rPr>
        <w:t>2.475</w:t>
      </w:r>
    </w:p>
    <w:p w14:paraId="41DBAC23" w14:textId="77777777" w:rsidR="00F87475" w:rsidRDefault="00F87475" w:rsidP="00C500DA">
      <w:pPr>
        <w:ind w:left="810" w:hanging="540"/>
        <w:rPr>
          <w:rFonts w:ascii="Arial" w:hAnsi="Arial" w:cs="Arial"/>
          <w:sz w:val="22"/>
          <w:szCs w:val="22"/>
        </w:rPr>
      </w:pPr>
    </w:p>
    <w:p w14:paraId="23678858" w14:textId="44A92BC6" w:rsidR="00F87475" w:rsidRPr="00C500DA" w:rsidRDefault="00F87475" w:rsidP="00C500DA">
      <w:pPr>
        <w:pStyle w:val="ListParagraph"/>
        <w:numPr>
          <w:ilvl w:val="0"/>
          <w:numId w:val="30"/>
        </w:numPr>
        <w:ind w:left="810" w:hanging="540"/>
        <w:rPr>
          <w:rFonts w:ascii="Arial" w:hAnsi="Arial" w:cs="Arial"/>
          <w:iCs/>
          <w:sz w:val="22"/>
          <w:szCs w:val="22"/>
        </w:rPr>
      </w:pPr>
      <w:r w:rsidRPr="00C500DA">
        <w:rPr>
          <w:rFonts w:ascii="Arial" w:hAnsi="Arial" w:cs="Arial"/>
          <w:sz w:val="22"/>
          <w:szCs w:val="22"/>
        </w:rPr>
        <w:t xml:space="preserve">Mark, V. W., </w:t>
      </w: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Mennemeier</w:t>
      </w:r>
      <w:proofErr w:type="spellEnd"/>
      <w:r w:rsidRPr="00C500DA">
        <w:rPr>
          <w:rFonts w:ascii="Arial" w:hAnsi="Arial" w:cs="Arial"/>
          <w:sz w:val="22"/>
          <w:szCs w:val="22"/>
        </w:rPr>
        <w:t>, M., Abbas, S., &amp; Taub, E. (2006). Cognitive assessment for CI therapy in the outpatient clinic. </w:t>
      </w:r>
      <w:proofErr w:type="spellStart"/>
      <w:r w:rsidRPr="00C500DA">
        <w:rPr>
          <w:rFonts w:ascii="Arial" w:hAnsi="Arial" w:cs="Arial"/>
          <w:i/>
          <w:iCs/>
          <w:sz w:val="22"/>
          <w:szCs w:val="22"/>
        </w:rPr>
        <w:t>NeuroRehabilitation</w:t>
      </w:r>
      <w:proofErr w:type="spellEnd"/>
      <w:r w:rsidRPr="00C500DA">
        <w:rPr>
          <w:rFonts w:ascii="Arial" w:hAnsi="Arial" w:cs="Arial"/>
          <w:sz w:val="22"/>
          <w:szCs w:val="22"/>
        </w:rPr>
        <w:t>, </w:t>
      </w:r>
      <w:r w:rsidRPr="00C500DA">
        <w:rPr>
          <w:rFonts w:ascii="Arial" w:hAnsi="Arial" w:cs="Arial"/>
          <w:i/>
          <w:iCs/>
          <w:sz w:val="22"/>
          <w:szCs w:val="22"/>
        </w:rPr>
        <w:t>21</w:t>
      </w:r>
      <w:r w:rsidRPr="00C500DA">
        <w:rPr>
          <w:rFonts w:ascii="Arial" w:hAnsi="Arial" w:cs="Arial"/>
          <w:sz w:val="22"/>
          <w:szCs w:val="22"/>
        </w:rPr>
        <w:t>(2), 139–146.</w:t>
      </w:r>
      <w:r w:rsidR="004205E7" w:rsidRPr="00C500DA">
        <w:rPr>
          <w:rFonts w:ascii="Arial" w:hAnsi="Arial" w:cs="Arial"/>
          <w:color w:val="000000"/>
          <w:sz w:val="22"/>
          <w:szCs w:val="22"/>
        </w:rPr>
        <w:t xml:space="preserve"> </w:t>
      </w:r>
      <w:hyperlink r:id="rId143" w:history="1">
        <w:r w:rsidR="004205E7" w:rsidRPr="00C500DA">
          <w:rPr>
            <w:rStyle w:val="Hyperlink"/>
            <w:rFonts w:ascii="Arial" w:hAnsi="Arial" w:cs="Arial"/>
            <w:sz w:val="22"/>
            <w:szCs w:val="22"/>
          </w:rPr>
          <w:t>https://content.iospress.com/articles/neurorehabilitation/nre00311</w:t>
        </w:r>
      </w:hyperlink>
      <w:r w:rsidR="004205E7" w:rsidRPr="00C500DA">
        <w:rPr>
          <w:rFonts w:ascii="Arial" w:hAnsi="Arial" w:cs="Arial"/>
          <w:color w:val="000000"/>
          <w:sz w:val="22"/>
          <w:szCs w:val="22"/>
        </w:rPr>
        <w:t xml:space="preserve"> </w:t>
      </w:r>
      <w:r w:rsidRPr="00C500DA">
        <w:rPr>
          <w:rFonts w:ascii="Arial" w:hAnsi="Arial" w:cs="Arial"/>
          <w:i/>
          <w:sz w:val="22"/>
          <w:szCs w:val="22"/>
        </w:rPr>
        <w:t>Impact Factor: 2.138</w:t>
      </w:r>
    </w:p>
    <w:p w14:paraId="55E65256" w14:textId="77777777" w:rsidR="00F87475" w:rsidRDefault="00F87475" w:rsidP="00C500DA">
      <w:pPr>
        <w:ind w:left="810" w:hanging="540"/>
        <w:rPr>
          <w:rFonts w:ascii="Arial" w:hAnsi="Arial" w:cs="Arial"/>
          <w:iCs/>
          <w:sz w:val="22"/>
          <w:szCs w:val="22"/>
        </w:rPr>
      </w:pPr>
    </w:p>
    <w:p w14:paraId="7FF19A2F" w14:textId="77777777"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b/>
          <w:bCs/>
          <w:sz w:val="22"/>
          <w:szCs w:val="22"/>
        </w:rPr>
        <w:t>Woods, A. J</w:t>
      </w:r>
      <w:r w:rsidRPr="00C500DA">
        <w:rPr>
          <w:rFonts w:ascii="Arial" w:hAnsi="Arial" w:cs="Arial"/>
          <w:sz w:val="22"/>
          <w:szCs w:val="22"/>
        </w:rPr>
        <w:t xml:space="preserve">., </w:t>
      </w:r>
      <w:proofErr w:type="spellStart"/>
      <w:r w:rsidRPr="00C500DA">
        <w:rPr>
          <w:rFonts w:ascii="Arial" w:hAnsi="Arial" w:cs="Arial"/>
          <w:sz w:val="22"/>
          <w:szCs w:val="22"/>
        </w:rPr>
        <w:t>Mennemeier</w:t>
      </w:r>
      <w:proofErr w:type="spellEnd"/>
      <w:r w:rsidRPr="00C500DA">
        <w:rPr>
          <w:rFonts w:ascii="Arial" w:hAnsi="Arial" w:cs="Arial"/>
          <w:sz w:val="22"/>
          <w:szCs w:val="22"/>
        </w:rPr>
        <w:t xml:space="preserve">, M., Garcia-Rill, E., </w:t>
      </w:r>
      <w:proofErr w:type="spellStart"/>
      <w:r w:rsidRPr="00C500DA">
        <w:rPr>
          <w:rFonts w:ascii="Arial" w:hAnsi="Arial" w:cs="Arial"/>
          <w:sz w:val="22"/>
          <w:szCs w:val="22"/>
        </w:rPr>
        <w:t>Meythaler</w:t>
      </w:r>
      <w:proofErr w:type="spellEnd"/>
      <w:r w:rsidRPr="00C500DA">
        <w:rPr>
          <w:rFonts w:ascii="Arial" w:hAnsi="Arial" w:cs="Arial"/>
          <w:sz w:val="22"/>
          <w:szCs w:val="22"/>
        </w:rPr>
        <w:t>, J., Mark, V. W., Jewel, G. R., &amp; Murphy, H. (2006). Bias in magnitude estimation following left hemisphere injury. </w:t>
      </w:r>
      <w:proofErr w:type="spellStart"/>
      <w:r w:rsidRPr="00C500DA">
        <w:rPr>
          <w:rFonts w:ascii="Arial" w:hAnsi="Arial" w:cs="Arial"/>
          <w:i/>
          <w:iCs/>
          <w:sz w:val="22"/>
          <w:szCs w:val="22"/>
        </w:rPr>
        <w:t>Neuropsychologia</w:t>
      </w:r>
      <w:proofErr w:type="spellEnd"/>
      <w:r w:rsidRPr="00C500DA">
        <w:rPr>
          <w:rFonts w:ascii="Arial" w:hAnsi="Arial" w:cs="Arial"/>
          <w:sz w:val="22"/>
          <w:szCs w:val="22"/>
        </w:rPr>
        <w:t>, </w:t>
      </w:r>
      <w:r w:rsidRPr="00C500DA">
        <w:rPr>
          <w:rFonts w:ascii="Arial" w:hAnsi="Arial" w:cs="Arial"/>
          <w:i/>
          <w:iCs/>
          <w:sz w:val="22"/>
          <w:szCs w:val="22"/>
        </w:rPr>
        <w:t>44</w:t>
      </w:r>
      <w:r w:rsidRPr="00C500DA">
        <w:rPr>
          <w:rFonts w:ascii="Arial" w:hAnsi="Arial" w:cs="Arial"/>
          <w:sz w:val="22"/>
          <w:szCs w:val="22"/>
        </w:rPr>
        <w:t xml:space="preserve">(8), 1406–1412. </w:t>
      </w:r>
      <w:hyperlink r:id="rId144" w:history="1">
        <w:r w:rsidRPr="00C500DA">
          <w:rPr>
            <w:rStyle w:val="Hyperlink"/>
            <w:rFonts w:ascii="Arial" w:hAnsi="Arial" w:cs="Arial"/>
            <w:sz w:val="22"/>
            <w:szCs w:val="22"/>
          </w:rPr>
          <w:t>https://doi.org/10.1016/j.neuropsychologia.2005.12.006</w:t>
        </w:r>
      </w:hyperlink>
      <w:r w:rsidRPr="00C500DA">
        <w:rPr>
          <w:rFonts w:ascii="Arial" w:hAnsi="Arial" w:cs="Arial"/>
          <w:i/>
          <w:sz w:val="22"/>
          <w:szCs w:val="22"/>
        </w:rPr>
        <w:t xml:space="preserve"> Impact Factor: 3.139</w:t>
      </w:r>
    </w:p>
    <w:p w14:paraId="72B50152" w14:textId="77777777" w:rsidR="00F87475" w:rsidRDefault="00F87475" w:rsidP="00C500DA">
      <w:pPr>
        <w:ind w:left="810" w:hanging="540"/>
        <w:rPr>
          <w:rFonts w:ascii="Arial" w:hAnsi="Arial" w:cs="Arial"/>
          <w:sz w:val="22"/>
          <w:szCs w:val="22"/>
        </w:rPr>
      </w:pPr>
    </w:p>
    <w:p w14:paraId="2500978F" w14:textId="77777777"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sz w:val="22"/>
          <w:szCs w:val="22"/>
        </w:rPr>
        <w:t xml:space="preserve">Taylor-Cooke, P. A., Ricci, R., </w:t>
      </w:r>
      <w:proofErr w:type="spellStart"/>
      <w:r w:rsidRPr="00C500DA">
        <w:rPr>
          <w:rFonts w:ascii="Arial" w:hAnsi="Arial" w:cs="Arial"/>
          <w:sz w:val="22"/>
          <w:szCs w:val="22"/>
        </w:rPr>
        <w:t>Baños</w:t>
      </w:r>
      <w:proofErr w:type="spellEnd"/>
      <w:r w:rsidRPr="00C500DA">
        <w:rPr>
          <w:rFonts w:ascii="Arial" w:hAnsi="Arial" w:cs="Arial"/>
          <w:sz w:val="22"/>
          <w:szCs w:val="22"/>
        </w:rPr>
        <w:t xml:space="preserve">, J. H., Zhou, X., </w:t>
      </w:r>
      <w:r w:rsidRPr="00C500DA">
        <w:rPr>
          <w:rFonts w:ascii="Arial" w:hAnsi="Arial" w:cs="Arial"/>
          <w:b/>
          <w:bCs/>
          <w:sz w:val="22"/>
          <w:szCs w:val="22"/>
        </w:rPr>
        <w:t>Woods, A. J.</w:t>
      </w:r>
      <w:r w:rsidRPr="00C500DA">
        <w:rPr>
          <w:rFonts w:ascii="Arial" w:hAnsi="Arial" w:cs="Arial"/>
          <w:sz w:val="22"/>
          <w:szCs w:val="22"/>
        </w:rPr>
        <w:t xml:space="preserve">, &amp; </w:t>
      </w:r>
      <w:proofErr w:type="spellStart"/>
      <w:r w:rsidRPr="00C500DA">
        <w:rPr>
          <w:rFonts w:ascii="Arial" w:hAnsi="Arial" w:cs="Arial"/>
          <w:sz w:val="22"/>
          <w:szCs w:val="22"/>
        </w:rPr>
        <w:t>Mennemeier</w:t>
      </w:r>
      <w:proofErr w:type="spellEnd"/>
      <w:r w:rsidRPr="00C500DA">
        <w:rPr>
          <w:rFonts w:ascii="Arial" w:hAnsi="Arial" w:cs="Arial"/>
          <w:sz w:val="22"/>
          <w:szCs w:val="22"/>
        </w:rPr>
        <w:t>, M. S. (2006). Perception of motor strength and stimulus magnitude are correlated in stroke patients. </w:t>
      </w:r>
      <w:r w:rsidRPr="00C500DA">
        <w:rPr>
          <w:rFonts w:ascii="Arial" w:hAnsi="Arial" w:cs="Arial"/>
          <w:i/>
          <w:iCs/>
          <w:sz w:val="22"/>
          <w:szCs w:val="22"/>
        </w:rPr>
        <w:t>Neurology</w:t>
      </w:r>
      <w:r w:rsidRPr="00C500DA">
        <w:rPr>
          <w:rFonts w:ascii="Arial" w:hAnsi="Arial" w:cs="Arial"/>
          <w:sz w:val="22"/>
          <w:szCs w:val="22"/>
        </w:rPr>
        <w:t>, </w:t>
      </w:r>
      <w:r w:rsidRPr="00C500DA">
        <w:rPr>
          <w:rFonts w:ascii="Arial" w:hAnsi="Arial" w:cs="Arial"/>
          <w:i/>
          <w:iCs/>
          <w:sz w:val="22"/>
          <w:szCs w:val="22"/>
        </w:rPr>
        <w:t>66</w:t>
      </w:r>
      <w:r w:rsidRPr="00C500DA">
        <w:rPr>
          <w:rFonts w:ascii="Arial" w:hAnsi="Arial" w:cs="Arial"/>
          <w:sz w:val="22"/>
          <w:szCs w:val="22"/>
        </w:rPr>
        <w:t xml:space="preserve">(9), 1444–1456. </w:t>
      </w:r>
      <w:hyperlink r:id="rId145" w:history="1">
        <w:r w:rsidRPr="00C500DA">
          <w:rPr>
            <w:rStyle w:val="Hyperlink"/>
            <w:rFonts w:ascii="Arial" w:hAnsi="Arial" w:cs="Arial"/>
            <w:sz w:val="22"/>
            <w:szCs w:val="22"/>
          </w:rPr>
          <w:t>https://doi.org/10.1212/01.wnl.0000210489.92317.15</w:t>
        </w:r>
      </w:hyperlink>
      <w:r w:rsidRPr="00C500DA">
        <w:rPr>
          <w:rFonts w:ascii="Arial" w:hAnsi="Arial" w:cs="Arial"/>
          <w:i/>
          <w:sz w:val="22"/>
          <w:szCs w:val="22"/>
        </w:rPr>
        <w:t xml:space="preserve"> Impact Factor:</w:t>
      </w:r>
      <w:r w:rsidRPr="00055A6A">
        <w:t xml:space="preserve"> </w:t>
      </w:r>
      <w:r w:rsidRPr="00C500DA">
        <w:rPr>
          <w:rFonts w:ascii="Arial" w:hAnsi="Arial" w:cs="Arial"/>
          <w:i/>
          <w:sz w:val="22"/>
          <w:szCs w:val="22"/>
        </w:rPr>
        <w:t>9.901</w:t>
      </w:r>
    </w:p>
    <w:p w14:paraId="22C30AAA" w14:textId="77777777" w:rsidR="00F87475" w:rsidRDefault="00F87475" w:rsidP="00C500DA">
      <w:pPr>
        <w:ind w:left="810" w:hanging="540"/>
        <w:rPr>
          <w:rFonts w:ascii="Arial" w:hAnsi="Arial" w:cs="Arial"/>
          <w:sz w:val="22"/>
          <w:szCs w:val="22"/>
        </w:rPr>
      </w:pPr>
    </w:p>
    <w:p w14:paraId="2F7CDAB3" w14:textId="77777777" w:rsidR="00F87475" w:rsidRPr="00C500DA" w:rsidRDefault="00F87475" w:rsidP="00C500DA">
      <w:pPr>
        <w:pStyle w:val="ListParagraph"/>
        <w:numPr>
          <w:ilvl w:val="0"/>
          <w:numId w:val="30"/>
        </w:numPr>
        <w:ind w:left="810" w:hanging="540"/>
        <w:rPr>
          <w:rFonts w:ascii="Arial" w:hAnsi="Arial" w:cs="Arial"/>
          <w:sz w:val="22"/>
          <w:szCs w:val="22"/>
        </w:rPr>
      </w:pPr>
      <w:proofErr w:type="spellStart"/>
      <w:r w:rsidRPr="00C500DA">
        <w:rPr>
          <w:rFonts w:ascii="Arial" w:hAnsi="Arial" w:cs="Arial"/>
          <w:sz w:val="22"/>
          <w:szCs w:val="22"/>
        </w:rPr>
        <w:t>Mennemeier</w:t>
      </w:r>
      <w:proofErr w:type="spellEnd"/>
      <w:r w:rsidRPr="00C500DA">
        <w:rPr>
          <w:rFonts w:ascii="Arial" w:hAnsi="Arial" w:cs="Arial"/>
          <w:sz w:val="22"/>
          <w:szCs w:val="22"/>
        </w:rPr>
        <w:t xml:space="preserve">, M., Pierce, C. A., Chatterjee, A., Anderson, B., Jewell, G., Dowler, R., </w:t>
      </w:r>
      <w:r w:rsidRPr="00C500DA">
        <w:rPr>
          <w:rFonts w:ascii="Arial" w:hAnsi="Arial" w:cs="Arial"/>
          <w:b/>
          <w:bCs/>
          <w:sz w:val="22"/>
          <w:szCs w:val="22"/>
        </w:rPr>
        <w:t>Woods, A. J.</w:t>
      </w:r>
      <w:r w:rsidRPr="00C500DA">
        <w:rPr>
          <w:rFonts w:ascii="Arial" w:hAnsi="Arial" w:cs="Arial"/>
          <w:sz w:val="22"/>
          <w:szCs w:val="22"/>
        </w:rPr>
        <w:t>, Glenn, T., &amp; Mark, V. W. (2005). Biases in attentional orientation and magnitude estimation explain crossover: neglect is a disorder of both. </w:t>
      </w:r>
      <w:r w:rsidRPr="00C500DA">
        <w:rPr>
          <w:rFonts w:ascii="Arial" w:hAnsi="Arial" w:cs="Arial"/>
          <w:i/>
          <w:iCs/>
          <w:sz w:val="22"/>
          <w:szCs w:val="22"/>
        </w:rPr>
        <w:t>Journal of cognitive neuroscience</w:t>
      </w:r>
      <w:r w:rsidRPr="00C500DA">
        <w:rPr>
          <w:rFonts w:ascii="Arial" w:hAnsi="Arial" w:cs="Arial"/>
          <w:sz w:val="22"/>
          <w:szCs w:val="22"/>
        </w:rPr>
        <w:t>, </w:t>
      </w:r>
      <w:r w:rsidRPr="00C500DA">
        <w:rPr>
          <w:rFonts w:ascii="Arial" w:hAnsi="Arial" w:cs="Arial"/>
          <w:i/>
          <w:iCs/>
          <w:sz w:val="22"/>
          <w:szCs w:val="22"/>
        </w:rPr>
        <w:t>17</w:t>
      </w:r>
      <w:r w:rsidRPr="00C500DA">
        <w:rPr>
          <w:rFonts w:ascii="Arial" w:hAnsi="Arial" w:cs="Arial"/>
          <w:sz w:val="22"/>
          <w:szCs w:val="22"/>
        </w:rPr>
        <w:t xml:space="preserve">(8), 1194–1211. </w:t>
      </w:r>
      <w:hyperlink r:id="rId146" w:history="1">
        <w:r w:rsidRPr="00C500DA">
          <w:rPr>
            <w:rStyle w:val="Hyperlink"/>
            <w:rFonts w:ascii="Arial" w:hAnsi="Arial" w:cs="Arial"/>
            <w:sz w:val="22"/>
            <w:szCs w:val="22"/>
          </w:rPr>
          <w:t>https://doi.org/10.1162/0898929055002454</w:t>
        </w:r>
      </w:hyperlink>
      <w:r w:rsidRPr="00C500DA">
        <w:rPr>
          <w:rFonts w:ascii="Arial" w:hAnsi="Arial" w:cs="Arial"/>
          <w:i/>
          <w:sz w:val="22"/>
          <w:szCs w:val="22"/>
        </w:rPr>
        <w:t xml:space="preserve"> Impact Factor: 3.225</w:t>
      </w:r>
    </w:p>
    <w:p w14:paraId="63DECEAE" w14:textId="77777777" w:rsidR="00F87475" w:rsidRPr="007A36BB" w:rsidRDefault="00F87475" w:rsidP="00C500DA">
      <w:pPr>
        <w:ind w:left="810" w:hanging="540"/>
        <w:rPr>
          <w:rFonts w:ascii="Arial" w:hAnsi="Arial" w:cs="Arial"/>
          <w:sz w:val="22"/>
          <w:szCs w:val="22"/>
        </w:rPr>
      </w:pPr>
    </w:p>
    <w:p w14:paraId="75ABD840" w14:textId="77777777"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sz w:val="22"/>
          <w:szCs w:val="22"/>
        </w:rPr>
        <w:t xml:space="preserve">Mark, V. W., </w:t>
      </w:r>
      <w:proofErr w:type="spellStart"/>
      <w:r w:rsidRPr="00C500DA">
        <w:rPr>
          <w:rFonts w:ascii="Arial" w:hAnsi="Arial" w:cs="Arial"/>
          <w:sz w:val="22"/>
          <w:szCs w:val="22"/>
        </w:rPr>
        <w:t>Oberheu</w:t>
      </w:r>
      <w:proofErr w:type="spellEnd"/>
      <w:r w:rsidRPr="00C500DA">
        <w:rPr>
          <w:rFonts w:ascii="Arial" w:hAnsi="Arial" w:cs="Arial"/>
          <w:sz w:val="22"/>
          <w:szCs w:val="22"/>
        </w:rPr>
        <w:t xml:space="preserve">, A. M., Henderson, C., &amp; </w:t>
      </w:r>
      <w:r w:rsidRPr="00C500DA">
        <w:rPr>
          <w:rFonts w:ascii="Arial" w:hAnsi="Arial" w:cs="Arial"/>
          <w:b/>
          <w:bCs/>
          <w:sz w:val="22"/>
          <w:szCs w:val="22"/>
          <w:u w:val="single"/>
        </w:rPr>
        <w:t>Woods, A. J.</w:t>
      </w:r>
      <w:r w:rsidRPr="00C500DA">
        <w:rPr>
          <w:rFonts w:ascii="Arial" w:hAnsi="Arial" w:cs="Arial"/>
          <w:sz w:val="22"/>
          <w:szCs w:val="22"/>
        </w:rPr>
        <w:t xml:space="preserve"> (2005). Ballism after stroke responds to standard physical therapeutic interventions. </w:t>
      </w:r>
      <w:r w:rsidRPr="00C500DA">
        <w:rPr>
          <w:rFonts w:ascii="Arial" w:hAnsi="Arial" w:cs="Arial"/>
          <w:i/>
          <w:iCs/>
          <w:sz w:val="22"/>
          <w:szCs w:val="22"/>
        </w:rPr>
        <w:t>Archives of physical medicine and rehabilitation</w:t>
      </w:r>
      <w:r w:rsidRPr="00C500DA">
        <w:rPr>
          <w:rFonts w:ascii="Arial" w:hAnsi="Arial" w:cs="Arial"/>
          <w:sz w:val="22"/>
          <w:szCs w:val="22"/>
        </w:rPr>
        <w:t xml:space="preserve">, 86(6), 1226–1233. </w:t>
      </w:r>
      <w:hyperlink r:id="rId147" w:history="1">
        <w:r w:rsidRPr="00C500DA">
          <w:rPr>
            <w:rStyle w:val="Hyperlink"/>
            <w:rFonts w:ascii="Arial" w:hAnsi="Arial" w:cs="Arial"/>
            <w:sz w:val="22"/>
            <w:szCs w:val="22"/>
          </w:rPr>
          <w:t>https://doi.org/10.1016/j.apmr.2004.08.013</w:t>
        </w:r>
      </w:hyperlink>
      <w:r w:rsidRPr="00C500DA">
        <w:rPr>
          <w:rFonts w:ascii="Arial" w:hAnsi="Arial" w:cs="Arial"/>
          <w:sz w:val="22"/>
          <w:szCs w:val="22"/>
        </w:rPr>
        <w:t xml:space="preserve"> </w:t>
      </w:r>
      <w:r w:rsidRPr="00C500DA">
        <w:rPr>
          <w:rFonts w:ascii="Arial" w:hAnsi="Arial" w:cs="Arial"/>
          <w:i/>
          <w:sz w:val="22"/>
          <w:szCs w:val="22"/>
        </w:rPr>
        <w:t>Impact Factor: 3.966</w:t>
      </w:r>
    </w:p>
    <w:p w14:paraId="5C9416CB" w14:textId="77777777" w:rsidR="00F87475" w:rsidRDefault="00F87475" w:rsidP="00C500DA">
      <w:pPr>
        <w:ind w:left="810" w:hanging="540"/>
        <w:rPr>
          <w:rFonts w:ascii="Arial" w:hAnsi="Arial" w:cs="Arial"/>
          <w:sz w:val="22"/>
          <w:szCs w:val="22"/>
        </w:rPr>
      </w:pPr>
    </w:p>
    <w:p w14:paraId="383B5A37" w14:textId="77777777" w:rsidR="00F87475" w:rsidRPr="00C500DA" w:rsidRDefault="00F87475" w:rsidP="00C500DA">
      <w:pPr>
        <w:pStyle w:val="ListParagraph"/>
        <w:numPr>
          <w:ilvl w:val="0"/>
          <w:numId w:val="30"/>
        </w:numPr>
        <w:ind w:left="810" w:hanging="540"/>
        <w:rPr>
          <w:rFonts w:ascii="Arial" w:hAnsi="Arial" w:cs="Arial"/>
          <w:sz w:val="22"/>
          <w:szCs w:val="22"/>
        </w:rPr>
      </w:pPr>
      <w:r w:rsidRPr="00C500DA">
        <w:rPr>
          <w:rFonts w:ascii="Arial" w:hAnsi="Arial" w:cs="Arial"/>
          <w:color w:val="000000"/>
          <w:sz w:val="22"/>
          <w:szCs w:val="22"/>
        </w:rPr>
        <w:t xml:space="preserve">Mark, V. W., </w:t>
      </w:r>
      <w:r w:rsidRPr="00C500DA">
        <w:rPr>
          <w:rFonts w:ascii="Arial" w:hAnsi="Arial" w:cs="Arial"/>
          <w:b/>
          <w:bCs/>
          <w:color w:val="000000"/>
          <w:sz w:val="22"/>
          <w:szCs w:val="22"/>
        </w:rPr>
        <w:t>Woods, A. J</w:t>
      </w:r>
      <w:r w:rsidRPr="00C500DA">
        <w:rPr>
          <w:rFonts w:ascii="Arial" w:hAnsi="Arial" w:cs="Arial"/>
          <w:color w:val="000000"/>
          <w:sz w:val="22"/>
          <w:szCs w:val="22"/>
        </w:rPr>
        <w:t xml:space="preserve">., Ball, K. K., Roth, D. L., &amp; </w:t>
      </w:r>
      <w:proofErr w:type="spellStart"/>
      <w:r w:rsidRPr="00C500DA">
        <w:rPr>
          <w:rFonts w:ascii="Arial" w:hAnsi="Arial" w:cs="Arial"/>
          <w:color w:val="000000"/>
          <w:sz w:val="22"/>
          <w:szCs w:val="22"/>
        </w:rPr>
        <w:t>Mennemeier</w:t>
      </w:r>
      <w:proofErr w:type="spellEnd"/>
      <w:r w:rsidRPr="00C500DA">
        <w:rPr>
          <w:rFonts w:ascii="Arial" w:hAnsi="Arial" w:cs="Arial"/>
          <w:color w:val="000000"/>
          <w:sz w:val="22"/>
          <w:szCs w:val="22"/>
        </w:rPr>
        <w:t>, M. (2004). Disorganized search on cancellation is not a consequence of neglect. </w:t>
      </w:r>
      <w:r w:rsidRPr="00C500DA">
        <w:rPr>
          <w:rFonts w:ascii="Arial" w:hAnsi="Arial" w:cs="Arial"/>
          <w:i/>
          <w:iCs/>
          <w:color w:val="000000"/>
          <w:sz w:val="22"/>
          <w:szCs w:val="22"/>
        </w:rPr>
        <w:t>Neurology</w:t>
      </w:r>
      <w:r w:rsidRPr="00C500DA">
        <w:rPr>
          <w:rFonts w:ascii="Arial" w:hAnsi="Arial" w:cs="Arial"/>
          <w:color w:val="000000"/>
          <w:sz w:val="22"/>
          <w:szCs w:val="22"/>
        </w:rPr>
        <w:t>, </w:t>
      </w:r>
      <w:r w:rsidRPr="00C500DA">
        <w:rPr>
          <w:rFonts w:ascii="Arial" w:hAnsi="Arial" w:cs="Arial"/>
          <w:i/>
          <w:iCs/>
          <w:color w:val="000000"/>
          <w:sz w:val="22"/>
          <w:szCs w:val="22"/>
        </w:rPr>
        <w:t>63</w:t>
      </w:r>
      <w:r w:rsidRPr="00C500DA">
        <w:rPr>
          <w:rFonts w:ascii="Arial" w:hAnsi="Arial" w:cs="Arial"/>
          <w:color w:val="000000"/>
          <w:sz w:val="22"/>
          <w:szCs w:val="22"/>
        </w:rPr>
        <w:t xml:space="preserve">(1), 78–84. </w:t>
      </w:r>
      <w:hyperlink r:id="rId148" w:history="1">
        <w:r w:rsidRPr="00C500DA">
          <w:rPr>
            <w:rStyle w:val="Hyperlink"/>
            <w:rFonts w:ascii="Arial" w:hAnsi="Arial" w:cs="Arial"/>
            <w:sz w:val="22"/>
            <w:szCs w:val="22"/>
          </w:rPr>
          <w:t>https://doi.org/10.1212/01.wnl.0000131947.08670.d4</w:t>
        </w:r>
      </w:hyperlink>
      <w:r w:rsidRPr="00C500DA">
        <w:rPr>
          <w:rFonts w:ascii="Arial" w:hAnsi="Arial" w:cs="Arial"/>
          <w:color w:val="000000"/>
          <w:sz w:val="22"/>
          <w:szCs w:val="22"/>
        </w:rPr>
        <w:t xml:space="preserve"> </w:t>
      </w:r>
      <w:r w:rsidRPr="00C500DA">
        <w:rPr>
          <w:rFonts w:ascii="Arial" w:hAnsi="Arial" w:cs="Arial"/>
          <w:i/>
          <w:sz w:val="22"/>
          <w:szCs w:val="22"/>
        </w:rPr>
        <w:t>Impact Factor: 9.901</w:t>
      </w:r>
    </w:p>
    <w:p w14:paraId="5800BC1B" w14:textId="77777777" w:rsidR="00F87475" w:rsidRPr="00D5255F" w:rsidRDefault="00F87475" w:rsidP="00F87475">
      <w:pPr>
        <w:rPr>
          <w:rFonts w:ascii="Arial" w:hAnsi="Arial" w:cs="Arial"/>
          <w:b/>
          <w:bCs/>
          <w:sz w:val="22"/>
          <w:szCs w:val="22"/>
        </w:rPr>
      </w:pPr>
    </w:p>
    <w:p w14:paraId="2F3D46A1" w14:textId="77777777" w:rsidR="00F87475" w:rsidRPr="00D5255F" w:rsidRDefault="00F87475" w:rsidP="00F87475">
      <w:pPr>
        <w:rPr>
          <w:rFonts w:ascii="Arial" w:hAnsi="Arial" w:cs="Arial"/>
          <w:b/>
          <w:bCs/>
          <w:sz w:val="22"/>
          <w:szCs w:val="22"/>
        </w:rPr>
      </w:pPr>
      <w:r w:rsidRPr="00D5255F">
        <w:rPr>
          <w:rFonts w:ascii="Arial" w:hAnsi="Arial" w:cs="Arial"/>
          <w:b/>
          <w:bCs/>
          <w:sz w:val="22"/>
          <w:szCs w:val="22"/>
        </w:rPr>
        <w:t>Other Publications (n=</w:t>
      </w:r>
      <w:r>
        <w:rPr>
          <w:rFonts w:ascii="Arial" w:hAnsi="Arial" w:cs="Arial"/>
          <w:b/>
          <w:bCs/>
          <w:sz w:val="22"/>
          <w:szCs w:val="22"/>
        </w:rPr>
        <w:t>2</w:t>
      </w:r>
      <w:r w:rsidRPr="00D5255F">
        <w:rPr>
          <w:rFonts w:ascii="Arial" w:hAnsi="Arial" w:cs="Arial"/>
          <w:b/>
          <w:bCs/>
          <w:sz w:val="22"/>
          <w:szCs w:val="22"/>
        </w:rPr>
        <w:t xml:space="preserve">) </w:t>
      </w:r>
    </w:p>
    <w:p w14:paraId="5CCB5AC4" w14:textId="77777777" w:rsidR="00F87475" w:rsidRPr="00D5255F" w:rsidRDefault="00F87475" w:rsidP="00F87475">
      <w:pPr>
        <w:spacing w:line="120" w:lineRule="auto"/>
        <w:ind w:left="1440" w:hanging="720"/>
        <w:rPr>
          <w:rFonts w:ascii="Arial" w:hAnsi="Arial" w:cs="Arial"/>
          <w:sz w:val="22"/>
          <w:szCs w:val="22"/>
        </w:rPr>
      </w:pPr>
    </w:p>
    <w:p w14:paraId="0065E79A" w14:textId="77777777" w:rsidR="00F87475" w:rsidRPr="00C500DA" w:rsidRDefault="00F87475" w:rsidP="00C500DA">
      <w:pPr>
        <w:pStyle w:val="ListParagraph"/>
        <w:numPr>
          <w:ilvl w:val="0"/>
          <w:numId w:val="31"/>
        </w:numPr>
        <w:ind w:left="810" w:hanging="540"/>
        <w:rPr>
          <w:rFonts w:ascii="Arial" w:hAnsi="Arial" w:cs="Arial"/>
          <w:i/>
          <w:sz w:val="22"/>
          <w:szCs w:val="22"/>
        </w:rPr>
      </w:pPr>
      <w:proofErr w:type="spellStart"/>
      <w:r w:rsidRPr="00C500DA">
        <w:rPr>
          <w:rFonts w:ascii="Arial" w:hAnsi="Arial" w:cs="Arial"/>
          <w:bCs/>
          <w:sz w:val="22"/>
          <w:szCs w:val="22"/>
        </w:rPr>
        <w:t>Knotkova</w:t>
      </w:r>
      <w:proofErr w:type="spellEnd"/>
      <w:r w:rsidRPr="00C500DA">
        <w:rPr>
          <w:rFonts w:ascii="Arial" w:hAnsi="Arial" w:cs="Arial"/>
          <w:bCs/>
          <w:sz w:val="22"/>
          <w:szCs w:val="22"/>
        </w:rPr>
        <w:t>, H.,</w:t>
      </w:r>
      <w:r w:rsidRPr="00C500DA">
        <w:rPr>
          <w:rFonts w:ascii="Arial" w:hAnsi="Arial" w:cs="Arial"/>
          <w:b/>
          <w:bCs/>
          <w:sz w:val="22"/>
          <w:szCs w:val="22"/>
        </w:rPr>
        <w:t xml:space="preserve"> Woods, A.J., </w:t>
      </w:r>
      <w:proofErr w:type="spellStart"/>
      <w:r w:rsidRPr="00C500DA">
        <w:rPr>
          <w:rFonts w:ascii="Arial" w:hAnsi="Arial" w:cs="Arial"/>
          <w:bCs/>
          <w:sz w:val="22"/>
          <w:szCs w:val="22"/>
        </w:rPr>
        <w:t>Bikson</w:t>
      </w:r>
      <w:proofErr w:type="spellEnd"/>
      <w:r w:rsidRPr="00C500DA">
        <w:rPr>
          <w:rFonts w:ascii="Arial" w:hAnsi="Arial" w:cs="Arial"/>
          <w:bCs/>
          <w:sz w:val="22"/>
          <w:szCs w:val="22"/>
        </w:rPr>
        <w:t xml:space="preserve">, M., </w:t>
      </w:r>
      <w:proofErr w:type="spellStart"/>
      <w:r w:rsidRPr="00C500DA">
        <w:rPr>
          <w:rFonts w:ascii="Arial" w:hAnsi="Arial" w:cs="Arial"/>
          <w:bCs/>
          <w:sz w:val="22"/>
          <w:szCs w:val="22"/>
        </w:rPr>
        <w:t>Nitsche</w:t>
      </w:r>
      <w:proofErr w:type="spellEnd"/>
      <w:r w:rsidRPr="00C500DA">
        <w:rPr>
          <w:rFonts w:ascii="Arial" w:hAnsi="Arial" w:cs="Arial"/>
          <w:bCs/>
          <w:sz w:val="22"/>
          <w:szCs w:val="22"/>
        </w:rPr>
        <w:t xml:space="preserve">, M. (2015). Transcranial direct current stimulation (tDCS): What pain practitioners need to know. </w:t>
      </w:r>
      <w:r w:rsidRPr="00C500DA">
        <w:rPr>
          <w:rFonts w:ascii="Arial" w:hAnsi="Arial" w:cs="Arial"/>
          <w:bCs/>
          <w:i/>
          <w:sz w:val="22"/>
          <w:szCs w:val="22"/>
        </w:rPr>
        <w:t>Practical Pain Management, 15:58-66</w:t>
      </w:r>
      <w:r w:rsidRPr="00C500DA">
        <w:rPr>
          <w:rFonts w:ascii="Arial" w:hAnsi="Arial" w:cs="Arial"/>
          <w:i/>
          <w:sz w:val="22"/>
          <w:szCs w:val="22"/>
        </w:rPr>
        <w:t>.</w:t>
      </w:r>
    </w:p>
    <w:p w14:paraId="60729C9E" w14:textId="77777777" w:rsidR="00F87475" w:rsidRPr="007A36BB" w:rsidRDefault="00F87475" w:rsidP="00C500DA">
      <w:pPr>
        <w:ind w:left="810" w:hanging="540"/>
        <w:rPr>
          <w:rFonts w:ascii="Arial" w:hAnsi="Arial" w:cs="Arial"/>
          <w:bCs/>
          <w:i/>
          <w:sz w:val="22"/>
          <w:szCs w:val="22"/>
        </w:rPr>
      </w:pPr>
    </w:p>
    <w:p w14:paraId="27EF308B" w14:textId="77777777" w:rsidR="00F87475" w:rsidRPr="00C500DA" w:rsidRDefault="00F87475" w:rsidP="00C500DA">
      <w:pPr>
        <w:pStyle w:val="ListParagraph"/>
        <w:numPr>
          <w:ilvl w:val="0"/>
          <w:numId w:val="31"/>
        </w:numPr>
        <w:ind w:left="810" w:hanging="540"/>
        <w:rPr>
          <w:rFonts w:ascii="Arial" w:hAnsi="Arial" w:cs="Arial"/>
          <w:bCs/>
          <w:sz w:val="22"/>
          <w:szCs w:val="22"/>
        </w:rPr>
      </w:pPr>
      <w:r w:rsidRPr="00C500DA">
        <w:rPr>
          <w:rFonts w:ascii="Arial" w:hAnsi="Arial" w:cs="Arial"/>
          <w:bCs/>
          <w:sz w:val="22"/>
          <w:szCs w:val="22"/>
        </w:rPr>
        <w:t xml:space="preserve">World Academy of Art and Science and World Health Organization Health, Wellbeing and Welfare Working Group. Health, Wellbeing and Welfare Working Group Report. </w:t>
      </w:r>
      <w:r w:rsidRPr="00C500DA">
        <w:rPr>
          <w:rFonts w:ascii="Arial" w:hAnsi="Arial" w:cs="Arial"/>
          <w:bCs/>
          <w:i/>
          <w:sz w:val="22"/>
          <w:szCs w:val="22"/>
        </w:rPr>
        <w:t>Cadmus</w:t>
      </w:r>
      <w:r w:rsidRPr="00C500DA">
        <w:rPr>
          <w:rFonts w:ascii="Arial" w:hAnsi="Arial" w:cs="Arial"/>
          <w:bCs/>
          <w:sz w:val="22"/>
          <w:szCs w:val="22"/>
        </w:rPr>
        <w:t xml:space="preserve">. In press. </w:t>
      </w:r>
    </w:p>
    <w:p w14:paraId="1E260FE0" w14:textId="77777777" w:rsidR="00F87475" w:rsidRDefault="00F87475" w:rsidP="00F87475">
      <w:pPr>
        <w:pStyle w:val="Heading3"/>
        <w:rPr>
          <w:rFonts w:cs="Times New Roman"/>
          <w:sz w:val="22"/>
          <w:szCs w:val="22"/>
        </w:rPr>
      </w:pPr>
    </w:p>
    <w:p w14:paraId="353BD3E0" w14:textId="77777777" w:rsidR="00F87475" w:rsidRPr="00570673" w:rsidRDefault="00F87475" w:rsidP="00F87475">
      <w:pPr>
        <w:rPr>
          <w:rFonts w:ascii="Arial" w:hAnsi="Arial" w:cs="Arial"/>
          <w:b/>
          <w:bCs/>
          <w:sz w:val="22"/>
          <w:szCs w:val="22"/>
        </w:rPr>
      </w:pPr>
      <w:r>
        <w:rPr>
          <w:rFonts w:ascii="Arial" w:hAnsi="Arial" w:cs="Arial"/>
          <w:b/>
          <w:bCs/>
          <w:sz w:val="22"/>
          <w:szCs w:val="22"/>
        </w:rPr>
        <w:t>TEXTBOOKS AND BOOK CHAPTERS</w:t>
      </w:r>
    </w:p>
    <w:p w14:paraId="533C0780" w14:textId="77777777" w:rsidR="00F87475" w:rsidRPr="00757931" w:rsidRDefault="00F87475" w:rsidP="00F87475">
      <w:pPr>
        <w:spacing w:line="120" w:lineRule="auto"/>
        <w:rPr>
          <w:rFonts w:ascii="Arial" w:hAnsi="Arial"/>
          <w:sz w:val="22"/>
          <w:szCs w:val="22"/>
        </w:rPr>
      </w:pPr>
    </w:p>
    <w:p w14:paraId="40F88C25" w14:textId="77777777" w:rsidR="00F87475" w:rsidRDefault="00F87475" w:rsidP="00F87475">
      <w:pPr>
        <w:rPr>
          <w:rFonts w:ascii="Arial" w:hAnsi="Arial" w:cs="Arial"/>
          <w:b/>
          <w:bCs/>
          <w:sz w:val="22"/>
          <w:szCs w:val="22"/>
        </w:rPr>
      </w:pPr>
      <w:r>
        <w:rPr>
          <w:rFonts w:ascii="Arial" w:hAnsi="Arial" w:cs="Arial"/>
          <w:b/>
          <w:bCs/>
          <w:sz w:val="22"/>
          <w:szCs w:val="22"/>
        </w:rPr>
        <w:t>Books</w:t>
      </w:r>
    </w:p>
    <w:p w14:paraId="1A254EB2" w14:textId="77777777" w:rsidR="00F87475" w:rsidRPr="00757931" w:rsidRDefault="00F87475" w:rsidP="00F87475">
      <w:pPr>
        <w:spacing w:line="120" w:lineRule="auto"/>
        <w:rPr>
          <w:rFonts w:ascii="Arial" w:hAnsi="Arial"/>
          <w:sz w:val="22"/>
          <w:szCs w:val="22"/>
        </w:rPr>
      </w:pPr>
    </w:p>
    <w:p w14:paraId="2448C1AE" w14:textId="6DF0F2C7" w:rsidR="00F87475" w:rsidRPr="00C500DA" w:rsidRDefault="00F87475" w:rsidP="00C500DA">
      <w:pPr>
        <w:pStyle w:val="ListParagraph"/>
        <w:numPr>
          <w:ilvl w:val="0"/>
          <w:numId w:val="32"/>
        </w:numPr>
        <w:ind w:left="810" w:hanging="540"/>
        <w:rPr>
          <w:rFonts w:ascii="Arial" w:hAnsi="Arial" w:cs="Arial"/>
          <w:bCs/>
          <w:sz w:val="22"/>
          <w:szCs w:val="22"/>
        </w:rPr>
      </w:pPr>
      <w:proofErr w:type="spellStart"/>
      <w:r w:rsidRPr="00C500DA">
        <w:rPr>
          <w:rFonts w:ascii="Arial" w:hAnsi="Arial" w:cs="Arial"/>
          <w:bCs/>
          <w:sz w:val="22"/>
          <w:szCs w:val="22"/>
        </w:rPr>
        <w:t>Knotkova</w:t>
      </w:r>
      <w:proofErr w:type="spellEnd"/>
      <w:r w:rsidRPr="00C500DA">
        <w:rPr>
          <w:rFonts w:ascii="Arial" w:hAnsi="Arial" w:cs="Arial"/>
          <w:bCs/>
          <w:sz w:val="22"/>
          <w:szCs w:val="22"/>
        </w:rPr>
        <w:t xml:space="preserve">, H., </w:t>
      </w:r>
      <w:proofErr w:type="spellStart"/>
      <w:r w:rsidRPr="00C500DA">
        <w:rPr>
          <w:rFonts w:ascii="Arial" w:hAnsi="Arial" w:cs="Arial"/>
          <w:bCs/>
          <w:sz w:val="22"/>
          <w:szCs w:val="22"/>
        </w:rPr>
        <w:t>Nitsche</w:t>
      </w:r>
      <w:proofErr w:type="spellEnd"/>
      <w:r w:rsidRPr="00C500DA">
        <w:rPr>
          <w:rFonts w:ascii="Arial" w:hAnsi="Arial" w:cs="Arial"/>
          <w:bCs/>
          <w:sz w:val="22"/>
          <w:szCs w:val="22"/>
        </w:rPr>
        <w:t xml:space="preserve">, M., </w:t>
      </w:r>
      <w:proofErr w:type="spellStart"/>
      <w:r w:rsidRPr="00C500DA">
        <w:rPr>
          <w:rFonts w:ascii="Arial" w:hAnsi="Arial" w:cs="Arial"/>
          <w:bCs/>
          <w:sz w:val="22"/>
          <w:szCs w:val="22"/>
        </w:rPr>
        <w:t>Bikson</w:t>
      </w:r>
      <w:proofErr w:type="spellEnd"/>
      <w:r w:rsidRPr="00C500DA">
        <w:rPr>
          <w:rFonts w:ascii="Arial" w:hAnsi="Arial" w:cs="Arial"/>
          <w:bCs/>
          <w:sz w:val="22"/>
          <w:szCs w:val="22"/>
        </w:rPr>
        <w:t xml:space="preserve">, M., </w:t>
      </w:r>
      <w:r w:rsidRPr="00C500DA">
        <w:rPr>
          <w:rFonts w:ascii="Arial" w:hAnsi="Arial" w:cs="Arial"/>
          <w:b/>
          <w:bCs/>
          <w:sz w:val="22"/>
          <w:szCs w:val="22"/>
          <w:u w:val="single"/>
        </w:rPr>
        <w:t>Woods, A.J.</w:t>
      </w:r>
      <w:r w:rsidRPr="00C500DA">
        <w:rPr>
          <w:rFonts w:ascii="Arial" w:hAnsi="Arial" w:cs="Arial"/>
          <w:bCs/>
          <w:sz w:val="22"/>
          <w:szCs w:val="22"/>
        </w:rPr>
        <w:t xml:space="preserve"> (2019). </w:t>
      </w:r>
      <w:r w:rsidRPr="00C500DA">
        <w:rPr>
          <w:rFonts w:ascii="Arial" w:hAnsi="Arial" w:cs="Arial"/>
          <w:bCs/>
          <w:i/>
          <w:sz w:val="22"/>
          <w:szCs w:val="22"/>
        </w:rPr>
        <w:t>Practical Guide to Transcranial Direct Current Stimulation - Principles, Procedures, and Applications.</w:t>
      </w:r>
      <w:r w:rsidRPr="00C500DA">
        <w:rPr>
          <w:rFonts w:ascii="Arial" w:hAnsi="Arial" w:cs="Arial"/>
          <w:bCs/>
          <w:sz w:val="22"/>
          <w:szCs w:val="22"/>
        </w:rPr>
        <w:t xml:space="preserve"> Switzerland: Springer International Publishing. </w:t>
      </w:r>
      <w:hyperlink r:id="rId149" w:history="1">
        <w:r w:rsidR="0077190F" w:rsidRPr="00C500DA">
          <w:rPr>
            <w:rStyle w:val="Hyperlink"/>
            <w:rFonts w:ascii="Arial" w:hAnsi="Arial" w:cs="Arial"/>
            <w:spacing w:val="4"/>
            <w:sz w:val="22"/>
            <w:szCs w:val="22"/>
            <w:shd w:val="clear" w:color="auto" w:fill="FCFCFC"/>
          </w:rPr>
          <w:t>https://doi.org/10.1007/978-3-319-95948-1</w:t>
        </w:r>
      </w:hyperlink>
    </w:p>
    <w:p w14:paraId="163B00D6" w14:textId="77777777" w:rsidR="00F87475" w:rsidRDefault="00F87475" w:rsidP="00C500DA">
      <w:pPr>
        <w:ind w:left="810" w:hanging="540"/>
        <w:rPr>
          <w:rFonts w:ascii="Arial" w:hAnsi="Arial" w:cs="Arial"/>
          <w:bCs/>
          <w:sz w:val="22"/>
          <w:szCs w:val="22"/>
        </w:rPr>
      </w:pPr>
    </w:p>
    <w:p w14:paraId="709BD64D" w14:textId="7A310354" w:rsidR="00F87475" w:rsidRPr="00C500DA" w:rsidRDefault="00F87475" w:rsidP="00C500DA">
      <w:pPr>
        <w:pStyle w:val="ListParagraph"/>
        <w:numPr>
          <w:ilvl w:val="0"/>
          <w:numId w:val="32"/>
        </w:numPr>
        <w:ind w:left="810" w:hanging="540"/>
        <w:rPr>
          <w:rFonts w:ascii="Arial" w:hAnsi="Arial" w:cs="Arial"/>
          <w:sz w:val="22"/>
          <w:szCs w:val="22"/>
        </w:rPr>
      </w:pPr>
      <w:r w:rsidRPr="00C500DA">
        <w:rPr>
          <w:rFonts w:ascii="Arial" w:hAnsi="Arial" w:cs="Arial"/>
          <w:b/>
          <w:sz w:val="22"/>
          <w:szCs w:val="22"/>
        </w:rPr>
        <w:t>Woods, A.J.</w:t>
      </w:r>
      <w:r w:rsidRPr="00C500DA">
        <w:rPr>
          <w:rFonts w:ascii="Arial" w:hAnsi="Arial" w:cs="Arial"/>
          <w:sz w:val="22"/>
          <w:szCs w:val="22"/>
        </w:rPr>
        <w:t xml:space="preserve"> (Assoc. Editor) </w:t>
      </w:r>
      <w:r w:rsidRPr="00C500DA">
        <w:rPr>
          <w:rFonts w:ascii="Arial" w:hAnsi="Arial" w:cs="Arial"/>
          <w:i/>
          <w:sz w:val="22"/>
          <w:szCs w:val="22"/>
        </w:rPr>
        <w:t>Encyclopedia of Clinical Neuropsychology, 2</w:t>
      </w:r>
      <w:r w:rsidRPr="00C500DA">
        <w:rPr>
          <w:rFonts w:ascii="Arial" w:hAnsi="Arial" w:cs="Arial"/>
          <w:i/>
          <w:sz w:val="22"/>
          <w:szCs w:val="22"/>
          <w:vertAlign w:val="superscript"/>
        </w:rPr>
        <w:t>nd</w:t>
      </w:r>
      <w:r w:rsidRPr="00C500DA">
        <w:rPr>
          <w:rFonts w:ascii="Arial" w:hAnsi="Arial" w:cs="Arial"/>
          <w:i/>
          <w:sz w:val="22"/>
          <w:szCs w:val="22"/>
        </w:rPr>
        <w:t xml:space="preserve"> ed</w:t>
      </w:r>
      <w:r w:rsidRPr="00C500DA">
        <w:rPr>
          <w:rFonts w:ascii="Arial" w:hAnsi="Arial" w:cs="Arial"/>
          <w:sz w:val="22"/>
          <w:szCs w:val="22"/>
        </w:rPr>
        <w:t>. Springer. Publication Date: October 2018</w:t>
      </w:r>
      <w:r w:rsidR="0077190F" w:rsidRPr="00C500DA">
        <w:rPr>
          <w:rFonts w:ascii="Arial" w:hAnsi="Arial" w:cs="Arial"/>
          <w:sz w:val="22"/>
          <w:szCs w:val="22"/>
        </w:rPr>
        <w:t xml:space="preserve"> </w:t>
      </w:r>
      <w:hyperlink r:id="rId150" w:history="1">
        <w:r w:rsidR="0077190F" w:rsidRPr="00C500DA">
          <w:rPr>
            <w:rStyle w:val="Hyperlink"/>
            <w:rFonts w:ascii="Arial" w:hAnsi="Arial" w:cs="Arial"/>
            <w:spacing w:val="4"/>
            <w:sz w:val="22"/>
            <w:szCs w:val="22"/>
            <w:shd w:val="clear" w:color="auto" w:fill="FCFCFC"/>
          </w:rPr>
          <w:t>https://doi.org/10.1007/978-3-319-57111-9</w:t>
        </w:r>
      </w:hyperlink>
    </w:p>
    <w:p w14:paraId="25792988" w14:textId="77777777" w:rsidR="00F87475" w:rsidRDefault="00F87475" w:rsidP="00C500DA">
      <w:pPr>
        <w:pStyle w:val="Heading3"/>
        <w:ind w:left="810" w:hanging="540"/>
        <w:rPr>
          <w:sz w:val="22"/>
          <w:szCs w:val="22"/>
        </w:rPr>
      </w:pPr>
    </w:p>
    <w:p w14:paraId="343B0D11" w14:textId="62B03CE8" w:rsidR="00F87475" w:rsidRDefault="00F87475" w:rsidP="00C500DA">
      <w:pPr>
        <w:pStyle w:val="Heading3"/>
        <w:numPr>
          <w:ilvl w:val="0"/>
          <w:numId w:val="32"/>
        </w:numPr>
        <w:ind w:left="810" w:hanging="540"/>
        <w:rPr>
          <w:b w:val="0"/>
          <w:sz w:val="22"/>
          <w:szCs w:val="22"/>
        </w:rPr>
      </w:pPr>
      <w:r w:rsidRPr="008020B5">
        <w:rPr>
          <w:sz w:val="22"/>
          <w:szCs w:val="22"/>
        </w:rPr>
        <w:t>Woods, A.J.</w:t>
      </w:r>
      <w:r>
        <w:rPr>
          <w:b w:val="0"/>
          <w:sz w:val="22"/>
          <w:szCs w:val="22"/>
        </w:rPr>
        <w:t xml:space="preserve"> (Assoc. Editor</w:t>
      </w:r>
      <w:r w:rsidRPr="009E1C22">
        <w:rPr>
          <w:b w:val="0"/>
          <w:sz w:val="22"/>
          <w:szCs w:val="22"/>
        </w:rPr>
        <w:t>)</w:t>
      </w:r>
      <w:r>
        <w:rPr>
          <w:b w:val="0"/>
          <w:sz w:val="22"/>
          <w:szCs w:val="22"/>
        </w:rPr>
        <w:t>.</w:t>
      </w:r>
      <w:r w:rsidRPr="009E1C22">
        <w:rPr>
          <w:b w:val="0"/>
          <w:sz w:val="22"/>
          <w:szCs w:val="22"/>
        </w:rPr>
        <w:t xml:space="preserve"> </w:t>
      </w:r>
      <w:r w:rsidRPr="009E1C22">
        <w:rPr>
          <w:b w:val="0"/>
          <w:i/>
          <w:sz w:val="22"/>
          <w:szCs w:val="22"/>
        </w:rPr>
        <w:t xml:space="preserve">Encyclopedia of </w:t>
      </w:r>
      <w:r w:rsidRPr="009E1C22">
        <w:rPr>
          <w:b w:val="0"/>
          <w:i/>
          <w:color w:val="000000"/>
          <w:sz w:val="22"/>
          <w:szCs w:val="22"/>
        </w:rPr>
        <w:t>Gerontology and Population Aging</w:t>
      </w:r>
      <w:r w:rsidRPr="009E1C22">
        <w:rPr>
          <w:b w:val="0"/>
          <w:i/>
          <w:sz w:val="22"/>
          <w:szCs w:val="22"/>
        </w:rPr>
        <w:t>,</w:t>
      </w:r>
      <w:r w:rsidRPr="009E1C22">
        <w:rPr>
          <w:b w:val="0"/>
          <w:sz w:val="22"/>
          <w:szCs w:val="22"/>
        </w:rPr>
        <w:t xml:space="preserve"> Springer.</w:t>
      </w:r>
      <w:r>
        <w:rPr>
          <w:b w:val="0"/>
          <w:sz w:val="22"/>
          <w:szCs w:val="22"/>
        </w:rPr>
        <w:t xml:space="preserve"> </w:t>
      </w:r>
      <w:r w:rsidRPr="00FF3D72">
        <w:rPr>
          <w:b w:val="0"/>
          <w:bCs w:val="0"/>
          <w:sz w:val="22"/>
          <w:szCs w:val="22"/>
        </w:rPr>
        <w:t xml:space="preserve">Publication Date: </w:t>
      </w:r>
      <w:r w:rsidR="00300576">
        <w:rPr>
          <w:b w:val="0"/>
          <w:bCs w:val="0"/>
          <w:sz w:val="22"/>
          <w:szCs w:val="22"/>
        </w:rPr>
        <w:t>July 2019</w:t>
      </w:r>
      <w:r w:rsidR="0077190F">
        <w:rPr>
          <w:b w:val="0"/>
          <w:bCs w:val="0"/>
          <w:sz w:val="22"/>
          <w:szCs w:val="22"/>
        </w:rPr>
        <w:t xml:space="preserve"> </w:t>
      </w:r>
      <w:hyperlink r:id="rId151" w:history="1">
        <w:r w:rsidR="0077190F" w:rsidRPr="0077190F">
          <w:rPr>
            <w:rStyle w:val="Hyperlink"/>
            <w:b w:val="0"/>
            <w:bCs w:val="0"/>
            <w:spacing w:val="4"/>
            <w:sz w:val="22"/>
            <w:szCs w:val="22"/>
            <w:shd w:val="clear" w:color="auto" w:fill="FCFCFC"/>
          </w:rPr>
          <w:t>https://doi.org/10.1007/978-3-030-22009-9</w:t>
        </w:r>
      </w:hyperlink>
    </w:p>
    <w:p w14:paraId="587103AA" w14:textId="77777777" w:rsidR="00F87475" w:rsidRPr="00EC4467" w:rsidRDefault="00F87475" w:rsidP="00F87475">
      <w:pPr>
        <w:rPr>
          <w:rFonts w:ascii="Arial" w:hAnsi="Arial" w:cs="Arial"/>
          <w:bCs/>
          <w:sz w:val="22"/>
          <w:szCs w:val="22"/>
        </w:rPr>
      </w:pPr>
    </w:p>
    <w:p w14:paraId="02A67D55" w14:textId="77777777" w:rsidR="00F87475" w:rsidRPr="006A5C0F" w:rsidRDefault="00F87475" w:rsidP="00F87475">
      <w:pPr>
        <w:rPr>
          <w:rFonts w:ascii="Arial" w:hAnsi="Arial" w:cs="Arial"/>
          <w:bCs/>
          <w:sz w:val="22"/>
          <w:szCs w:val="22"/>
        </w:rPr>
      </w:pPr>
      <w:r>
        <w:rPr>
          <w:rFonts w:ascii="Arial" w:hAnsi="Arial" w:cs="Arial"/>
          <w:b/>
          <w:bCs/>
          <w:sz w:val="22"/>
          <w:szCs w:val="22"/>
        </w:rPr>
        <w:t xml:space="preserve">Book Chapters </w:t>
      </w:r>
      <w:r w:rsidRPr="00042773">
        <w:rPr>
          <w:rFonts w:ascii="Arial" w:hAnsi="Arial" w:cs="Arial"/>
          <w:bCs/>
          <w:sz w:val="22"/>
          <w:szCs w:val="22"/>
        </w:rPr>
        <w:t>(</w:t>
      </w:r>
      <w:r>
        <w:rPr>
          <w:rFonts w:ascii="Arial" w:hAnsi="Arial" w:cs="Arial"/>
          <w:bCs/>
          <w:sz w:val="22"/>
          <w:szCs w:val="22"/>
        </w:rPr>
        <w:t>49 chapters, 5</w:t>
      </w:r>
      <w:r w:rsidRPr="006A5C0F">
        <w:rPr>
          <w:rFonts w:ascii="Arial" w:hAnsi="Arial" w:cs="Arial"/>
          <w:bCs/>
          <w:sz w:val="22"/>
          <w:szCs w:val="22"/>
        </w:rPr>
        <w:t xml:space="preserve"> first author,</w:t>
      </w:r>
      <w:r>
        <w:rPr>
          <w:rFonts w:ascii="Arial" w:hAnsi="Arial" w:cs="Arial"/>
          <w:bCs/>
          <w:sz w:val="22"/>
          <w:szCs w:val="22"/>
        </w:rPr>
        <w:t xml:space="preserve"> 40 senior author)</w:t>
      </w:r>
    </w:p>
    <w:p w14:paraId="4822E0EC" w14:textId="77777777" w:rsidR="00F87475" w:rsidRPr="00757931" w:rsidRDefault="00F87475" w:rsidP="00F87475">
      <w:pPr>
        <w:spacing w:line="120" w:lineRule="auto"/>
        <w:rPr>
          <w:rFonts w:ascii="Arial" w:hAnsi="Arial"/>
          <w:sz w:val="22"/>
          <w:szCs w:val="22"/>
        </w:rPr>
      </w:pPr>
    </w:p>
    <w:p w14:paraId="7D1B9CAB" w14:textId="4F8AEC02"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Indahlastari A(p),</w:t>
      </w:r>
      <w:r w:rsidRPr="00C500DA">
        <w:rPr>
          <w:rFonts w:ascii="Arial" w:hAnsi="Arial" w:cs="Arial"/>
          <w:b/>
          <w:bCs/>
          <w:sz w:val="22"/>
          <w:szCs w:val="22"/>
        </w:rPr>
        <w:t xml:space="preserve"> </w:t>
      </w:r>
      <w:r w:rsidRPr="00C500DA">
        <w:rPr>
          <w:rFonts w:ascii="Arial" w:hAnsi="Arial" w:cs="Arial"/>
          <w:b/>
          <w:bCs/>
          <w:sz w:val="22"/>
          <w:szCs w:val="22"/>
          <w:u w:val="single"/>
        </w:rPr>
        <w:t>Woods AJ.</w:t>
      </w:r>
      <w:r w:rsidR="00516985" w:rsidRPr="00C500DA">
        <w:rPr>
          <w:rFonts w:ascii="Arial" w:hAnsi="Arial" w:cs="Arial"/>
          <w:b/>
          <w:bCs/>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Brain atrophy.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sz w:val="22"/>
          <w:szCs w:val="22"/>
        </w:rPr>
        <w:t xml:space="preserve"> </w:t>
      </w:r>
      <w:hyperlink r:id="rId152" w:history="1">
        <w:r w:rsidR="00300576" w:rsidRPr="00C500DA">
          <w:rPr>
            <w:rStyle w:val="Hyperlink"/>
            <w:rFonts w:ascii="Arial" w:hAnsi="Arial" w:cs="Arial"/>
            <w:spacing w:val="4"/>
            <w:sz w:val="22"/>
            <w:szCs w:val="22"/>
            <w:shd w:val="clear" w:color="auto" w:fill="FCFCFC"/>
          </w:rPr>
          <w:t>https://doi.org/10.1007/978-3-030-22009-9</w:t>
        </w:r>
      </w:hyperlink>
    </w:p>
    <w:p w14:paraId="27564249" w14:textId="77777777" w:rsidR="00F87475" w:rsidRDefault="00F87475" w:rsidP="00C500DA">
      <w:pPr>
        <w:ind w:left="810" w:hanging="540"/>
        <w:contextualSpacing/>
        <w:rPr>
          <w:rFonts w:ascii="Arial" w:hAnsi="Arial" w:cs="Arial"/>
          <w:sz w:val="22"/>
          <w:szCs w:val="22"/>
        </w:rPr>
      </w:pPr>
    </w:p>
    <w:p w14:paraId="3339AF3B" w14:textId="01A28E1C"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Traeger K,</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Cognitive behavioral therapy.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3" w:history="1">
        <w:r w:rsidR="00300576" w:rsidRPr="00C500DA">
          <w:rPr>
            <w:rStyle w:val="Hyperlink"/>
            <w:rFonts w:ascii="Arial" w:hAnsi="Arial" w:cs="Arial"/>
            <w:spacing w:val="4"/>
            <w:sz w:val="22"/>
            <w:szCs w:val="22"/>
            <w:shd w:val="clear" w:color="auto" w:fill="FCFCFC"/>
          </w:rPr>
          <w:t>https://doi.org/10.1007/978-3-030-22009-9</w:t>
        </w:r>
      </w:hyperlink>
    </w:p>
    <w:p w14:paraId="47043390" w14:textId="77777777" w:rsidR="00F87475" w:rsidRPr="00584B2A" w:rsidRDefault="00F87475" w:rsidP="00C500DA">
      <w:pPr>
        <w:ind w:left="810" w:hanging="540"/>
        <w:contextualSpacing/>
        <w:rPr>
          <w:rFonts w:ascii="Arial" w:hAnsi="Arial" w:cs="Arial"/>
          <w:sz w:val="22"/>
          <w:szCs w:val="22"/>
        </w:rPr>
      </w:pPr>
    </w:p>
    <w:p w14:paraId="073AFFF2" w14:textId="3522E3A9"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Dominguez V,</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Electrophysiology.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4" w:history="1">
        <w:r w:rsidR="00300576" w:rsidRPr="00C500DA">
          <w:rPr>
            <w:rStyle w:val="Hyperlink"/>
            <w:rFonts w:ascii="Arial" w:hAnsi="Arial" w:cs="Arial"/>
            <w:spacing w:val="4"/>
            <w:sz w:val="22"/>
            <w:szCs w:val="22"/>
            <w:shd w:val="clear" w:color="auto" w:fill="FCFCFC"/>
          </w:rPr>
          <w:t>https://doi.org/10.1007/978-3-030-22009-9</w:t>
        </w:r>
      </w:hyperlink>
    </w:p>
    <w:p w14:paraId="7D799837" w14:textId="77777777" w:rsidR="00F87475" w:rsidRDefault="00F87475" w:rsidP="00C500DA">
      <w:pPr>
        <w:ind w:left="810" w:hanging="540"/>
        <w:rPr>
          <w:rFonts w:ascii="Arial" w:hAnsi="Arial" w:cs="Arial"/>
          <w:sz w:val="22"/>
          <w:szCs w:val="22"/>
        </w:rPr>
      </w:pPr>
    </w:p>
    <w:p w14:paraId="3CD163C0" w14:textId="3301933F"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Gordon M,</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Information-processing theory.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5" w:history="1">
        <w:r w:rsidR="00300576" w:rsidRPr="00C500DA">
          <w:rPr>
            <w:rStyle w:val="Hyperlink"/>
            <w:rFonts w:ascii="Arial" w:hAnsi="Arial" w:cs="Arial"/>
            <w:spacing w:val="4"/>
            <w:sz w:val="22"/>
            <w:szCs w:val="22"/>
            <w:shd w:val="clear" w:color="auto" w:fill="FCFCFC"/>
          </w:rPr>
          <w:t>https://doi.org/10.1007/978-3-030-22009-9</w:t>
        </w:r>
      </w:hyperlink>
    </w:p>
    <w:p w14:paraId="47EC9AA3" w14:textId="77777777" w:rsidR="00F87475" w:rsidRDefault="00F87475" w:rsidP="00C500DA">
      <w:pPr>
        <w:ind w:left="810" w:hanging="540"/>
        <w:contextualSpacing/>
        <w:rPr>
          <w:rFonts w:ascii="Arial" w:hAnsi="Arial" w:cs="Arial"/>
          <w:sz w:val="22"/>
          <w:szCs w:val="22"/>
        </w:rPr>
      </w:pPr>
    </w:p>
    <w:p w14:paraId="5AF5298B" w14:textId="133062ED"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Woods C,</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Intellectual disabilities</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6" w:history="1">
        <w:r w:rsidR="00300576" w:rsidRPr="00C500DA">
          <w:rPr>
            <w:rStyle w:val="Hyperlink"/>
            <w:rFonts w:ascii="Arial" w:hAnsi="Arial" w:cs="Arial"/>
            <w:spacing w:val="4"/>
            <w:sz w:val="22"/>
            <w:szCs w:val="22"/>
            <w:shd w:val="clear" w:color="auto" w:fill="FCFCFC"/>
          </w:rPr>
          <w:t>https://doi.org/10.1007/978-3-030-22009-9</w:t>
        </w:r>
      </w:hyperlink>
    </w:p>
    <w:p w14:paraId="0A479A88" w14:textId="77777777" w:rsidR="00F87475" w:rsidRDefault="00F87475" w:rsidP="00C500DA">
      <w:pPr>
        <w:ind w:left="810" w:hanging="540"/>
        <w:contextualSpacing/>
        <w:rPr>
          <w:rFonts w:ascii="Arial" w:hAnsi="Arial" w:cs="Arial"/>
          <w:sz w:val="22"/>
          <w:szCs w:val="22"/>
        </w:rPr>
      </w:pPr>
    </w:p>
    <w:p w14:paraId="78000F7F" w14:textId="0A4B4981"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Calfee K,</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Language and communication disorders.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7" w:history="1">
        <w:r w:rsidR="00300576" w:rsidRPr="00C500DA">
          <w:rPr>
            <w:rStyle w:val="Hyperlink"/>
            <w:rFonts w:ascii="Arial" w:hAnsi="Arial" w:cs="Arial"/>
            <w:spacing w:val="4"/>
            <w:sz w:val="22"/>
            <w:szCs w:val="22"/>
            <w:shd w:val="clear" w:color="auto" w:fill="FCFCFC"/>
          </w:rPr>
          <w:t>https://doi.org/10.1007/978-3-030-22009-9</w:t>
        </w:r>
      </w:hyperlink>
    </w:p>
    <w:p w14:paraId="355F6EE7" w14:textId="77777777" w:rsidR="00F87475" w:rsidRDefault="00F87475" w:rsidP="00C500DA">
      <w:pPr>
        <w:ind w:left="810" w:hanging="540"/>
        <w:contextualSpacing/>
        <w:rPr>
          <w:rFonts w:ascii="Arial" w:hAnsi="Arial" w:cs="Arial"/>
          <w:sz w:val="22"/>
          <w:szCs w:val="22"/>
        </w:rPr>
      </w:pPr>
    </w:p>
    <w:p w14:paraId="292E5FD2" w14:textId="4F8F1102"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Perryman S,</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Metamemory.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8" w:history="1">
        <w:r w:rsidR="00300576" w:rsidRPr="00C500DA">
          <w:rPr>
            <w:rStyle w:val="Hyperlink"/>
            <w:rFonts w:ascii="Arial" w:hAnsi="Arial" w:cs="Arial"/>
            <w:spacing w:val="4"/>
            <w:sz w:val="22"/>
            <w:szCs w:val="22"/>
            <w:shd w:val="clear" w:color="auto" w:fill="FCFCFC"/>
          </w:rPr>
          <w:t>https://doi.org/10.1007/978-3-030-22009-9</w:t>
        </w:r>
      </w:hyperlink>
    </w:p>
    <w:p w14:paraId="731ED533" w14:textId="77777777" w:rsidR="00F87475" w:rsidRDefault="00F87475" w:rsidP="00C500DA">
      <w:pPr>
        <w:ind w:left="810" w:hanging="540"/>
        <w:contextualSpacing/>
        <w:rPr>
          <w:rFonts w:ascii="Arial" w:hAnsi="Arial" w:cs="Arial"/>
          <w:sz w:val="22"/>
          <w:szCs w:val="22"/>
        </w:rPr>
      </w:pPr>
    </w:p>
    <w:p w14:paraId="00E60489" w14:textId="2726B19E"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Hausman H(g),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Montreal Cognitive Assessment.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59" w:history="1">
        <w:r w:rsidR="00300576" w:rsidRPr="00C500DA">
          <w:rPr>
            <w:rStyle w:val="Hyperlink"/>
            <w:rFonts w:ascii="Arial" w:hAnsi="Arial" w:cs="Arial"/>
            <w:spacing w:val="4"/>
            <w:sz w:val="22"/>
            <w:szCs w:val="22"/>
            <w:shd w:val="clear" w:color="auto" w:fill="FCFCFC"/>
          </w:rPr>
          <w:t>https://doi.org/10.1007/978-3-030-22009-9</w:t>
        </w:r>
      </w:hyperlink>
    </w:p>
    <w:p w14:paraId="1348AAC1" w14:textId="77777777" w:rsidR="00F87475" w:rsidRDefault="00F87475" w:rsidP="00C500DA">
      <w:pPr>
        <w:ind w:left="810" w:hanging="540"/>
        <w:contextualSpacing/>
        <w:rPr>
          <w:rFonts w:ascii="Arial" w:hAnsi="Arial" w:cs="Arial"/>
          <w:sz w:val="22"/>
          <w:szCs w:val="22"/>
        </w:rPr>
      </w:pPr>
    </w:p>
    <w:p w14:paraId="65CB5D51" w14:textId="0C3FAB9D"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Fillingim</w:t>
      </w:r>
      <w:proofErr w:type="spellEnd"/>
      <w:r w:rsidRPr="00C500DA">
        <w:rPr>
          <w:rFonts w:ascii="Arial" w:hAnsi="Arial" w:cs="Arial"/>
          <w:bCs/>
          <w:sz w:val="22"/>
          <w:szCs w:val="22"/>
        </w:rPr>
        <w:t xml:space="preserve"> M,</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Neuromuscular system</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0" w:history="1">
        <w:r w:rsidR="00300576" w:rsidRPr="00C500DA">
          <w:rPr>
            <w:rStyle w:val="Hyperlink"/>
            <w:rFonts w:ascii="Arial" w:hAnsi="Arial" w:cs="Arial"/>
            <w:spacing w:val="4"/>
            <w:sz w:val="22"/>
            <w:szCs w:val="22"/>
            <w:shd w:val="clear" w:color="auto" w:fill="FCFCFC"/>
          </w:rPr>
          <w:t>https://doi.org/10.1007/978-3-030-22009-9</w:t>
        </w:r>
      </w:hyperlink>
    </w:p>
    <w:p w14:paraId="45C7E266" w14:textId="77777777" w:rsidR="00F87475" w:rsidRDefault="00F87475" w:rsidP="00C500DA">
      <w:pPr>
        <w:ind w:left="810" w:hanging="540"/>
        <w:contextualSpacing/>
        <w:rPr>
          <w:rFonts w:ascii="Arial" w:hAnsi="Arial" w:cs="Arial"/>
          <w:sz w:val="22"/>
          <w:szCs w:val="22"/>
        </w:rPr>
      </w:pPr>
    </w:p>
    <w:p w14:paraId="20454FDA" w14:textId="7BDD8CE8"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Boutzoukas</w:t>
      </w:r>
      <w:proofErr w:type="spellEnd"/>
      <w:r w:rsidRPr="00C500DA">
        <w:rPr>
          <w:rFonts w:ascii="Arial" w:hAnsi="Arial" w:cs="Arial"/>
          <w:bCs/>
          <w:sz w:val="22"/>
          <w:szCs w:val="22"/>
        </w:rPr>
        <w:t xml:space="preserve"> E(g),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Neuroplasticity</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1" w:history="1">
        <w:r w:rsidR="00300576" w:rsidRPr="00C500DA">
          <w:rPr>
            <w:rStyle w:val="Hyperlink"/>
            <w:rFonts w:ascii="Arial" w:hAnsi="Arial" w:cs="Arial"/>
            <w:spacing w:val="4"/>
            <w:sz w:val="22"/>
            <w:szCs w:val="22"/>
            <w:shd w:val="clear" w:color="auto" w:fill="FCFCFC"/>
          </w:rPr>
          <w:t>https://doi.org/10.1007/978-3-030-22009-9</w:t>
        </w:r>
      </w:hyperlink>
    </w:p>
    <w:p w14:paraId="1E152E25" w14:textId="77777777" w:rsidR="00F87475" w:rsidRDefault="00F87475" w:rsidP="00C500DA">
      <w:pPr>
        <w:ind w:left="810" w:hanging="540"/>
        <w:contextualSpacing/>
        <w:rPr>
          <w:rFonts w:ascii="Arial" w:hAnsi="Arial" w:cs="Arial"/>
          <w:sz w:val="22"/>
          <w:szCs w:val="22"/>
        </w:rPr>
      </w:pPr>
    </w:p>
    <w:p w14:paraId="2D981404" w14:textId="793D5070"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lastRenderedPageBreak/>
        <w:t>Indahlastari A(p),</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Neurotransmitters.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2" w:history="1">
        <w:r w:rsidR="00300576" w:rsidRPr="00C500DA">
          <w:rPr>
            <w:rStyle w:val="Hyperlink"/>
            <w:rFonts w:ascii="Arial" w:hAnsi="Arial" w:cs="Arial"/>
            <w:spacing w:val="4"/>
            <w:sz w:val="22"/>
            <w:szCs w:val="22"/>
            <w:shd w:val="clear" w:color="auto" w:fill="FCFCFC"/>
          </w:rPr>
          <w:t>https://doi.org/10.1007/978-3-030-22009-9</w:t>
        </w:r>
      </w:hyperlink>
    </w:p>
    <w:p w14:paraId="3E449760" w14:textId="77777777" w:rsidR="00F87475" w:rsidRDefault="00F87475" w:rsidP="00C500DA">
      <w:pPr>
        <w:ind w:left="810" w:hanging="540"/>
        <w:contextualSpacing/>
        <w:rPr>
          <w:rFonts w:ascii="Arial" w:hAnsi="Arial" w:cs="Arial"/>
          <w:sz w:val="22"/>
          <w:szCs w:val="22"/>
        </w:rPr>
      </w:pPr>
    </w:p>
    <w:p w14:paraId="68700102" w14:textId="2D945E39"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Indahlastari A(p),</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sz w:val="22"/>
          <w:szCs w:val="22"/>
        </w:rPr>
        <w:t xml:space="preserve">Positivity effect.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3" w:history="1">
        <w:r w:rsidR="00300576" w:rsidRPr="00C500DA">
          <w:rPr>
            <w:rStyle w:val="Hyperlink"/>
            <w:rFonts w:ascii="Arial" w:hAnsi="Arial" w:cs="Arial"/>
            <w:spacing w:val="4"/>
            <w:sz w:val="22"/>
            <w:szCs w:val="22"/>
            <w:shd w:val="clear" w:color="auto" w:fill="FCFCFC"/>
          </w:rPr>
          <w:t>https://doi.org/10.1007/978-3-030-22009-9</w:t>
        </w:r>
      </w:hyperlink>
    </w:p>
    <w:p w14:paraId="2BE3A057" w14:textId="77777777" w:rsidR="00F87475" w:rsidRDefault="00F87475" w:rsidP="00C500DA">
      <w:pPr>
        <w:ind w:left="810" w:hanging="540"/>
        <w:contextualSpacing/>
        <w:rPr>
          <w:rFonts w:ascii="Arial" w:hAnsi="Arial" w:cs="Arial"/>
          <w:sz w:val="22"/>
          <w:szCs w:val="22"/>
        </w:rPr>
      </w:pPr>
    </w:p>
    <w:p w14:paraId="568AF1AF" w14:textId="0694A633"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Evangelista N(g),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Neurotrophic factors and aging</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4" w:history="1">
        <w:r w:rsidR="00300576" w:rsidRPr="00C500DA">
          <w:rPr>
            <w:rStyle w:val="Hyperlink"/>
            <w:rFonts w:ascii="Arial" w:hAnsi="Arial" w:cs="Arial"/>
            <w:spacing w:val="4"/>
            <w:sz w:val="22"/>
            <w:szCs w:val="22"/>
            <w:shd w:val="clear" w:color="auto" w:fill="FCFCFC"/>
          </w:rPr>
          <w:t>https://doi.org/10.1007/978-3-030-22009-9</w:t>
        </w:r>
      </w:hyperlink>
    </w:p>
    <w:p w14:paraId="2B66BCBD" w14:textId="77777777" w:rsidR="00F87475" w:rsidRDefault="00F87475" w:rsidP="00C500DA">
      <w:pPr>
        <w:ind w:left="810" w:hanging="540"/>
        <w:contextualSpacing/>
        <w:rPr>
          <w:rFonts w:ascii="Arial" w:hAnsi="Arial" w:cs="Arial"/>
          <w:sz w:val="22"/>
          <w:szCs w:val="22"/>
        </w:rPr>
      </w:pPr>
    </w:p>
    <w:p w14:paraId="1F63634C" w14:textId="3D47F8BC"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Nissim N(g),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Neurotrophic factors link to Alzheimer’s disease</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5" w:history="1">
        <w:r w:rsidR="00300576" w:rsidRPr="00C500DA">
          <w:rPr>
            <w:rStyle w:val="Hyperlink"/>
            <w:rFonts w:ascii="Arial" w:hAnsi="Arial" w:cs="Arial"/>
            <w:spacing w:val="4"/>
            <w:sz w:val="22"/>
            <w:szCs w:val="22"/>
            <w:shd w:val="clear" w:color="auto" w:fill="FCFCFC"/>
          </w:rPr>
          <w:t>https://doi.org/10.1007/978-3-030-22009-9</w:t>
        </w:r>
      </w:hyperlink>
    </w:p>
    <w:p w14:paraId="42E51CC5" w14:textId="77777777" w:rsidR="00F87475" w:rsidRDefault="00F87475" w:rsidP="00C500DA">
      <w:pPr>
        <w:ind w:left="810" w:hanging="540"/>
        <w:contextualSpacing/>
        <w:rPr>
          <w:rFonts w:ascii="Arial" w:hAnsi="Arial" w:cs="Arial"/>
          <w:sz w:val="22"/>
          <w:szCs w:val="22"/>
        </w:rPr>
      </w:pPr>
    </w:p>
    <w:p w14:paraId="6A8D9A50" w14:textId="3C63BC21"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Nissim N(g),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Working memory</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6" w:history="1">
        <w:r w:rsidR="00300576" w:rsidRPr="00C500DA">
          <w:rPr>
            <w:rStyle w:val="Hyperlink"/>
            <w:rFonts w:ascii="Arial" w:hAnsi="Arial" w:cs="Arial"/>
            <w:spacing w:val="4"/>
            <w:sz w:val="22"/>
            <w:szCs w:val="22"/>
            <w:shd w:val="clear" w:color="auto" w:fill="FCFCFC"/>
          </w:rPr>
          <w:t>https://doi.org/10.1007/978-3-030-22009-9</w:t>
        </w:r>
      </w:hyperlink>
    </w:p>
    <w:p w14:paraId="5565ECB7" w14:textId="77777777" w:rsidR="00F87475" w:rsidRDefault="00F87475" w:rsidP="00C500DA">
      <w:pPr>
        <w:ind w:left="810" w:hanging="540"/>
        <w:contextualSpacing/>
        <w:rPr>
          <w:rFonts w:ascii="Arial" w:hAnsi="Arial" w:cs="Arial"/>
          <w:bCs/>
          <w:sz w:val="22"/>
          <w:szCs w:val="22"/>
        </w:rPr>
      </w:pPr>
    </w:p>
    <w:p w14:paraId="423719C6" w14:textId="3298E483"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Albizu A(g), Indahlastari A(p),</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Non-invasive brain stimulation</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7" w:history="1">
        <w:r w:rsidR="00300576" w:rsidRPr="00C500DA">
          <w:rPr>
            <w:rStyle w:val="Hyperlink"/>
            <w:rFonts w:ascii="Arial" w:hAnsi="Arial" w:cs="Arial"/>
            <w:spacing w:val="4"/>
            <w:sz w:val="22"/>
            <w:szCs w:val="22"/>
            <w:shd w:val="clear" w:color="auto" w:fill="FCFCFC"/>
          </w:rPr>
          <w:t>https://doi.org/10.1007/978-3-030-22009-9</w:t>
        </w:r>
      </w:hyperlink>
    </w:p>
    <w:p w14:paraId="56E48CFB" w14:textId="77777777" w:rsidR="00F87475" w:rsidRDefault="00F87475" w:rsidP="00C500DA">
      <w:pPr>
        <w:ind w:left="810" w:hanging="540"/>
        <w:contextualSpacing/>
        <w:rPr>
          <w:rFonts w:ascii="Arial" w:hAnsi="Arial" w:cs="Arial"/>
          <w:sz w:val="22"/>
          <w:szCs w:val="22"/>
        </w:rPr>
      </w:pPr>
    </w:p>
    <w:p w14:paraId="19016109" w14:textId="11AF8B68"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O’Shea D(g),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Prospective memory</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8" w:history="1">
        <w:r w:rsidR="00300576" w:rsidRPr="00C500DA">
          <w:rPr>
            <w:rStyle w:val="Hyperlink"/>
            <w:rFonts w:ascii="Arial" w:hAnsi="Arial" w:cs="Arial"/>
            <w:spacing w:val="4"/>
            <w:sz w:val="22"/>
            <w:szCs w:val="22"/>
            <w:shd w:val="clear" w:color="auto" w:fill="FCFCFC"/>
          </w:rPr>
          <w:t>https://doi.org/10.1007/978-3-030-22009-9</w:t>
        </w:r>
      </w:hyperlink>
    </w:p>
    <w:p w14:paraId="64F466AA" w14:textId="77777777" w:rsidR="00F87475" w:rsidRDefault="00F87475" w:rsidP="00C500DA">
      <w:pPr>
        <w:ind w:left="810" w:hanging="540"/>
        <w:contextualSpacing/>
        <w:rPr>
          <w:rFonts w:ascii="Arial" w:hAnsi="Arial" w:cs="Arial"/>
          <w:sz w:val="22"/>
          <w:szCs w:val="22"/>
        </w:rPr>
      </w:pPr>
    </w:p>
    <w:p w14:paraId="0F138424" w14:textId="5E222C06"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Tewolde</w:t>
      </w:r>
      <w:proofErr w:type="spellEnd"/>
      <w:r w:rsidRPr="00C500DA">
        <w:rPr>
          <w:rFonts w:ascii="Arial" w:hAnsi="Arial" w:cs="Arial"/>
          <w:bCs/>
          <w:sz w:val="22"/>
          <w:szCs w:val="22"/>
        </w:rPr>
        <w:t xml:space="preserve"> F(g),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Speech capability</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69" w:history="1">
        <w:r w:rsidR="00300576" w:rsidRPr="00C500DA">
          <w:rPr>
            <w:rStyle w:val="Hyperlink"/>
            <w:rFonts w:ascii="Arial" w:hAnsi="Arial" w:cs="Arial"/>
            <w:spacing w:val="4"/>
            <w:sz w:val="22"/>
            <w:szCs w:val="22"/>
            <w:shd w:val="clear" w:color="auto" w:fill="FCFCFC"/>
          </w:rPr>
          <w:t>https://doi.org/10.1007/978-3-030-22009-9</w:t>
        </w:r>
      </w:hyperlink>
    </w:p>
    <w:p w14:paraId="7AC120A2" w14:textId="77777777" w:rsidR="00F87475" w:rsidRDefault="00F87475" w:rsidP="00C500DA">
      <w:pPr>
        <w:ind w:left="810" w:hanging="540"/>
        <w:contextualSpacing/>
        <w:rPr>
          <w:rFonts w:ascii="Arial" w:hAnsi="Arial" w:cs="Arial"/>
          <w:sz w:val="22"/>
          <w:szCs w:val="22"/>
        </w:rPr>
      </w:pPr>
    </w:p>
    <w:p w14:paraId="5E0DD299" w14:textId="275D5721"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Kraft J(g),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Speed of processing</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70" w:history="1">
        <w:r w:rsidR="00300576" w:rsidRPr="00C500DA">
          <w:rPr>
            <w:rStyle w:val="Hyperlink"/>
            <w:rFonts w:ascii="Arial" w:hAnsi="Arial" w:cs="Arial"/>
            <w:spacing w:val="4"/>
            <w:sz w:val="22"/>
            <w:szCs w:val="22"/>
            <w:shd w:val="clear" w:color="auto" w:fill="FCFCFC"/>
          </w:rPr>
          <w:t>https://doi.org/10.1007/978-3-030-22009-9</w:t>
        </w:r>
      </w:hyperlink>
    </w:p>
    <w:p w14:paraId="53551936" w14:textId="77777777" w:rsidR="00F87475" w:rsidRDefault="00F87475" w:rsidP="00C500DA">
      <w:pPr>
        <w:ind w:left="810" w:hanging="540"/>
        <w:contextualSpacing/>
        <w:rPr>
          <w:rFonts w:ascii="Arial" w:hAnsi="Arial" w:cs="Arial"/>
          <w:sz w:val="22"/>
          <w:szCs w:val="22"/>
        </w:rPr>
      </w:pPr>
    </w:p>
    <w:p w14:paraId="02B52076" w14:textId="660FC7DC"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O’Shea A,</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516985" w:rsidRPr="00C500DA">
        <w:rPr>
          <w:rFonts w:ascii="Arial" w:hAnsi="Arial" w:cs="Arial"/>
          <w:sz w:val="22"/>
          <w:szCs w:val="22"/>
        </w:rPr>
        <w:t>(20</w:t>
      </w:r>
      <w:r w:rsidR="00300576" w:rsidRPr="00C500DA">
        <w:rPr>
          <w:rFonts w:ascii="Arial" w:hAnsi="Arial" w:cs="Arial"/>
          <w:sz w:val="22"/>
          <w:szCs w:val="22"/>
        </w:rPr>
        <w:t>19</w:t>
      </w:r>
      <w:r w:rsidR="00516985" w:rsidRPr="00C500DA">
        <w:rPr>
          <w:rFonts w:ascii="Arial" w:hAnsi="Arial" w:cs="Arial"/>
          <w:sz w:val="22"/>
          <w:szCs w:val="22"/>
        </w:rPr>
        <w:t xml:space="preserve">). </w:t>
      </w:r>
      <w:r w:rsidRPr="00C500DA">
        <w:rPr>
          <w:rFonts w:ascii="Arial" w:hAnsi="Arial" w:cs="Arial"/>
          <w:bCs/>
          <w:sz w:val="22"/>
          <w:szCs w:val="22"/>
        </w:rPr>
        <w:t>White matter hyper-intensities</w:t>
      </w:r>
      <w:r w:rsidRPr="00C500DA">
        <w:rPr>
          <w:rFonts w:ascii="Arial" w:hAnsi="Arial" w:cs="Arial"/>
          <w:sz w:val="22"/>
          <w:szCs w:val="22"/>
        </w:rPr>
        <w:t xml:space="preserve">. </w:t>
      </w:r>
      <w:r w:rsidRPr="00C500DA">
        <w:rPr>
          <w:rFonts w:ascii="Arial" w:hAnsi="Arial" w:cs="Arial"/>
          <w:i/>
          <w:iCs/>
          <w:sz w:val="22"/>
          <w:szCs w:val="22"/>
        </w:rPr>
        <w:t>Encyclopedia of Gerontology and Population Aging</w:t>
      </w:r>
      <w:r w:rsidRPr="00C500DA">
        <w:rPr>
          <w:rFonts w:ascii="Arial" w:hAnsi="Arial" w:cs="Arial"/>
          <w:sz w:val="22"/>
          <w:szCs w:val="22"/>
        </w:rPr>
        <w:t>. Springer New York, in press.</w:t>
      </w:r>
      <w:r w:rsidR="00300576" w:rsidRPr="00C500DA">
        <w:rPr>
          <w:rFonts w:ascii="Arial" w:hAnsi="Arial" w:cs="Arial"/>
          <w:color w:val="333333"/>
          <w:spacing w:val="4"/>
          <w:sz w:val="22"/>
          <w:szCs w:val="22"/>
          <w:shd w:val="clear" w:color="auto" w:fill="FCFCFC"/>
        </w:rPr>
        <w:t xml:space="preserve"> </w:t>
      </w:r>
      <w:hyperlink r:id="rId171" w:history="1">
        <w:r w:rsidR="00300576" w:rsidRPr="00C500DA">
          <w:rPr>
            <w:rStyle w:val="Hyperlink"/>
            <w:rFonts w:ascii="Arial" w:hAnsi="Arial" w:cs="Arial"/>
            <w:spacing w:val="4"/>
            <w:sz w:val="22"/>
            <w:szCs w:val="22"/>
            <w:shd w:val="clear" w:color="auto" w:fill="FCFCFC"/>
          </w:rPr>
          <w:t>https://doi.org/10.1007/978-3-030-22009-9</w:t>
        </w:r>
      </w:hyperlink>
    </w:p>
    <w:p w14:paraId="79AAFB4C" w14:textId="77777777" w:rsidR="00F87475" w:rsidRPr="00584B2A" w:rsidRDefault="00F87475" w:rsidP="00C500DA">
      <w:pPr>
        <w:ind w:left="810" w:hanging="540"/>
        <w:contextualSpacing/>
        <w:rPr>
          <w:rFonts w:ascii="Arial" w:hAnsi="Arial" w:cs="Arial"/>
          <w:sz w:val="22"/>
          <w:szCs w:val="22"/>
        </w:rPr>
      </w:pPr>
    </w:p>
    <w:p w14:paraId="2F7787CD" w14:textId="2D9B7319"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sz w:val="22"/>
          <w:szCs w:val="22"/>
        </w:rPr>
        <w:t xml:space="preserve">Nir T, Lam H, </w:t>
      </w:r>
      <w:proofErr w:type="spellStart"/>
      <w:r w:rsidRPr="00C500DA">
        <w:rPr>
          <w:rFonts w:ascii="Arial" w:hAnsi="Arial" w:cs="Arial"/>
          <w:sz w:val="22"/>
          <w:szCs w:val="22"/>
        </w:rPr>
        <w:t>Ananworanich</w:t>
      </w:r>
      <w:proofErr w:type="spellEnd"/>
      <w:r w:rsidRPr="00C500DA">
        <w:rPr>
          <w:rFonts w:ascii="Arial" w:hAnsi="Arial" w:cs="Arial"/>
          <w:sz w:val="22"/>
          <w:szCs w:val="22"/>
        </w:rPr>
        <w:t xml:space="preserve"> J, Boban J, Brew B, </w:t>
      </w:r>
      <w:proofErr w:type="spellStart"/>
      <w:r w:rsidRPr="00C500DA">
        <w:rPr>
          <w:rFonts w:ascii="Arial" w:hAnsi="Arial" w:cs="Arial"/>
          <w:sz w:val="22"/>
          <w:szCs w:val="22"/>
        </w:rPr>
        <w:t>Chaganti</w:t>
      </w:r>
      <w:proofErr w:type="spellEnd"/>
      <w:r w:rsidRPr="00C500DA">
        <w:rPr>
          <w:rFonts w:ascii="Arial" w:hAnsi="Arial" w:cs="Arial"/>
          <w:sz w:val="22"/>
          <w:szCs w:val="22"/>
        </w:rPr>
        <w:t xml:space="preserve"> J, </w:t>
      </w:r>
      <w:proofErr w:type="spellStart"/>
      <w:r w:rsidRPr="00C500DA">
        <w:rPr>
          <w:rFonts w:ascii="Arial" w:hAnsi="Arial" w:cs="Arial"/>
          <w:sz w:val="22"/>
          <w:szCs w:val="22"/>
        </w:rPr>
        <w:t>Cysique</w:t>
      </w:r>
      <w:proofErr w:type="spellEnd"/>
      <w:r w:rsidRPr="00C500DA">
        <w:rPr>
          <w:rFonts w:ascii="Arial" w:hAnsi="Arial" w:cs="Arial"/>
          <w:sz w:val="22"/>
          <w:szCs w:val="22"/>
        </w:rPr>
        <w:t xml:space="preserve"> L,</w:t>
      </w:r>
      <w:r w:rsidRPr="00C500DA">
        <w:rPr>
          <w:rFonts w:ascii="Arial" w:hAnsi="Arial" w:cs="Arial"/>
          <w:color w:val="000000"/>
          <w:sz w:val="22"/>
          <w:szCs w:val="22"/>
          <w:lang w:val="en"/>
        </w:rPr>
        <w:t xml:space="preserve"> </w:t>
      </w:r>
      <w:r w:rsidRPr="00C500DA">
        <w:rPr>
          <w:rFonts w:ascii="Arial" w:hAnsi="Arial" w:cs="Arial"/>
          <w:sz w:val="22"/>
          <w:szCs w:val="22"/>
        </w:rPr>
        <w:t xml:space="preserve">Fouche J, Kuhn T, </w:t>
      </w:r>
      <w:proofErr w:type="spellStart"/>
      <w:r w:rsidRPr="00C500DA">
        <w:rPr>
          <w:rFonts w:ascii="Arial" w:hAnsi="Arial" w:cs="Arial"/>
          <w:sz w:val="22"/>
          <w:szCs w:val="22"/>
        </w:rPr>
        <w:t>Porges</w:t>
      </w:r>
      <w:proofErr w:type="spellEnd"/>
      <w:r w:rsidRPr="00C500DA">
        <w:rPr>
          <w:rFonts w:ascii="Arial" w:hAnsi="Arial" w:cs="Arial"/>
          <w:sz w:val="22"/>
          <w:szCs w:val="22"/>
        </w:rPr>
        <w:t xml:space="preserve"> E, Law M, Paul R, Thames A, </w:t>
      </w:r>
      <w:r w:rsidRPr="00C500DA">
        <w:rPr>
          <w:rFonts w:ascii="Arial" w:hAnsi="Arial" w:cs="Arial"/>
          <w:b/>
          <w:sz w:val="22"/>
          <w:szCs w:val="22"/>
        </w:rPr>
        <w:t>Woods AJ</w:t>
      </w:r>
      <w:r w:rsidRPr="00C500DA">
        <w:rPr>
          <w:rFonts w:ascii="Arial" w:hAnsi="Arial" w:cs="Arial"/>
          <w:sz w:val="22"/>
          <w:szCs w:val="22"/>
        </w:rPr>
        <w:t xml:space="preserve">, </w:t>
      </w:r>
      <w:proofErr w:type="spellStart"/>
      <w:r w:rsidRPr="00C500DA">
        <w:rPr>
          <w:rFonts w:ascii="Arial" w:hAnsi="Arial" w:cs="Arial"/>
          <w:sz w:val="22"/>
          <w:szCs w:val="22"/>
        </w:rPr>
        <w:t>Valcour</w:t>
      </w:r>
      <w:proofErr w:type="spellEnd"/>
      <w:r w:rsidRPr="00C500DA">
        <w:rPr>
          <w:rFonts w:ascii="Arial" w:hAnsi="Arial" w:cs="Arial"/>
          <w:color w:val="000000"/>
          <w:sz w:val="22"/>
          <w:szCs w:val="22"/>
          <w:lang w:val="en"/>
        </w:rPr>
        <w:t xml:space="preserve"> </w:t>
      </w:r>
      <w:r w:rsidRPr="00C500DA">
        <w:rPr>
          <w:rFonts w:ascii="Arial" w:hAnsi="Arial" w:cs="Arial"/>
          <w:sz w:val="22"/>
          <w:szCs w:val="22"/>
        </w:rPr>
        <w:t xml:space="preserve">V, Thompson P, Cohen R, Stein S, </w:t>
      </w:r>
      <w:proofErr w:type="spellStart"/>
      <w:r w:rsidRPr="00C500DA">
        <w:rPr>
          <w:rFonts w:ascii="Arial" w:hAnsi="Arial" w:cs="Arial"/>
          <w:sz w:val="22"/>
          <w:szCs w:val="22"/>
        </w:rPr>
        <w:t>Jahanshad</w:t>
      </w:r>
      <w:proofErr w:type="spellEnd"/>
      <w:r w:rsidRPr="00C500DA">
        <w:rPr>
          <w:rFonts w:ascii="Arial" w:hAnsi="Arial" w:cs="Arial"/>
          <w:sz w:val="22"/>
          <w:szCs w:val="22"/>
        </w:rPr>
        <w:t xml:space="preserve"> N, the ENIGMA-HIV Working</w:t>
      </w:r>
      <w:r w:rsidRPr="00C500DA">
        <w:rPr>
          <w:rFonts w:ascii="Arial" w:hAnsi="Arial" w:cs="Arial"/>
          <w:color w:val="000000"/>
          <w:sz w:val="22"/>
          <w:szCs w:val="22"/>
          <w:lang w:val="en"/>
        </w:rPr>
        <w:t xml:space="preserve"> </w:t>
      </w:r>
      <w:r w:rsidRPr="00C500DA">
        <w:rPr>
          <w:rFonts w:ascii="Arial" w:hAnsi="Arial" w:cs="Arial"/>
          <w:sz w:val="22"/>
          <w:szCs w:val="22"/>
        </w:rPr>
        <w:t>Group. (2019). Effects of diffusion MRI model and harmonization on the consistency</w:t>
      </w:r>
      <w:r w:rsidRPr="00C500DA">
        <w:rPr>
          <w:rFonts w:ascii="Arial" w:hAnsi="Arial" w:cs="Arial"/>
          <w:color w:val="000000"/>
          <w:sz w:val="22"/>
          <w:szCs w:val="22"/>
          <w:lang w:val="en"/>
        </w:rPr>
        <w:t xml:space="preserve"> </w:t>
      </w:r>
      <w:r w:rsidRPr="00C500DA">
        <w:rPr>
          <w:rFonts w:ascii="Arial" w:hAnsi="Arial" w:cs="Arial"/>
          <w:sz w:val="22"/>
          <w:szCs w:val="22"/>
        </w:rPr>
        <w:t>of findings in an international multi-cohort HIV neuroimaging study</w:t>
      </w:r>
      <w:r w:rsidRPr="00C500DA">
        <w:rPr>
          <w:rFonts w:ascii="Arial" w:hAnsi="Arial" w:cs="Arial"/>
          <w:i/>
          <w:sz w:val="22"/>
          <w:szCs w:val="22"/>
        </w:rPr>
        <w:t>.</w:t>
      </w:r>
      <w:r w:rsidRPr="00C500DA">
        <w:rPr>
          <w:rFonts w:ascii="Arial" w:hAnsi="Arial" w:cs="Arial"/>
          <w:i/>
          <w:color w:val="000000"/>
          <w:sz w:val="22"/>
          <w:szCs w:val="22"/>
          <w:lang w:val="en"/>
        </w:rPr>
        <w:t xml:space="preserve"> </w:t>
      </w:r>
      <w:r w:rsidRPr="00C500DA">
        <w:rPr>
          <w:rFonts w:ascii="Arial" w:hAnsi="Arial" w:cs="Arial"/>
          <w:i/>
          <w:sz w:val="22"/>
          <w:szCs w:val="22"/>
        </w:rPr>
        <w:t>Computational Diffusion MRI</w:t>
      </w:r>
      <w:r w:rsidRPr="00C500DA">
        <w:rPr>
          <w:rFonts w:ascii="Arial" w:hAnsi="Arial" w:cs="Arial"/>
          <w:sz w:val="22"/>
          <w:szCs w:val="22"/>
        </w:rPr>
        <w:t>. Springer Publishing.</w:t>
      </w:r>
      <w:r w:rsidR="00300576" w:rsidRPr="00C500DA">
        <w:rPr>
          <w:rFonts w:ascii="Arial" w:hAnsi="Arial" w:cs="Arial"/>
          <w:sz w:val="22"/>
          <w:szCs w:val="22"/>
        </w:rPr>
        <w:t xml:space="preserve"> </w:t>
      </w:r>
      <w:hyperlink r:id="rId172" w:history="1">
        <w:r w:rsidR="00300576" w:rsidRPr="00C500DA">
          <w:rPr>
            <w:rStyle w:val="Hyperlink"/>
            <w:rFonts w:ascii="Arial" w:hAnsi="Arial" w:cs="Arial"/>
            <w:spacing w:val="4"/>
            <w:sz w:val="22"/>
            <w:szCs w:val="22"/>
            <w:shd w:val="clear" w:color="auto" w:fill="FCFCFC"/>
          </w:rPr>
          <w:t>https://doi.org/10.1007/978-3-030-05831-9</w:t>
        </w:r>
      </w:hyperlink>
    </w:p>
    <w:p w14:paraId="17A19153" w14:textId="77777777" w:rsidR="00F87475" w:rsidRDefault="00F87475" w:rsidP="00C500DA">
      <w:pPr>
        <w:ind w:left="810" w:hanging="540"/>
        <w:rPr>
          <w:rFonts w:ascii="Arial" w:hAnsi="Arial" w:cs="Arial"/>
          <w:sz w:val="22"/>
          <w:szCs w:val="22"/>
        </w:rPr>
      </w:pPr>
    </w:p>
    <w:p w14:paraId="2C50EC6E" w14:textId="41DF225F" w:rsidR="00F87475" w:rsidRPr="00C500DA" w:rsidRDefault="00F87475" w:rsidP="00C500DA">
      <w:pPr>
        <w:pStyle w:val="ListParagraph"/>
        <w:numPr>
          <w:ilvl w:val="0"/>
          <w:numId w:val="33"/>
        </w:numPr>
        <w:ind w:left="810" w:hanging="540"/>
        <w:rPr>
          <w:rFonts w:ascii="Arial" w:hAnsi="Arial" w:cs="Arial"/>
          <w:color w:val="000000"/>
          <w:sz w:val="22"/>
          <w:szCs w:val="22"/>
          <w:lang w:val="en"/>
        </w:rPr>
      </w:pPr>
      <w:proofErr w:type="spellStart"/>
      <w:r w:rsidRPr="00C500DA">
        <w:rPr>
          <w:rFonts w:ascii="Arial" w:hAnsi="Arial" w:cs="Arial"/>
          <w:sz w:val="22"/>
          <w:szCs w:val="22"/>
        </w:rPr>
        <w:t>Jaberzadeh</w:t>
      </w:r>
      <w:proofErr w:type="spellEnd"/>
      <w:r w:rsidRPr="00C500DA">
        <w:rPr>
          <w:rFonts w:ascii="Arial" w:hAnsi="Arial" w:cs="Arial"/>
          <w:sz w:val="22"/>
          <w:szCs w:val="22"/>
        </w:rPr>
        <w:t xml:space="preserve">, S., Martin, D., </w:t>
      </w:r>
      <w:proofErr w:type="spellStart"/>
      <w:r w:rsidRPr="00C500DA">
        <w:rPr>
          <w:rFonts w:ascii="Arial" w:hAnsi="Arial" w:cs="Arial"/>
          <w:sz w:val="22"/>
          <w:szCs w:val="22"/>
        </w:rPr>
        <w:t>Knotkova</w:t>
      </w:r>
      <w:proofErr w:type="spellEnd"/>
      <w:r w:rsidRPr="00C500DA">
        <w:rPr>
          <w:rFonts w:ascii="Arial" w:hAnsi="Arial" w:cs="Arial"/>
          <w:sz w:val="22"/>
          <w:szCs w:val="22"/>
        </w:rPr>
        <w:t xml:space="preserve">, H., </w:t>
      </w:r>
      <w:r w:rsidRPr="00C500DA">
        <w:rPr>
          <w:rFonts w:ascii="Arial" w:hAnsi="Arial" w:cs="Arial"/>
          <w:b/>
          <w:sz w:val="22"/>
          <w:szCs w:val="22"/>
          <w:u w:val="single"/>
        </w:rPr>
        <w:t>Woods, A.J</w:t>
      </w:r>
      <w:r w:rsidRPr="00C500DA">
        <w:rPr>
          <w:rFonts w:ascii="Arial" w:hAnsi="Arial" w:cs="Arial"/>
          <w:b/>
          <w:sz w:val="22"/>
          <w:szCs w:val="22"/>
        </w:rPr>
        <w:t>.</w:t>
      </w:r>
      <w:r w:rsidRPr="00C500DA">
        <w:rPr>
          <w:rFonts w:ascii="Arial" w:hAnsi="Arial" w:cs="Arial"/>
          <w:sz w:val="22"/>
          <w:szCs w:val="22"/>
        </w:rPr>
        <w:t xml:space="preserve"> (2019). </w:t>
      </w:r>
      <w:r w:rsidRPr="00C500DA">
        <w:rPr>
          <w:rFonts w:ascii="Arial" w:hAnsi="Arial" w:cs="Arial"/>
          <w:color w:val="000000"/>
          <w:sz w:val="22"/>
          <w:szCs w:val="22"/>
          <w:lang w:val="en"/>
        </w:rPr>
        <w:t xml:space="preserve">Methodological considerations for selection of tDCS approach, </w:t>
      </w:r>
      <w:proofErr w:type="gramStart"/>
      <w:r w:rsidRPr="00C500DA">
        <w:rPr>
          <w:rFonts w:ascii="Arial" w:hAnsi="Arial" w:cs="Arial"/>
          <w:color w:val="000000"/>
          <w:sz w:val="22"/>
          <w:szCs w:val="22"/>
          <w:lang w:val="en"/>
        </w:rPr>
        <w:t>protocol</w:t>
      </w:r>
      <w:proofErr w:type="gramEnd"/>
      <w:r w:rsidRPr="00C500DA">
        <w:rPr>
          <w:rFonts w:ascii="Arial" w:hAnsi="Arial" w:cs="Arial"/>
          <w:color w:val="000000"/>
          <w:sz w:val="22"/>
          <w:szCs w:val="22"/>
          <w:lang w:val="en"/>
        </w:rPr>
        <w:t xml:space="preserve"> and device.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3"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378AF22E" w14:textId="77777777" w:rsidR="00F87475" w:rsidRPr="008A7295" w:rsidRDefault="00F87475" w:rsidP="00C500DA">
      <w:pPr>
        <w:ind w:left="810" w:hanging="540"/>
        <w:rPr>
          <w:rFonts w:ascii="Arial" w:hAnsi="Arial" w:cs="Arial"/>
          <w:color w:val="000000"/>
          <w:sz w:val="22"/>
          <w:szCs w:val="22"/>
          <w:lang w:val="en"/>
        </w:rPr>
      </w:pPr>
    </w:p>
    <w:p w14:paraId="6879ADB8" w14:textId="72307500"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b/>
          <w:color w:val="000000"/>
          <w:sz w:val="22"/>
          <w:szCs w:val="22"/>
          <w:lang w:val="en"/>
        </w:rPr>
        <w:t>Woods, A.J.,</w:t>
      </w:r>
      <w:r w:rsidRPr="00C500DA">
        <w:rPr>
          <w:rFonts w:ascii="Arial" w:hAnsi="Arial" w:cs="Arial"/>
          <w:color w:val="000000"/>
          <w:sz w:val="22"/>
          <w:szCs w:val="22"/>
          <w:lang w:val="en"/>
        </w:rPr>
        <w:t xml:space="preserve">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r w:rsidR="0020242A" w:rsidRPr="00C500DA">
        <w:rPr>
          <w:rFonts w:ascii="Arial" w:hAnsi="Arial" w:cs="Arial"/>
          <w:color w:val="000000"/>
          <w:sz w:val="22"/>
          <w:szCs w:val="22"/>
          <w:lang w:val="en"/>
        </w:rPr>
        <w:t xml:space="preserve">(2019) </w:t>
      </w:r>
      <w:r w:rsidRPr="00C500DA">
        <w:rPr>
          <w:rFonts w:ascii="Arial" w:hAnsi="Arial" w:cs="Arial"/>
          <w:color w:val="000000"/>
          <w:sz w:val="22"/>
          <w:szCs w:val="22"/>
          <w:lang w:val="en"/>
        </w:rPr>
        <w:t xml:space="preserve">Electrodes – preparation, placement, methods for electrode-position determination.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4"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1F0A51F9" w14:textId="77777777" w:rsidR="00F87475" w:rsidRPr="008A7295" w:rsidRDefault="00F87475" w:rsidP="00C500DA">
      <w:pPr>
        <w:ind w:left="810" w:hanging="540"/>
        <w:rPr>
          <w:rFonts w:ascii="Arial" w:hAnsi="Arial" w:cs="Arial"/>
          <w:color w:val="000000"/>
          <w:sz w:val="22"/>
          <w:szCs w:val="22"/>
          <w:lang w:val="en"/>
        </w:rPr>
      </w:pPr>
    </w:p>
    <w:p w14:paraId="69F78709" w14:textId="48057344"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b/>
          <w:color w:val="000000"/>
          <w:sz w:val="22"/>
          <w:szCs w:val="22"/>
          <w:lang w:val="en"/>
        </w:rPr>
        <w:t>Woods, A.J.,</w:t>
      </w:r>
      <w:r w:rsidRPr="00C500DA">
        <w:rPr>
          <w:rFonts w:ascii="Arial" w:hAnsi="Arial" w:cs="Arial"/>
          <w:color w:val="000000"/>
          <w:sz w:val="22"/>
          <w:szCs w:val="22"/>
          <w:lang w:val="en"/>
        </w:rPr>
        <w:t xml:space="preserve">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Chelette</w:t>
      </w:r>
      <w:proofErr w:type="spellEnd"/>
      <w:r w:rsidRPr="00C500DA">
        <w:rPr>
          <w:rFonts w:ascii="Arial" w:hAnsi="Arial" w:cs="Arial"/>
          <w:color w:val="000000"/>
          <w:sz w:val="22"/>
          <w:szCs w:val="22"/>
          <w:lang w:val="en"/>
        </w:rPr>
        <w:t xml:space="preserve">, K.C., Dutta, N., </w:t>
      </w:r>
      <w:proofErr w:type="spellStart"/>
      <w:r w:rsidRPr="00C500DA">
        <w:rPr>
          <w:rFonts w:ascii="Arial" w:hAnsi="Arial" w:cs="Arial"/>
          <w:color w:val="000000"/>
          <w:sz w:val="22"/>
          <w:szCs w:val="22"/>
          <w:lang w:val="en"/>
        </w:rPr>
        <w:t>Gebodji</w:t>
      </w:r>
      <w:proofErr w:type="spellEnd"/>
      <w:r w:rsidRPr="00C500DA">
        <w:rPr>
          <w:rFonts w:ascii="Arial" w:hAnsi="Arial" w:cs="Arial"/>
          <w:color w:val="000000"/>
          <w:sz w:val="22"/>
          <w:szCs w:val="22"/>
          <w:lang w:val="en"/>
        </w:rPr>
        <w:t xml:space="preserve">, N., Stagg, C. </w:t>
      </w:r>
      <w:r w:rsidRPr="00C500DA">
        <w:rPr>
          <w:rFonts w:ascii="Arial" w:hAnsi="Arial" w:cs="Arial"/>
          <w:sz w:val="22"/>
          <w:szCs w:val="22"/>
        </w:rPr>
        <w:t xml:space="preserve">(2019). </w:t>
      </w:r>
      <w:r w:rsidRPr="00C500DA">
        <w:rPr>
          <w:rFonts w:ascii="Arial" w:hAnsi="Arial" w:cs="Arial"/>
          <w:color w:val="000000"/>
          <w:sz w:val="22"/>
          <w:szCs w:val="22"/>
          <w:lang w:val="en"/>
        </w:rPr>
        <w:t xml:space="preserve">tDCS integration with MRI, EEG, and </w:t>
      </w:r>
      <w:proofErr w:type="spellStart"/>
      <w:r w:rsidRPr="00C500DA">
        <w:rPr>
          <w:rFonts w:ascii="Arial" w:hAnsi="Arial" w:cs="Arial"/>
          <w:color w:val="000000"/>
          <w:sz w:val="22"/>
          <w:szCs w:val="22"/>
          <w:lang w:val="en"/>
        </w:rPr>
        <w:t>fNIRS</w:t>
      </w:r>
      <w:proofErr w:type="spellEnd"/>
      <w:r w:rsidRPr="00C500DA">
        <w:rPr>
          <w:rFonts w:ascii="Arial" w:hAnsi="Arial" w:cs="Arial"/>
          <w:color w:val="000000"/>
          <w:sz w:val="22"/>
          <w:szCs w:val="22"/>
          <w:lang w:val="en"/>
        </w:rPr>
        <w:t xml:space="preserve">.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w:t>
      </w:r>
      <w:r w:rsidRPr="00C500DA">
        <w:rPr>
          <w:rFonts w:ascii="Arial" w:hAnsi="Arial" w:cs="Arial"/>
          <w:color w:val="000000"/>
          <w:sz w:val="22"/>
          <w:szCs w:val="22"/>
          <w:lang w:val="en"/>
        </w:rPr>
        <w:lastRenderedPageBreak/>
        <w:t xml:space="preserve">(eds.).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5"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58044C58" w14:textId="77777777" w:rsidR="00F87475" w:rsidRPr="008A7295" w:rsidRDefault="00F87475" w:rsidP="00C500DA">
      <w:pPr>
        <w:ind w:left="810" w:hanging="540"/>
        <w:rPr>
          <w:rFonts w:ascii="Arial" w:hAnsi="Arial" w:cs="Arial"/>
          <w:color w:val="000000"/>
          <w:sz w:val="22"/>
          <w:szCs w:val="22"/>
          <w:lang w:val="en"/>
        </w:rPr>
      </w:pPr>
    </w:p>
    <w:p w14:paraId="37F1B146" w14:textId="1423D1B2"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color w:val="000000"/>
          <w:sz w:val="22"/>
          <w:szCs w:val="22"/>
          <w:lang w:val="en"/>
        </w:rPr>
        <w:t xml:space="preserve">Hamilton, R., </w:t>
      </w:r>
      <w:proofErr w:type="spellStart"/>
      <w:r w:rsidRPr="00C500DA">
        <w:rPr>
          <w:rFonts w:ascii="Arial" w:hAnsi="Arial" w:cs="Arial"/>
          <w:color w:val="000000"/>
          <w:sz w:val="22"/>
          <w:szCs w:val="22"/>
          <w:lang w:val="en"/>
        </w:rPr>
        <w:t>Fregni</w:t>
      </w:r>
      <w:proofErr w:type="spellEnd"/>
      <w:r w:rsidRPr="00C500DA">
        <w:rPr>
          <w:rFonts w:ascii="Arial" w:hAnsi="Arial" w:cs="Arial"/>
          <w:color w:val="000000"/>
          <w:sz w:val="22"/>
          <w:szCs w:val="22"/>
          <w:lang w:val="en"/>
        </w:rPr>
        <w:t xml:space="preserve">, F., Kessler, S., Loo, C., Martin, D.,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r w:rsidRPr="00C500DA">
        <w:rPr>
          <w:rFonts w:ascii="Arial" w:hAnsi="Arial" w:cs="Arial"/>
          <w:b/>
          <w:color w:val="000000"/>
          <w:sz w:val="22"/>
          <w:szCs w:val="22"/>
          <w:u w:val="single"/>
          <w:lang w:val="en"/>
        </w:rPr>
        <w:t>Woods, A.J.</w:t>
      </w:r>
      <w:r w:rsidRPr="00C500DA">
        <w:rPr>
          <w:rFonts w:ascii="Arial" w:hAnsi="Arial" w:cs="Arial"/>
          <w:color w:val="000000"/>
          <w:sz w:val="22"/>
          <w:szCs w:val="22"/>
          <w:lang w:val="en"/>
        </w:rPr>
        <w:t xml:space="preserve"> </w:t>
      </w:r>
      <w:r w:rsidRPr="00C500DA">
        <w:rPr>
          <w:rFonts w:ascii="Arial" w:hAnsi="Arial" w:cs="Arial"/>
          <w:sz w:val="22"/>
          <w:szCs w:val="22"/>
        </w:rPr>
        <w:t xml:space="preserve">(2019). </w:t>
      </w:r>
      <w:r w:rsidRPr="00C500DA">
        <w:rPr>
          <w:rFonts w:ascii="Arial" w:hAnsi="Arial" w:cs="Arial"/>
          <w:color w:val="000000"/>
          <w:sz w:val="22"/>
          <w:szCs w:val="22"/>
          <w:lang w:val="en"/>
        </w:rPr>
        <w:t xml:space="preserve">Methodological considerations for tDCS in clinical trials.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6"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4E2A9415" w14:textId="77777777" w:rsidR="00F87475" w:rsidRPr="008A7295" w:rsidRDefault="00F87475" w:rsidP="00C500DA">
      <w:pPr>
        <w:ind w:left="810" w:hanging="540"/>
        <w:rPr>
          <w:rFonts w:ascii="Arial" w:hAnsi="Arial" w:cs="Arial"/>
          <w:color w:val="000000"/>
          <w:sz w:val="22"/>
          <w:szCs w:val="22"/>
          <w:lang w:val="en"/>
        </w:rPr>
      </w:pPr>
    </w:p>
    <w:p w14:paraId="527FD8AC" w14:textId="3D3052E9" w:rsidR="00F87475" w:rsidRPr="00C500DA" w:rsidRDefault="00F87475" w:rsidP="00C500DA">
      <w:pPr>
        <w:pStyle w:val="ListParagraph"/>
        <w:numPr>
          <w:ilvl w:val="0"/>
          <w:numId w:val="33"/>
        </w:numPr>
        <w:ind w:left="810" w:hanging="540"/>
        <w:rPr>
          <w:rFonts w:ascii="Arial" w:hAnsi="Arial" w:cs="Arial"/>
          <w:color w:val="000000"/>
          <w:sz w:val="22"/>
          <w:szCs w:val="22"/>
          <w:lang w:val="en"/>
        </w:rPr>
      </w:pPr>
      <w:proofErr w:type="spellStart"/>
      <w:r w:rsidRPr="00C500DA">
        <w:rPr>
          <w:rFonts w:ascii="Arial" w:hAnsi="Arial" w:cs="Arial"/>
          <w:color w:val="000000"/>
          <w:sz w:val="22"/>
          <w:szCs w:val="22"/>
          <w:lang w:val="en"/>
        </w:rPr>
        <w:t>Antal</w:t>
      </w:r>
      <w:proofErr w:type="spellEnd"/>
      <w:r w:rsidRPr="00C500DA">
        <w:rPr>
          <w:rFonts w:ascii="Arial" w:hAnsi="Arial" w:cs="Arial"/>
          <w:color w:val="000000"/>
          <w:sz w:val="22"/>
          <w:szCs w:val="22"/>
          <w:lang w:val="en"/>
        </w:rPr>
        <w:t xml:space="preserve">, A., </w:t>
      </w:r>
      <w:r w:rsidRPr="00C500DA">
        <w:rPr>
          <w:rFonts w:ascii="Arial" w:hAnsi="Arial" w:cs="Arial"/>
          <w:b/>
          <w:color w:val="000000"/>
          <w:sz w:val="22"/>
          <w:szCs w:val="22"/>
          <w:lang w:val="en"/>
        </w:rPr>
        <w:t>Woods, A.J.</w:t>
      </w:r>
      <w:r w:rsidRPr="00C500DA">
        <w:rPr>
          <w:rFonts w:ascii="Arial" w:hAnsi="Arial" w:cs="Arial"/>
          <w:color w:val="000000"/>
          <w:sz w:val="22"/>
          <w:szCs w:val="22"/>
          <w:lang w:val="en"/>
        </w:rPr>
        <w:t xml:space="preserve">,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r w:rsidRPr="00C500DA">
        <w:rPr>
          <w:rFonts w:ascii="Arial" w:hAnsi="Arial" w:cs="Arial"/>
          <w:sz w:val="22"/>
          <w:szCs w:val="22"/>
        </w:rPr>
        <w:t xml:space="preserve">(2019). </w:t>
      </w:r>
      <w:r w:rsidRPr="00C500DA">
        <w:rPr>
          <w:rFonts w:ascii="Arial" w:hAnsi="Arial" w:cs="Arial"/>
          <w:color w:val="000000"/>
          <w:sz w:val="22"/>
          <w:szCs w:val="22"/>
          <w:lang w:val="en"/>
        </w:rPr>
        <w:t xml:space="preserve">tDCS ethics and professional conduct.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7"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0DA81FAB" w14:textId="77777777" w:rsidR="00F87475" w:rsidRPr="008A7295" w:rsidRDefault="00F87475" w:rsidP="00C500DA">
      <w:pPr>
        <w:ind w:left="810" w:hanging="540"/>
        <w:rPr>
          <w:rFonts w:ascii="Arial" w:hAnsi="Arial" w:cs="Arial"/>
          <w:color w:val="000000"/>
          <w:sz w:val="22"/>
          <w:szCs w:val="22"/>
          <w:lang w:val="en"/>
        </w:rPr>
      </w:pPr>
    </w:p>
    <w:p w14:paraId="05D3AD27" w14:textId="01E985CC"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color w:val="000000"/>
          <w:sz w:val="22"/>
          <w:szCs w:val="22"/>
          <w:lang w:val="en"/>
        </w:rPr>
        <w:t xml:space="preserve">Hampstead, B., </w:t>
      </w:r>
      <w:r w:rsidRPr="00C500DA">
        <w:rPr>
          <w:rFonts w:ascii="Arial" w:hAnsi="Arial" w:cs="Arial"/>
          <w:b/>
          <w:color w:val="000000"/>
          <w:sz w:val="22"/>
          <w:szCs w:val="22"/>
          <w:lang w:val="en"/>
        </w:rPr>
        <w:t>Woods, A.J.</w:t>
      </w:r>
      <w:r w:rsidRPr="00C500DA">
        <w:rPr>
          <w:rFonts w:ascii="Arial" w:hAnsi="Arial" w:cs="Arial"/>
          <w:color w:val="000000"/>
          <w:sz w:val="22"/>
          <w:szCs w:val="22"/>
          <w:lang w:val="en"/>
        </w:rPr>
        <w:t xml:space="preserve">,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t>
      </w:r>
      <w:r w:rsidRPr="00C500DA">
        <w:rPr>
          <w:rFonts w:ascii="Arial" w:hAnsi="Arial" w:cs="Arial"/>
          <w:sz w:val="22"/>
          <w:szCs w:val="22"/>
        </w:rPr>
        <w:t xml:space="preserve">(2019). </w:t>
      </w:r>
      <w:r w:rsidRPr="00C500DA">
        <w:rPr>
          <w:rFonts w:ascii="Arial" w:hAnsi="Arial" w:cs="Arial"/>
          <w:color w:val="000000"/>
          <w:sz w:val="22"/>
          <w:szCs w:val="22"/>
          <w:lang w:val="en"/>
        </w:rPr>
        <w:t xml:space="preserve">tDCS for functional enhancement and symptom control in neurodegenerative diseases.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8"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24A67654" w14:textId="77777777" w:rsidR="00F87475" w:rsidRPr="008A7295" w:rsidRDefault="00F87475" w:rsidP="00C500DA">
      <w:pPr>
        <w:ind w:left="810" w:hanging="540"/>
        <w:rPr>
          <w:rFonts w:ascii="Arial" w:hAnsi="Arial" w:cs="Arial"/>
          <w:color w:val="000000"/>
          <w:sz w:val="22"/>
          <w:szCs w:val="22"/>
          <w:lang w:val="en"/>
        </w:rPr>
      </w:pPr>
    </w:p>
    <w:p w14:paraId="21164118" w14:textId="76BE8BB8"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b/>
          <w:color w:val="000000"/>
          <w:sz w:val="22"/>
          <w:szCs w:val="22"/>
          <w:lang w:val="en"/>
        </w:rPr>
        <w:t>Woods, A.J.</w:t>
      </w:r>
      <w:r w:rsidRPr="00C500DA">
        <w:rPr>
          <w:rFonts w:ascii="Arial" w:hAnsi="Arial" w:cs="Arial"/>
          <w:color w:val="000000"/>
          <w:sz w:val="22"/>
          <w:szCs w:val="22"/>
          <w:lang w:val="en"/>
        </w:rPr>
        <w:t xml:space="preserve">, </w:t>
      </w:r>
      <w:proofErr w:type="spellStart"/>
      <w:r w:rsidRPr="00C500DA">
        <w:rPr>
          <w:rFonts w:ascii="Arial" w:hAnsi="Arial" w:cs="Arial"/>
          <w:sz w:val="22"/>
          <w:szCs w:val="22"/>
        </w:rPr>
        <w:t>Flöel</w:t>
      </w:r>
      <w:proofErr w:type="spellEnd"/>
      <w:r w:rsidRPr="00C500DA">
        <w:rPr>
          <w:rFonts w:ascii="Arial" w:hAnsi="Arial" w:cs="Arial"/>
          <w:sz w:val="22"/>
          <w:szCs w:val="22"/>
        </w:rPr>
        <w:t xml:space="preserve">, A., </w:t>
      </w:r>
      <w:proofErr w:type="spellStart"/>
      <w:r w:rsidRPr="00C500DA">
        <w:rPr>
          <w:rFonts w:ascii="Arial" w:hAnsi="Arial" w:cs="Arial"/>
          <w:sz w:val="22"/>
          <w:szCs w:val="22"/>
        </w:rPr>
        <w:t>Antonenko</w:t>
      </w:r>
      <w:proofErr w:type="spellEnd"/>
      <w:r w:rsidRPr="00C500DA">
        <w:rPr>
          <w:rFonts w:ascii="Arial" w:hAnsi="Arial" w:cs="Arial"/>
          <w:sz w:val="22"/>
          <w:szCs w:val="22"/>
        </w:rPr>
        <w:t xml:space="preserve">, D., Hummel, F., </w:t>
      </w:r>
      <w:proofErr w:type="spellStart"/>
      <w:r w:rsidRPr="00C500DA">
        <w:rPr>
          <w:rFonts w:ascii="Arial" w:hAnsi="Arial" w:cs="Arial"/>
          <w:sz w:val="22"/>
          <w:szCs w:val="22"/>
        </w:rPr>
        <w:t>Knotkova</w:t>
      </w:r>
      <w:proofErr w:type="spellEnd"/>
      <w:r w:rsidRPr="00C500DA">
        <w:rPr>
          <w:rFonts w:ascii="Arial" w:hAnsi="Arial" w:cs="Arial"/>
          <w:sz w:val="22"/>
          <w:szCs w:val="22"/>
        </w:rPr>
        <w:t xml:space="preserve">, H., Hampstead, B. (2019). </w:t>
      </w:r>
      <w:r w:rsidRPr="00C500DA">
        <w:rPr>
          <w:rFonts w:ascii="Arial" w:hAnsi="Arial" w:cs="Arial"/>
          <w:color w:val="000000"/>
          <w:sz w:val="22"/>
          <w:szCs w:val="22"/>
          <w:lang w:val="en"/>
        </w:rPr>
        <w:t xml:space="preserve">tDCS in aging.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79"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6DCC019E" w14:textId="77777777" w:rsidR="00F87475" w:rsidRPr="008A7295" w:rsidRDefault="00F87475" w:rsidP="00C500DA">
      <w:pPr>
        <w:ind w:left="810" w:hanging="540"/>
        <w:rPr>
          <w:rFonts w:ascii="Arial" w:hAnsi="Arial" w:cs="Arial"/>
          <w:color w:val="000000"/>
          <w:sz w:val="22"/>
          <w:szCs w:val="22"/>
          <w:lang w:val="en"/>
        </w:rPr>
      </w:pPr>
    </w:p>
    <w:p w14:paraId="46670AAD" w14:textId="0702FCEC" w:rsidR="00F87475" w:rsidRPr="00C500DA" w:rsidRDefault="00F87475" w:rsidP="00C500DA">
      <w:pPr>
        <w:pStyle w:val="ListParagraph"/>
        <w:numPr>
          <w:ilvl w:val="0"/>
          <w:numId w:val="33"/>
        </w:numPr>
        <w:ind w:left="810" w:hanging="540"/>
        <w:rPr>
          <w:rFonts w:ascii="Arial" w:hAnsi="Arial" w:cs="Arial"/>
          <w:color w:val="000000"/>
          <w:sz w:val="22"/>
          <w:szCs w:val="22"/>
          <w:lang w:val="en"/>
        </w:rPr>
      </w:pPr>
      <w:r w:rsidRPr="00C500DA">
        <w:rPr>
          <w:rFonts w:ascii="Arial" w:hAnsi="Arial" w:cs="Arial"/>
          <w:color w:val="000000"/>
          <w:sz w:val="22"/>
          <w:szCs w:val="22"/>
          <w:lang w:val="en"/>
        </w:rPr>
        <w:t xml:space="preserve">Hamilton, R., Shah, P.,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t>
      </w:r>
      <w:r w:rsidRPr="00C500DA">
        <w:rPr>
          <w:rFonts w:ascii="Arial" w:hAnsi="Arial" w:cs="Arial"/>
          <w:b/>
          <w:color w:val="000000"/>
          <w:sz w:val="22"/>
          <w:szCs w:val="22"/>
          <w:u w:val="single"/>
          <w:lang w:val="en"/>
        </w:rPr>
        <w:t>Woods AJ.</w:t>
      </w:r>
      <w:r w:rsidRPr="00C500DA">
        <w:rPr>
          <w:rFonts w:ascii="Arial" w:hAnsi="Arial" w:cs="Arial"/>
          <w:color w:val="000000"/>
          <w:sz w:val="22"/>
          <w:szCs w:val="22"/>
          <w:lang w:val="en"/>
        </w:rPr>
        <w:t xml:space="preserve"> </w:t>
      </w:r>
      <w:r w:rsidRPr="00C500DA">
        <w:rPr>
          <w:rFonts w:ascii="Arial" w:hAnsi="Arial" w:cs="Arial"/>
          <w:sz w:val="22"/>
          <w:szCs w:val="22"/>
        </w:rPr>
        <w:t xml:space="preserve">(2019). </w:t>
      </w:r>
      <w:r w:rsidRPr="00C500DA">
        <w:rPr>
          <w:rFonts w:ascii="Arial" w:hAnsi="Arial" w:cs="Arial"/>
          <w:color w:val="000000"/>
          <w:sz w:val="22"/>
          <w:szCs w:val="22"/>
          <w:lang w:val="en"/>
        </w:rPr>
        <w:t xml:space="preserve">tDCS in cognitive neuroscience.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80"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7A11677C" w14:textId="77777777" w:rsidR="00F87475" w:rsidRPr="008A7295" w:rsidRDefault="00F87475" w:rsidP="00C500DA">
      <w:pPr>
        <w:ind w:left="810" w:hanging="540"/>
        <w:rPr>
          <w:rFonts w:ascii="Arial" w:hAnsi="Arial" w:cs="Arial"/>
          <w:color w:val="000000"/>
          <w:sz w:val="22"/>
          <w:szCs w:val="22"/>
          <w:lang w:val="en"/>
        </w:rPr>
      </w:pPr>
    </w:p>
    <w:p w14:paraId="08BBFBAF" w14:textId="18ADA382" w:rsidR="00F87475" w:rsidRPr="00C500DA" w:rsidRDefault="00F87475" w:rsidP="00C500DA">
      <w:pPr>
        <w:pStyle w:val="ListParagraph"/>
        <w:numPr>
          <w:ilvl w:val="0"/>
          <w:numId w:val="33"/>
        </w:numPr>
        <w:ind w:left="810" w:hanging="540"/>
        <w:rPr>
          <w:rFonts w:ascii="Arial" w:hAnsi="Arial" w:cs="Arial"/>
          <w:i/>
          <w:sz w:val="22"/>
          <w:szCs w:val="22"/>
        </w:rPr>
      </w:pP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r w:rsidRPr="00C500DA">
        <w:rPr>
          <w:rFonts w:ascii="Arial" w:hAnsi="Arial" w:cs="Arial"/>
          <w:b/>
          <w:color w:val="000000"/>
          <w:sz w:val="22"/>
          <w:szCs w:val="22"/>
          <w:u w:val="single"/>
          <w:lang w:val="en"/>
        </w:rPr>
        <w:t>Woods, A.J</w:t>
      </w:r>
      <w:r w:rsidRPr="00C500DA">
        <w:rPr>
          <w:rFonts w:ascii="Arial" w:hAnsi="Arial" w:cs="Arial"/>
          <w:b/>
          <w:color w:val="000000"/>
          <w:sz w:val="22"/>
          <w:szCs w:val="22"/>
          <w:lang w:val="en"/>
        </w:rPr>
        <w:t>.</w:t>
      </w:r>
      <w:r w:rsidRPr="00C500DA">
        <w:rPr>
          <w:rFonts w:ascii="Arial" w:hAnsi="Arial" w:cs="Arial"/>
          <w:color w:val="000000"/>
          <w:sz w:val="22"/>
          <w:szCs w:val="22"/>
          <w:lang w:val="en"/>
        </w:rPr>
        <w:t xml:space="preserve"> </w:t>
      </w:r>
      <w:r w:rsidRPr="00C500DA">
        <w:rPr>
          <w:rFonts w:ascii="Arial" w:hAnsi="Arial" w:cs="Arial"/>
          <w:sz w:val="22"/>
          <w:szCs w:val="22"/>
        </w:rPr>
        <w:t xml:space="preserve">(2019). </w:t>
      </w:r>
      <w:r w:rsidRPr="00C500DA">
        <w:rPr>
          <w:rFonts w:ascii="Arial" w:hAnsi="Arial" w:cs="Arial"/>
          <w:color w:val="000000"/>
          <w:sz w:val="22"/>
          <w:szCs w:val="22"/>
          <w:lang w:val="en"/>
        </w:rPr>
        <w:t xml:space="preserve">Challenges, open </w:t>
      </w:r>
      <w:proofErr w:type="gramStart"/>
      <w:r w:rsidRPr="00C500DA">
        <w:rPr>
          <w:rFonts w:ascii="Arial" w:hAnsi="Arial" w:cs="Arial"/>
          <w:color w:val="000000"/>
          <w:sz w:val="22"/>
          <w:szCs w:val="22"/>
          <w:lang w:val="en"/>
        </w:rPr>
        <w:t>questions</w:t>
      </w:r>
      <w:proofErr w:type="gramEnd"/>
      <w:r w:rsidRPr="00C500DA">
        <w:rPr>
          <w:rFonts w:ascii="Arial" w:hAnsi="Arial" w:cs="Arial"/>
          <w:color w:val="000000"/>
          <w:sz w:val="22"/>
          <w:szCs w:val="22"/>
          <w:lang w:val="en"/>
        </w:rPr>
        <w:t xml:space="preserve"> and future direction in tDCS research and applications. </w:t>
      </w:r>
      <w:proofErr w:type="spellStart"/>
      <w:r w:rsidRPr="00C500DA">
        <w:rPr>
          <w:rFonts w:ascii="Arial" w:hAnsi="Arial" w:cs="Arial"/>
          <w:color w:val="000000"/>
          <w:sz w:val="22"/>
          <w:szCs w:val="22"/>
          <w:lang w:val="en"/>
        </w:rPr>
        <w:t>Knotkova</w:t>
      </w:r>
      <w:proofErr w:type="spellEnd"/>
      <w:r w:rsidRPr="00C500DA">
        <w:rPr>
          <w:rFonts w:ascii="Arial" w:hAnsi="Arial" w:cs="Arial"/>
          <w:color w:val="000000"/>
          <w:sz w:val="22"/>
          <w:szCs w:val="22"/>
          <w:lang w:val="en"/>
        </w:rPr>
        <w:t xml:space="preserve">, H., </w:t>
      </w:r>
      <w:proofErr w:type="spellStart"/>
      <w:r w:rsidRPr="00C500DA">
        <w:rPr>
          <w:rFonts w:ascii="Arial" w:hAnsi="Arial" w:cs="Arial"/>
          <w:color w:val="000000"/>
          <w:sz w:val="22"/>
          <w:szCs w:val="22"/>
          <w:lang w:val="en"/>
        </w:rPr>
        <w:t>Bikson</w:t>
      </w:r>
      <w:proofErr w:type="spellEnd"/>
      <w:r w:rsidRPr="00C500DA">
        <w:rPr>
          <w:rFonts w:ascii="Arial" w:hAnsi="Arial" w:cs="Arial"/>
          <w:color w:val="000000"/>
          <w:sz w:val="22"/>
          <w:szCs w:val="22"/>
          <w:lang w:val="en"/>
        </w:rPr>
        <w:t xml:space="preserve">, M., </w:t>
      </w:r>
      <w:proofErr w:type="spellStart"/>
      <w:r w:rsidRPr="00C500DA">
        <w:rPr>
          <w:rFonts w:ascii="Arial" w:hAnsi="Arial" w:cs="Arial"/>
          <w:color w:val="000000"/>
          <w:sz w:val="22"/>
          <w:szCs w:val="22"/>
          <w:lang w:val="en"/>
        </w:rPr>
        <w:t>Nitsche</w:t>
      </w:r>
      <w:proofErr w:type="spellEnd"/>
      <w:r w:rsidRPr="00C500DA">
        <w:rPr>
          <w:rFonts w:ascii="Arial" w:hAnsi="Arial" w:cs="Arial"/>
          <w:color w:val="000000"/>
          <w:sz w:val="22"/>
          <w:szCs w:val="22"/>
          <w:lang w:val="en"/>
        </w:rPr>
        <w:t xml:space="preserve">, M., Woods, A.J. (eds.). </w:t>
      </w:r>
      <w:r w:rsidRPr="00C500DA">
        <w:rPr>
          <w:rFonts w:ascii="Arial" w:hAnsi="Arial" w:cs="Arial"/>
          <w:i/>
          <w:color w:val="000000"/>
          <w:sz w:val="22"/>
          <w:szCs w:val="22"/>
          <w:lang w:val="en"/>
        </w:rPr>
        <w:t>Practical Guide to Transcranial Direct Current Stimulation (tDCS): Principles, Procedures and Applications.</w:t>
      </w:r>
      <w:r w:rsidRPr="00C500DA">
        <w:rPr>
          <w:rFonts w:ascii="Arial" w:hAnsi="Arial" w:cs="Arial"/>
          <w:color w:val="000000"/>
          <w:sz w:val="22"/>
          <w:szCs w:val="22"/>
          <w:lang w:val="en"/>
        </w:rPr>
        <w:t xml:space="preserve"> Springer Publishing. </w:t>
      </w:r>
      <w:hyperlink r:id="rId181" w:history="1">
        <w:r w:rsidR="00300576" w:rsidRPr="00C500DA">
          <w:rPr>
            <w:rStyle w:val="Hyperlink"/>
            <w:rFonts w:ascii="Arial" w:hAnsi="Arial" w:cs="Arial"/>
            <w:spacing w:val="4"/>
            <w:sz w:val="22"/>
            <w:szCs w:val="22"/>
            <w:shd w:val="clear" w:color="auto" w:fill="FCFCFC"/>
          </w:rPr>
          <w:t>https://doi.org/10.1007/978-3-319-95948-1</w:t>
        </w:r>
      </w:hyperlink>
      <w:r w:rsidR="00300576" w:rsidRPr="00C500DA">
        <w:rPr>
          <w:rFonts w:ascii="Segoe UI" w:hAnsi="Segoe UI" w:cs="Segoe UI"/>
          <w:color w:val="333333"/>
          <w:sz w:val="22"/>
          <w:szCs w:val="22"/>
          <w:shd w:val="clear" w:color="auto" w:fill="FFFFFF"/>
        </w:rPr>
        <w:t xml:space="preserve"> </w:t>
      </w:r>
      <w:r w:rsidR="00300576" w:rsidRPr="00C500DA">
        <w:rPr>
          <w:rFonts w:ascii="Arial" w:hAnsi="Arial" w:cs="Arial"/>
          <w:bCs/>
          <w:i/>
          <w:sz w:val="22"/>
          <w:szCs w:val="22"/>
        </w:rPr>
        <w:t xml:space="preserve"> </w:t>
      </w:r>
    </w:p>
    <w:p w14:paraId="2EB310F6" w14:textId="77777777" w:rsidR="00F87475" w:rsidRDefault="00F87475" w:rsidP="00C500DA">
      <w:pPr>
        <w:ind w:left="810" w:hanging="540"/>
        <w:contextualSpacing/>
        <w:rPr>
          <w:rFonts w:ascii="Arial" w:hAnsi="Arial" w:cs="Arial"/>
          <w:sz w:val="22"/>
          <w:szCs w:val="22"/>
        </w:rPr>
      </w:pPr>
    </w:p>
    <w:p w14:paraId="269E8389" w14:textId="260E30C3" w:rsidR="00F87475" w:rsidRPr="00C500DA" w:rsidRDefault="00F87475" w:rsidP="00C500DA">
      <w:pPr>
        <w:pStyle w:val="ListParagraph"/>
        <w:numPr>
          <w:ilvl w:val="0"/>
          <w:numId w:val="33"/>
        </w:numPr>
        <w:ind w:left="810" w:hanging="540"/>
        <w:contextualSpacing/>
        <w:rPr>
          <w:rFonts w:ascii="Arial" w:hAnsi="Arial" w:cs="Arial"/>
          <w:color w:val="000000"/>
          <w:sz w:val="22"/>
          <w:szCs w:val="22"/>
        </w:rPr>
      </w:pPr>
      <w:r w:rsidRPr="00C500DA">
        <w:rPr>
          <w:rFonts w:ascii="Arial" w:hAnsi="Arial" w:cs="Arial"/>
          <w:b/>
          <w:bCs/>
          <w:sz w:val="22"/>
          <w:szCs w:val="22"/>
        </w:rPr>
        <w:t>Woods, A.J.</w:t>
      </w:r>
      <w:r w:rsidRPr="00C500DA">
        <w:rPr>
          <w:rFonts w:ascii="Arial" w:hAnsi="Arial" w:cs="Arial"/>
          <w:bCs/>
          <w:sz w:val="22"/>
          <w:szCs w:val="22"/>
        </w:rPr>
        <w:t xml:space="preserve">, Martin, </w:t>
      </w:r>
      <w:proofErr w:type="gramStart"/>
      <w:r w:rsidRPr="00C500DA">
        <w:rPr>
          <w:rFonts w:ascii="Arial" w:hAnsi="Arial" w:cs="Arial"/>
          <w:bCs/>
          <w:sz w:val="22"/>
          <w:szCs w:val="22"/>
        </w:rPr>
        <w:t>D.</w:t>
      </w:r>
      <w:r w:rsidR="005573AB" w:rsidRPr="00C500DA">
        <w:rPr>
          <w:rFonts w:ascii="Arial" w:hAnsi="Arial" w:cs="Arial"/>
          <w:bCs/>
          <w:sz w:val="22"/>
          <w:szCs w:val="22"/>
        </w:rPr>
        <w:t>(</w:t>
      </w:r>
      <w:proofErr w:type="gramEnd"/>
      <w:r w:rsidR="005573AB" w:rsidRPr="00C500DA">
        <w:rPr>
          <w:rFonts w:ascii="Arial" w:hAnsi="Arial" w:cs="Arial"/>
          <w:bCs/>
          <w:sz w:val="22"/>
          <w:szCs w:val="22"/>
        </w:rPr>
        <w:t>2016)</w:t>
      </w:r>
      <w:r w:rsidRPr="00C500DA">
        <w:rPr>
          <w:rFonts w:ascii="Arial" w:hAnsi="Arial" w:cs="Arial"/>
          <w:bCs/>
          <w:sz w:val="22"/>
          <w:szCs w:val="22"/>
        </w:rPr>
        <w:t xml:space="preserve"> </w:t>
      </w:r>
      <w:r w:rsidRPr="00C500DA">
        <w:rPr>
          <w:rFonts w:ascii="Arial" w:hAnsi="Arial" w:cs="Arial"/>
          <w:sz w:val="22"/>
          <w:szCs w:val="22"/>
        </w:rPr>
        <w:t xml:space="preserve">Clinical Research and Methodological Aspects for tDCS Research. </w:t>
      </w:r>
      <w:r w:rsidRPr="00C500DA">
        <w:rPr>
          <w:rFonts w:ascii="Arial" w:hAnsi="Arial" w:cs="Arial"/>
          <w:bCs/>
          <w:sz w:val="22"/>
          <w:szCs w:val="22"/>
        </w:rPr>
        <w:t xml:space="preserve">In </w:t>
      </w:r>
      <w:proofErr w:type="spellStart"/>
      <w:r w:rsidRPr="00C500DA">
        <w:rPr>
          <w:rFonts w:ascii="Arial" w:hAnsi="Arial" w:cs="Arial"/>
          <w:bCs/>
          <w:sz w:val="22"/>
          <w:szCs w:val="22"/>
        </w:rPr>
        <w:t>Brunoni</w:t>
      </w:r>
      <w:proofErr w:type="spellEnd"/>
      <w:r w:rsidRPr="00C500DA">
        <w:rPr>
          <w:rFonts w:ascii="Arial" w:hAnsi="Arial" w:cs="Arial"/>
          <w:bCs/>
          <w:sz w:val="22"/>
          <w:szCs w:val="22"/>
        </w:rPr>
        <w:t xml:space="preserve">, A., </w:t>
      </w:r>
      <w:proofErr w:type="spellStart"/>
      <w:r w:rsidRPr="00C500DA">
        <w:rPr>
          <w:rFonts w:ascii="Arial" w:hAnsi="Arial" w:cs="Arial"/>
          <w:bCs/>
          <w:sz w:val="22"/>
          <w:szCs w:val="22"/>
        </w:rPr>
        <w:t>Nitsche</w:t>
      </w:r>
      <w:proofErr w:type="spellEnd"/>
      <w:r w:rsidRPr="00C500DA">
        <w:rPr>
          <w:rFonts w:ascii="Arial" w:hAnsi="Arial" w:cs="Arial"/>
          <w:bCs/>
          <w:sz w:val="22"/>
          <w:szCs w:val="22"/>
        </w:rPr>
        <w:t>, M., Loo, C. (</w:t>
      </w:r>
      <w:r w:rsidR="005573AB" w:rsidRPr="00C500DA">
        <w:rPr>
          <w:rFonts w:ascii="Arial" w:hAnsi="Arial" w:cs="Arial"/>
          <w:bCs/>
          <w:sz w:val="22"/>
          <w:szCs w:val="22"/>
        </w:rPr>
        <w:t>e</w:t>
      </w:r>
      <w:r w:rsidRPr="00C500DA">
        <w:rPr>
          <w:rFonts w:ascii="Arial" w:hAnsi="Arial" w:cs="Arial"/>
          <w:bCs/>
          <w:sz w:val="22"/>
          <w:szCs w:val="22"/>
        </w:rPr>
        <w:t xml:space="preserve">ds.) </w:t>
      </w:r>
      <w:r w:rsidRPr="00C500DA">
        <w:rPr>
          <w:rFonts w:ascii="Arial" w:hAnsi="Arial" w:cs="Arial"/>
          <w:i/>
          <w:color w:val="000000"/>
          <w:sz w:val="22"/>
          <w:szCs w:val="22"/>
        </w:rPr>
        <w:t xml:space="preserve">Transcranial Direct Current Stimulation in Neuropsychiatric Disorders: Clinical Principles and Management, </w:t>
      </w:r>
      <w:r w:rsidRPr="00C500DA">
        <w:rPr>
          <w:rFonts w:ascii="Arial" w:hAnsi="Arial" w:cs="Arial"/>
          <w:color w:val="000000"/>
          <w:sz w:val="22"/>
          <w:szCs w:val="22"/>
        </w:rPr>
        <w:t xml:space="preserve">Springer, pp. 393-404. </w:t>
      </w:r>
      <w:hyperlink r:id="rId182" w:history="1">
        <w:r w:rsidR="005573AB" w:rsidRPr="00C500DA">
          <w:rPr>
            <w:rStyle w:val="Hyperlink"/>
            <w:rFonts w:ascii="Arial" w:hAnsi="Arial" w:cs="Arial"/>
            <w:sz w:val="22"/>
            <w:szCs w:val="22"/>
            <w:shd w:val="clear" w:color="auto" w:fill="FCFCFC"/>
          </w:rPr>
          <w:t>https://doi.org/10.1007/978-3-030-76136-3_14</w:t>
        </w:r>
      </w:hyperlink>
      <w:r w:rsidR="005573AB" w:rsidRPr="00C500DA">
        <w:rPr>
          <w:rFonts w:ascii="Segoe UI" w:hAnsi="Segoe UI" w:cs="Segoe UI"/>
          <w:color w:val="333333"/>
          <w:shd w:val="clear" w:color="auto" w:fill="FCFCFC"/>
        </w:rPr>
        <w:t xml:space="preserve"> </w:t>
      </w:r>
    </w:p>
    <w:p w14:paraId="2A28F444" w14:textId="77777777" w:rsidR="00F87475" w:rsidRPr="004F1FD5" w:rsidRDefault="00F87475" w:rsidP="00C500DA">
      <w:pPr>
        <w:ind w:left="810" w:hanging="540"/>
        <w:contextualSpacing/>
        <w:rPr>
          <w:rFonts w:ascii="Arial" w:hAnsi="Arial" w:cs="Arial"/>
          <w:bCs/>
          <w:i/>
          <w:sz w:val="22"/>
          <w:szCs w:val="22"/>
        </w:rPr>
      </w:pPr>
    </w:p>
    <w:p w14:paraId="002F91D9" w14:textId="52075775"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Nissim, N.,</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bookmarkStart w:id="19" w:name="_Hlk103767758"/>
      <w:r w:rsidR="0020242A" w:rsidRPr="00C500DA">
        <w:rPr>
          <w:rFonts w:ascii="Arial" w:hAnsi="Arial" w:cs="Arial"/>
          <w:sz w:val="22"/>
          <w:szCs w:val="22"/>
        </w:rPr>
        <w:t xml:space="preserve">(2018). </w:t>
      </w:r>
      <w:bookmarkEnd w:id="19"/>
      <w:r w:rsidRPr="00C500DA">
        <w:rPr>
          <w:rFonts w:ascii="Arial" w:hAnsi="Arial" w:cs="Arial"/>
          <w:sz w:val="22"/>
          <w:szCs w:val="22"/>
        </w:rPr>
        <w:t xml:space="preserve">Mach Bands.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300576" w:rsidRPr="00C500DA">
        <w:rPr>
          <w:rStyle w:val="Heading1Char"/>
          <w:rFonts w:ascii="Arial" w:eastAsia="Times" w:hAnsi="Arial" w:cs="Arial"/>
          <w:sz w:val="22"/>
          <w:szCs w:val="22"/>
        </w:rPr>
        <w:t xml:space="preserve"> </w:t>
      </w:r>
      <w:hyperlink r:id="rId183" w:history="1">
        <w:r w:rsidR="00300576" w:rsidRPr="00C500DA">
          <w:rPr>
            <w:rStyle w:val="Hyperlink"/>
            <w:rFonts w:ascii="Arial" w:hAnsi="Arial" w:cs="Arial"/>
            <w:spacing w:val="4"/>
            <w:sz w:val="22"/>
            <w:szCs w:val="22"/>
            <w:shd w:val="clear" w:color="auto" w:fill="FCFCFC"/>
          </w:rPr>
          <w:t>https://doi.org/10.1007/978-3-319-57111-9</w:t>
        </w:r>
      </w:hyperlink>
    </w:p>
    <w:p w14:paraId="3BFAEDB3" w14:textId="77777777" w:rsidR="00F87475" w:rsidRPr="00584B2A" w:rsidRDefault="00F87475" w:rsidP="00C500DA">
      <w:pPr>
        <w:ind w:left="810" w:hanging="540"/>
        <w:contextualSpacing/>
        <w:rPr>
          <w:rFonts w:ascii="Arial" w:hAnsi="Arial" w:cs="Arial"/>
          <w:bCs/>
          <w:sz w:val="22"/>
          <w:szCs w:val="22"/>
        </w:rPr>
      </w:pPr>
    </w:p>
    <w:p w14:paraId="247DCAE4" w14:textId="6B842B5E" w:rsidR="00F87475" w:rsidRPr="00C500DA" w:rsidRDefault="00F87475" w:rsidP="00C500DA">
      <w:pPr>
        <w:pStyle w:val="ListParagraph"/>
        <w:numPr>
          <w:ilvl w:val="0"/>
          <w:numId w:val="33"/>
        </w:numPr>
        <w:ind w:left="810" w:hanging="540"/>
        <w:contextualSpacing/>
        <w:rPr>
          <w:rFonts w:ascii="Arial" w:hAnsi="Arial" w:cs="Arial"/>
          <w:bCs/>
          <w:sz w:val="22"/>
          <w:szCs w:val="22"/>
        </w:rPr>
      </w:pPr>
      <w:r w:rsidRPr="00C500DA">
        <w:rPr>
          <w:rFonts w:ascii="Arial" w:hAnsi="Arial" w:cs="Arial"/>
          <w:bCs/>
          <w:sz w:val="22"/>
          <w:szCs w:val="22"/>
        </w:rPr>
        <w:t>Ochoa, C.,</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Visual Search.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300576" w:rsidRPr="00C500DA">
        <w:rPr>
          <w:rStyle w:val="Heading1Char"/>
          <w:rFonts w:ascii="Arial" w:eastAsia="Times" w:hAnsi="Arial" w:cs="Arial"/>
          <w:sz w:val="22"/>
          <w:szCs w:val="22"/>
        </w:rPr>
        <w:t xml:space="preserve"> </w:t>
      </w:r>
      <w:hyperlink r:id="rId184" w:history="1">
        <w:r w:rsidR="00300576" w:rsidRPr="00C500DA">
          <w:rPr>
            <w:rStyle w:val="Hyperlink"/>
            <w:rFonts w:ascii="Arial" w:hAnsi="Arial" w:cs="Arial"/>
            <w:spacing w:val="4"/>
            <w:sz w:val="22"/>
            <w:szCs w:val="22"/>
            <w:shd w:val="clear" w:color="auto" w:fill="FCFCFC"/>
          </w:rPr>
          <w:t>https://doi.org/10.1007/978-3-319-57111-9</w:t>
        </w:r>
      </w:hyperlink>
    </w:p>
    <w:p w14:paraId="08DD4D0C" w14:textId="77777777" w:rsidR="00F87475" w:rsidRPr="00584B2A" w:rsidRDefault="00F87475" w:rsidP="00C500DA">
      <w:pPr>
        <w:ind w:left="810" w:hanging="540"/>
        <w:contextualSpacing/>
        <w:rPr>
          <w:rFonts w:ascii="Arial" w:hAnsi="Arial" w:cs="Arial"/>
          <w:sz w:val="22"/>
          <w:szCs w:val="22"/>
        </w:rPr>
      </w:pPr>
    </w:p>
    <w:p w14:paraId="2CE16C06" w14:textId="0474B26D" w:rsidR="00F87475" w:rsidRPr="00C500DA" w:rsidRDefault="00F87475" w:rsidP="00C500DA">
      <w:pPr>
        <w:pStyle w:val="ListParagraph"/>
        <w:numPr>
          <w:ilvl w:val="0"/>
          <w:numId w:val="33"/>
        </w:numPr>
        <w:ind w:left="810" w:hanging="540"/>
        <w:contextualSpacing/>
        <w:rPr>
          <w:rFonts w:ascii="Arial" w:hAnsi="Arial" w:cs="Arial"/>
          <w:bCs/>
          <w:sz w:val="22"/>
          <w:szCs w:val="22"/>
        </w:rPr>
      </w:pPr>
      <w:proofErr w:type="spellStart"/>
      <w:r w:rsidRPr="00C500DA">
        <w:rPr>
          <w:rFonts w:ascii="Arial" w:hAnsi="Arial" w:cs="Arial"/>
          <w:sz w:val="22"/>
          <w:szCs w:val="22"/>
        </w:rPr>
        <w:t>Szymkowicz</w:t>
      </w:r>
      <w:proofErr w:type="spellEnd"/>
      <w:r w:rsidRPr="00C500DA">
        <w:rPr>
          <w:rFonts w:ascii="Arial" w:hAnsi="Arial" w:cs="Arial"/>
          <w:sz w:val="22"/>
          <w:szCs w:val="22"/>
        </w:rPr>
        <w:t>, S.M.,</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Binocular Disparity.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300576" w:rsidRPr="00C500DA">
        <w:rPr>
          <w:rStyle w:val="Heading1Char"/>
          <w:rFonts w:ascii="Arial" w:eastAsia="Times" w:hAnsi="Arial" w:cs="Arial"/>
          <w:sz w:val="22"/>
          <w:szCs w:val="22"/>
        </w:rPr>
        <w:t xml:space="preserve"> </w:t>
      </w:r>
      <w:hyperlink r:id="rId185" w:history="1">
        <w:r w:rsidR="00300576" w:rsidRPr="00C500DA">
          <w:rPr>
            <w:rStyle w:val="Hyperlink"/>
            <w:rFonts w:ascii="Arial" w:hAnsi="Arial" w:cs="Arial"/>
            <w:spacing w:val="4"/>
            <w:sz w:val="22"/>
            <w:szCs w:val="22"/>
            <w:shd w:val="clear" w:color="auto" w:fill="FCFCFC"/>
          </w:rPr>
          <w:t>https://doi.org/10.1007/978-3-319-57111-9</w:t>
        </w:r>
      </w:hyperlink>
    </w:p>
    <w:p w14:paraId="5EF9F187" w14:textId="77777777" w:rsidR="00F87475" w:rsidRPr="00584B2A" w:rsidRDefault="00F87475" w:rsidP="00C500DA">
      <w:pPr>
        <w:ind w:left="810" w:hanging="540"/>
        <w:contextualSpacing/>
        <w:rPr>
          <w:rFonts w:ascii="Arial" w:hAnsi="Arial" w:cs="Arial"/>
          <w:bCs/>
          <w:sz w:val="22"/>
          <w:szCs w:val="22"/>
        </w:rPr>
      </w:pPr>
    </w:p>
    <w:p w14:paraId="35B3AF98" w14:textId="11BAF6E3"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 xml:space="preserve">Nissim, N., </w:t>
      </w:r>
      <w:proofErr w:type="spellStart"/>
      <w:r w:rsidRPr="00C500DA">
        <w:rPr>
          <w:rFonts w:ascii="Arial" w:hAnsi="Arial" w:cs="Arial"/>
          <w:sz w:val="22"/>
          <w:szCs w:val="22"/>
        </w:rPr>
        <w:t>Szymkowicz</w:t>
      </w:r>
      <w:proofErr w:type="spellEnd"/>
      <w:r w:rsidRPr="00C500DA">
        <w:rPr>
          <w:rFonts w:ascii="Arial" w:hAnsi="Arial" w:cs="Arial"/>
          <w:sz w:val="22"/>
          <w:szCs w:val="22"/>
        </w:rPr>
        <w:t>, S.M.,</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Edge Detection.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86" w:history="1">
        <w:r w:rsidR="00DA55FF" w:rsidRPr="00C500DA">
          <w:rPr>
            <w:rStyle w:val="Hyperlink"/>
            <w:rFonts w:ascii="Arial" w:hAnsi="Arial" w:cs="Arial"/>
            <w:spacing w:val="4"/>
            <w:sz w:val="22"/>
            <w:szCs w:val="22"/>
            <w:shd w:val="clear" w:color="auto" w:fill="FCFCFC"/>
          </w:rPr>
          <w:t>https://doi.org/10.1007/978-3-319-57111-9</w:t>
        </w:r>
      </w:hyperlink>
    </w:p>
    <w:p w14:paraId="4964351B" w14:textId="77777777" w:rsidR="00F87475" w:rsidRPr="00584B2A" w:rsidRDefault="00F87475" w:rsidP="00C500DA">
      <w:pPr>
        <w:ind w:left="810" w:hanging="540"/>
        <w:contextualSpacing/>
        <w:rPr>
          <w:rFonts w:ascii="Arial" w:hAnsi="Arial" w:cs="Arial"/>
          <w:sz w:val="22"/>
          <w:szCs w:val="22"/>
        </w:rPr>
      </w:pPr>
    </w:p>
    <w:p w14:paraId="24563350" w14:textId="624ACC09"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 xml:space="preserve">Nissim, N.,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Digit Vigilance Test (DVT).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87" w:history="1">
        <w:r w:rsidR="00DA55FF" w:rsidRPr="00C500DA">
          <w:rPr>
            <w:rStyle w:val="Hyperlink"/>
            <w:rFonts w:ascii="Arial" w:hAnsi="Arial" w:cs="Arial"/>
            <w:spacing w:val="4"/>
            <w:sz w:val="22"/>
            <w:szCs w:val="22"/>
            <w:shd w:val="clear" w:color="auto" w:fill="FCFCFC"/>
          </w:rPr>
          <w:t>https://doi.org/10.1007/978-3-319-57111-9</w:t>
        </w:r>
      </w:hyperlink>
    </w:p>
    <w:p w14:paraId="19FB4A20" w14:textId="77777777" w:rsidR="00F87475" w:rsidRPr="00584B2A" w:rsidRDefault="00F87475" w:rsidP="00C500DA">
      <w:pPr>
        <w:ind w:left="810" w:hanging="540"/>
        <w:contextualSpacing/>
        <w:rPr>
          <w:rFonts w:ascii="Arial" w:hAnsi="Arial" w:cs="Arial"/>
          <w:sz w:val="22"/>
          <w:szCs w:val="22"/>
        </w:rPr>
      </w:pPr>
    </w:p>
    <w:p w14:paraId="58575ABB" w14:textId="5D95C92C"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Nissim, N.,</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Visual Psychophysics.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Fonts w:ascii="Arial" w:hAnsi="Arial" w:cs="Arial"/>
          <w:sz w:val="22"/>
          <w:szCs w:val="22"/>
        </w:rPr>
        <w:t xml:space="preserve"> </w:t>
      </w:r>
      <w:hyperlink r:id="rId188" w:history="1">
        <w:r w:rsidR="00DA55FF" w:rsidRPr="00C500DA">
          <w:rPr>
            <w:rStyle w:val="Hyperlink"/>
            <w:rFonts w:ascii="Arial" w:hAnsi="Arial" w:cs="Arial"/>
            <w:spacing w:val="4"/>
            <w:sz w:val="22"/>
            <w:szCs w:val="22"/>
            <w:shd w:val="clear" w:color="auto" w:fill="FCFCFC"/>
          </w:rPr>
          <w:t>https://doi.org/10.1007/978-3-319-57111-9</w:t>
        </w:r>
      </w:hyperlink>
    </w:p>
    <w:p w14:paraId="2A409F1D" w14:textId="77777777" w:rsidR="00F87475" w:rsidRPr="00584B2A" w:rsidRDefault="00F87475" w:rsidP="00C500DA">
      <w:pPr>
        <w:ind w:left="810" w:hanging="540"/>
        <w:contextualSpacing/>
        <w:rPr>
          <w:rFonts w:ascii="Arial" w:hAnsi="Arial" w:cs="Arial"/>
          <w:sz w:val="22"/>
          <w:szCs w:val="22"/>
        </w:rPr>
      </w:pPr>
    </w:p>
    <w:p w14:paraId="0C24D396" w14:textId="45A70FEF"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sz w:val="22"/>
          <w:szCs w:val="22"/>
        </w:rPr>
        <w:t>McLaren, M.,</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The Brief Test of Attention.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Fonts w:ascii="Arial" w:hAnsi="Arial" w:cs="Arial"/>
          <w:sz w:val="22"/>
          <w:szCs w:val="22"/>
        </w:rPr>
        <w:t xml:space="preserve"> </w:t>
      </w:r>
      <w:hyperlink r:id="rId189" w:history="1">
        <w:r w:rsidR="00DA55FF" w:rsidRPr="00C500DA">
          <w:rPr>
            <w:rStyle w:val="Hyperlink"/>
            <w:rFonts w:ascii="Arial" w:hAnsi="Arial" w:cs="Arial"/>
            <w:spacing w:val="4"/>
            <w:sz w:val="22"/>
            <w:szCs w:val="22"/>
            <w:shd w:val="clear" w:color="auto" w:fill="FCFCFC"/>
          </w:rPr>
          <w:t>https://doi.org/10.1007/978-3-319-57111-9</w:t>
        </w:r>
      </w:hyperlink>
    </w:p>
    <w:p w14:paraId="7BD5CFDF" w14:textId="77777777" w:rsidR="00F87475" w:rsidRPr="00584B2A" w:rsidRDefault="00F87475" w:rsidP="00C500DA">
      <w:pPr>
        <w:ind w:left="810" w:hanging="540"/>
        <w:contextualSpacing/>
        <w:rPr>
          <w:rFonts w:ascii="Arial" w:hAnsi="Arial" w:cs="Arial"/>
          <w:bCs/>
          <w:sz w:val="22"/>
          <w:szCs w:val="22"/>
        </w:rPr>
      </w:pPr>
    </w:p>
    <w:p w14:paraId="5494888F" w14:textId="355D43A5"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sz w:val="22"/>
          <w:szCs w:val="22"/>
        </w:rPr>
        <w:t>Sinha, P.,</w:t>
      </w:r>
      <w:r w:rsidRPr="00C500DA">
        <w:rPr>
          <w:rFonts w:ascii="Arial" w:hAnsi="Arial" w:cs="Arial"/>
          <w:b/>
          <w:bCs/>
          <w:sz w:val="22"/>
          <w:szCs w:val="22"/>
        </w:rPr>
        <w:t xml:space="preserve"> </w:t>
      </w:r>
      <w:r w:rsidRPr="00C500DA">
        <w:rPr>
          <w:rFonts w:ascii="Arial" w:hAnsi="Arial" w:cs="Arial"/>
          <w:bCs/>
          <w:sz w:val="22"/>
          <w:szCs w:val="22"/>
        </w:rPr>
        <w:t>Bowers, D.,</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b/>
          <w:bCs/>
          <w:sz w:val="22"/>
          <w:szCs w:val="22"/>
        </w:rPr>
        <w:t>.</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D2 Test of Attention.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0" w:history="1">
        <w:r w:rsidR="00DA55FF" w:rsidRPr="00C500DA">
          <w:rPr>
            <w:rStyle w:val="Hyperlink"/>
            <w:rFonts w:ascii="Arial" w:hAnsi="Arial" w:cs="Arial"/>
            <w:spacing w:val="4"/>
            <w:sz w:val="22"/>
            <w:szCs w:val="22"/>
            <w:shd w:val="clear" w:color="auto" w:fill="FCFCFC"/>
          </w:rPr>
          <w:t>https://doi.org/10.1007/978-3-319-57111-9</w:t>
        </w:r>
      </w:hyperlink>
    </w:p>
    <w:p w14:paraId="6147BB2D" w14:textId="77777777" w:rsidR="00F87475" w:rsidRPr="00584B2A" w:rsidRDefault="00F87475" w:rsidP="00C500DA">
      <w:pPr>
        <w:ind w:left="810" w:hanging="540"/>
        <w:contextualSpacing/>
        <w:rPr>
          <w:rFonts w:ascii="Arial" w:hAnsi="Arial" w:cs="Arial"/>
          <w:bCs/>
          <w:sz w:val="22"/>
          <w:szCs w:val="22"/>
        </w:rPr>
      </w:pPr>
    </w:p>
    <w:p w14:paraId="17E49666" w14:textId="700C1255"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Suryadevara</w:t>
      </w:r>
      <w:proofErr w:type="spellEnd"/>
      <w:r w:rsidRPr="00C500DA">
        <w:rPr>
          <w:rFonts w:ascii="Arial" w:hAnsi="Arial" w:cs="Arial"/>
          <w:bCs/>
          <w:sz w:val="22"/>
          <w:szCs w:val="22"/>
        </w:rPr>
        <w:t>, U.,</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Motion Parallax.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1" w:history="1">
        <w:r w:rsidR="00DA55FF" w:rsidRPr="00C500DA">
          <w:rPr>
            <w:rStyle w:val="Hyperlink"/>
            <w:rFonts w:ascii="Arial" w:hAnsi="Arial" w:cs="Arial"/>
            <w:spacing w:val="4"/>
            <w:sz w:val="22"/>
            <w:szCs w:val="22"/>
            <w:shd w:val="clear" w:color="auto" w:fill="FCFCFC"/>
          </w:rPr>
          <w:t>https://doi.org/10.1007/978-3-319-57111-9</w:t>
        </w:r>
      </w:hyperlink>
    </w:p>
    <w:p w14:paraId="376A93DB" w14:textId="77777777" w:rsidR="00F87475" w:rsidRPr="00584B2A" w:rsidRDefault="00F87475" w:rsidP="00C500DA">
      <w:pPr>
        <w:ind w:left="810" w:hanging="540"/>
        <w:contextualSpacing/>
        <w:rPr>
          <w:rFonts w:ascii="Arial" w:hAnsi="Arial" w:cs="Arial"/>
          <w:sz w:val="22"/>
          <w:szCs w:val="22"/>
        </w:rPr>
      </w:pPr>
    </w:p>
    <w:p w14:paraId="0EB7195F" w14:textId="6B76F285"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Suryadevara</w:t>
      </w:r>
      <w:proofErr w:type="spellEnd"/>
      <w:r w:rsidRPr="00C500DA">
        <w:rPr>
          <w:rFonts w:ascii="Arial" w:hAnsi="Arial" w:cs="Arial"/>
          <w:bCs/>
          <w:sz w:val="22"/>
          <w:szCs w:val="22"/>
        </w:rPr>
        <w:t>, U.,</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b/>
          <w:bCs/>
          <w:sz w:val="22"/>
          <w:szCs w:val="22"/>
        </w:rPr>
        <w:t>.</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Eye Dominance.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2" w:history="1">
        <w:r w:rsidR="00DA55FF" w:rsidRPr="00C500DA">
          <w:rPr>
            <w:rStyle w:val="Hyperlink"/>
            <w:rFonts w:ascii="Arial" w:hAnsi="Arial" w:cs="Arial"/>
            <w:spacing w:val="4"/>
            <w:sz w:val="22"/>
            <w:szCs w:val="22"/>
            <w:shd w:val="clear" w:color="auto" w:fill="FCFCFC"/>
          </w:rPr>
          <w:t>https://doi.org/10.1007/978-3-319-57111-9</w:t>
        </w:r>
      </w:hyperlink>
    </w:p>
    <w:p w14:paraId="2154F8B4" w14:textId="77777777" w:rsidR="00F87475" w:rsidRPr="00584B2A" w:rsidRDefault="00F87475" w:rsidP="00C500DA">
      <w:pPr>
        <w:ind w:left="810" w:hanging="540"/>
        <w:contextualSpacing/>
        <w:rPr>
          <w:rFonts w:ascii="Arial" w:hAnsi="Arial" w:cs="Arial"/>
          <w:sz w:val="22"/>
          <w:szCs w:val="22"/>
        </w:rPr>
      </w:pPr>
    </w:p>
    <w:p w14:paraId="53D5C4CA" w14:textId="19D25EC4"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O’Shea, A.,</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b/>
          <w:bCs/>
          <w:sz w:val="22"/>
          <w:szCs w:val="22"/>
        </w:rPr>
        <w:t>.</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Useful Field of View.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3" w:history="1">
        <w:r w:rsidR="00DA55FF" w:rsidRPr="00C500DA">
          <w:rPr>
            <w:rStyle w:val="Hyperlink"/>
            <w:rFonts w:ascii="Arial" w:hAnsi="Arial" w:cs="Arial"/>
            <w:spacing w:val="4"/>
            <w:sz w:val="22"/>
            <w:szCs w:val="22"/>
            <w:shd w:val="clear" w:color="auto" w:fill="FCFCFC"/>
          </w:rPr>
          <w:t>https://doi.org/10.1007/978-3-319-57111-9</w:t>
        </w:r>
      </w:hyperlink>
    </w:p>
    <w:p w14:paraId="4AEB6A73" w14:textId="77777777" w:rsidR="00F87475" w:rsidRPr="00584B2A" w:rsidRDefault="00F87475" w:rsidP="00C500DA">
      <w:pPr>
        <w:ind w:left="810" w:hanging="540"/>
        <w:contextualSpacing/>
        <w:rPr>
          <w:rFonts w:ascii="Arial" w:hAnsi="Arial" w:cs="Arial"/>
          <w:sz w:val="22"/>
          <w:szCs w:val="22"/>
        </w:rPr>
      </w:pPr>
    </w:p>
    <w:p w14:paraId="445F9B4A" w14:textId="5F00A902"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Altmomare</w:t>
      </w:r>
      <w:proofErr w:type="spellEnd"/>
      <w:r w:rsidRPr="00C500DA">
        <w:rPr>
          <w:rFonts w:ascii="Arial" w:hAnsi="Arial" w:cs="Arial"/>
          <w:bCs/>
          <w:sz w:val="22"/>
          <w:szCs w:val="22"/>
        </w:rPr>
        <w:t>, L.G.,</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Visual Convergence.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4" w:history="1">
        <w:r w:rsidR="00DA55FF" w:rsidRPr="00C500DA">
          <w:rPr>
            <w:rStyle w:val="Hyperlink"/>
            <w:rFonts w:ascii="Arial" w:hAnsi="Arial" w:cs="Arial"/>
            <w:spacing w:val="4"/>
            <w:sz w:val="22"/>
            <w:szCs w:val="22"/>
            <w:shd w:val="clear" w:color="auto" w:fill="FCFCFC"/>
          </w:rPr>
          <w:t>https://doi.org/10.1007/978-3-319-57111-9</w:t>
        </w:r>
      </w:hyperlink>
    </w:p>
    <w:p w14:paraId="22D533BC" w14:textId="77777777" w:rsidR="00F87475" w:rsidRPr="00584B2A" w:rsidRDefault="00F87475" w:rsidP="00C500DA">
      <w:pPr>
        <w:ind w:left="810" w:hanging="540"/>
        <w:contextualSpacing/>
        <w:rPr>
          <w:rFonts w:ascii="Arial" w:hAnsi="Arial" w:cs="Arial"/>
          <w:sz w:val="22"/>
          <w:szCs w:val="22"/>
        </w:rPr>
      </w:pPr>
    </w:p>
    <w:p w14:paraId="682E8292" w14:textId="748AE9FB"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Richards, L.,</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Posterior Cortical Atrophy.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5" w:history="1">
        <w:r w:rsidR="00DA55FF" w:rsidRPr="00C500DA">
          <w:rPr>
            <w:rStyle w:val="Hyperlink"/>
            <w:rFonts w:ascii="Arial" w:hAnsi="Arial" w:cs="Arial"/>
            <w:spacing w:val="4"/>
            <w:sz w:val="22"/>
            <w:szCs w:val="22"/>
            <w:shd w:val="clear" w:color="auto" w:fill="FCFCFC"/>
          </w:rPr>
          <w:t>https://doi.org/10.1007/978-3-319-57111-9</w:t>
        </w:r>
      </w:hyperlink>
    </w:p>
    <w:p w14:paraId="5B53FB9F" w14:textId="77777777" w:rsidR="00F87475" w:rsidRPr="00584B2A" w:rsidRDefault="00F87475" w:rsidP="00C500DA">
      <w:pPr>
        <w:ind w:left="810" w:hanging="540"/>
        <w:contextualSpacing/>
        <w:rPr>
          <w:rFonts w:ascii="Arial" w:hAnsi="Arial" w:cs="Arial"/>
          <w:sz w:val="22"/>
          <w:szCs w:val="22"/>
        </w:rPr>
      </w:pPr>
    </w:p>
    <w:p w14:paraId="3FE8E1C5" w14:textId="11EFB764"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Polejaeva</w:t>
      </w:r>
      <w:proofErr w:type="spellEnd"/>
      <w:r w:rsidRPr="00C500DA">
        <w:rPr>
          <w:rFonts w:ascii="Arial" w:hAnsi="Arial" w:cs="Arial"/>
          <w:bCs/>
          <w:sz w:val="22"/>
          <w:szCs w:val="22"/>
        </w:rPr>
        <w:t>, E.,</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Behavioral Inattention Test (BIT).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6" w:history="1">
        <w:r w:rsidR="00DA55FF" w:rsidRPr="00C500DA">
          <w:rPr>
            <w:rStyle w:val="Hyperlink"/>
            <w:rFonts w:ascii="Arial" w:hAnsi="Arial" w:cs="Arial"/>
            <w:spacing w:val="4"/>
            <w:sz w:val="22"/>
            <w:szCs w:val="22"/>
            <w:shd w:val="clear" w:color="auto" w:fill="FCFCFC"/>
          </w:rPr>
          <w:t>https://doi.org/10.1007/978-3-319-57111-9</w:t>
        </w:r>
      </w:hyperlink>
    </w:p>
    <w:p w14:paraId="642A28B1" w14:textId="77777777" w:rsidR="00F87475" w:rsidRPr="00584B2A" w:rsidRDefault="00F87475" w:rsidP="00C500DA">
      <w:pPr>
        <w:ind w:left="810" w:hanging="540"/>
        <w:contextualSpacing/>
        <w:rPr>
          <w:rFonts w:ascii="Arial" w:hAnsi="Arial" w:cs="Arial"/>
          <w:sz w:val="22"/>
          <w:szCs w:val="22"/>
        </w:rPr>
      </w:pPr>
    </w:p>
    <w:p w14:paraId="4067FE3E" w14:textId="3E568C39"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bCs/>
          <w:sz w:val="22"/>
          <w:szCs w:val="22"/>
        </w:rPr>
        <w:t>Polejaeva</w:t>
      </w:r>
      <w:proofErr w:type="spellEnd"/>
      <w:r w:rsidRPr="00C500DA">
        <w:rPr>
          <w:rFonts w:ascii="Arial" w:hAnsi="Arial" w:cs="Arial"/>
          <w:bCs/>
          <w:sz w:val="22"/>
          <w:szCs w:val="22"/>
        </w:rPr>
        <w:t>, E.,</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Auditory Selective Attention Test.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7" w:history="1">
        <w:r w:rsidR="00DA55FF" w:rsidRPr="00C500DA">
          <w:rPr>
            <w:rStyle w:val="Hyperlink"/>
            <w:rFonts w:ascii="Arial" w:hAnsi="Arial" w:cs="Arial"/>
            <w:spacing w:val="4"/>
            <w:sz w:val="22"/>
            <w:szCs w:val="22"/>
            <w:shd w:val="clear" w:color="auto" w:fill="FCFCFC"/>
          </w:rPr>
          <w:t>https://doi.org/10.1007/978-3-319-57111-9</w:t>
        </w:r>
      </w:hyperlink>
    </w:p>
    <w:p w14:paraId="70917899" w14:textId="77777777" w:rsidR="00F87475" w:rsidRPr="00584B2A" w:rsidRDefault="00F87475" w:rsidP="00C500DA">
      <w:pPr>
        <w:ind w:left="810" w:hanging="540"/>
        <w:contextualSpacing/>
        <w:rPr>
          <w:rFonts w:ascii="Arial" w:hAnsi="Arial" w:cs="Arial"/>
          <w:bCs/>
          <w:sz w:val="22"/>
          <w:szCs w:val="22"/>
        </w:rPr>
      </w:pPr>
    </w:p>
    <w:p w14:paraId="17CC6AE3" w14:textId="69527914" w:rsidR="00F87475" w:rsidRPr="00C500DA" w:rsidRDefault="00F87475" w:rsidP="00C500DA">
      <w:pPr>
        <w:pStyle w:val="ListParagraph"/>
        <w:numPr>
          <w:ilvl w:val="0"/>
          <w:numId w:val="33"/>
        </w:numPr>
        <w:ind w:left="810" w:hanging="540"/>
        <w:contextualSpacing/>
        <w:rPr>
          <w:rFonts w:ascii="Arial" w:hAnsi="Arial" w:cs="Arial"/>
          <w:sz w:val="22"/>
          <w:szCs w:val="22"/>
        </w:rPr>
      </w:pPr>
      <w:r w:rsidRPr="00C500DA">
        <w:rPr>
          <w:rFonts w:ascii="Arial" w:hAnsi="Arial" w:cs="Arial"/>
          <w:bCs/>
          <w:sz w:val="22"/>
          <w:szCs w:val="22"/>
        </w:rPr>
        <w:t>O’Shea, D.,</w:t>
      </w:r>
      <w:r w:rsidRPr="00C500DA">
        <w:rPr>
          <w:rFonts w:ascii="Arial" w:hAnsi="Arial" w:cs="Arial"/>
          <w:b/>
          <w:bCs/>
          <w:sz w:val="22"/>
          <w:szCs w:val="22"/>
        </w:rPr>
        <w:t xml:space="preserve"> </w:t>
      </w:r>
      <w:r w:rsidRPr="00C500DA">
        <w:rPr>
          <w:rFonts w:ascii="Arial" w:hAnsi="Arial" w:cs="Arial"/>
          <w:b/>
          <w:bCs/>
          <w:sz w:val="22"/>
          <w:szCs w:val="22"/>
          <w:u w:val="single"/>
        </w:rPr>
        <w:t>Woods, A.J.</w:t>
      </w:r>
      <w:r w:rsidRPr="00C500DA">
        <w:rPr>
          <w:rFonts w:ascii="Arial" w:hAnsi="Arial" w:cs="Arial"/>
          <w:sz w:val="22"/>
          <w:szCs w:val="22"/>
        </w:rPr>
        <w:t xml:space="preserve"> </w:t>
      </w:r>
      <w:r w:rsidR="0020242A" w:rsidRPr="00C500DA">
        <w:rPr>
          <w:rFonts w:ascii="Arial" w:hAnsi="Arial" w:cs="Arial"/>
          <w:sz w:val="22"/>
          <w:szCs w:val="22"/>
        </w:rPr>
        <w:t xml:space="preserve">(2018). </w:t>
      </w:r>
      <w:r w:rsidRPr="00C500DA">
        <w:rPr>
          <w:rFonts w:ascii="Arial" w:hAnsi="Arial" w:cs="Arial"/>
          <w:sz w:val="22"/>
          <w:szCs w:val="22"/>
        </w:rPr>
        <w:t xml:space="preserve">Tests of Variables of Attention. </w:t>
      </w:r>
      <w:r w:rsidRPr="00C500DA">
        <w:rPr>
          <w:rFonts w:ascii="Arial" w:hAnsi="Arial" w:cs="Arial"/>
          <w:i/>
          <w:iCs/>
          <w:sz w:val="22"/>
          <w:szCs w:val="22"/>
        </w:rPr>
        <w:t>Encyclopedia of Clinical Neuropsychology, 2nd Ed</w:t>
      </w:r>
      <w:r w:rsidRPr="00C500DA">
        <w:rPr>
          <w:rFonts w:ascii="Arial" w:hAnsi="Arial" w:cs="Arial"/>
          <w:sz w:val="22"/>
          <w:szCs w:val="22"/>
        </w:rPr>
        <w:t>. Springer New York, in press.</w:t>
      </w:r>
      <w:r w:rsidR="00DA55FF" w:rsidRPr="00C500DA">
        <w:rPr>
          <w:rStyle w:val="Heading1Char"/>
          <w:rFonts w:ascii="Arial" w:eastAsia="Times" w:hAnsi="Arial" w:cs="Arial"/>
          <w:sz w:val="22"/>
          <w:szCs w:val="22"/>
        </w:rPr>
        <w:t xml:space="preserve"> </w:t>
      </w:r>
      <w:hyperlink r:id="rId198" w:history="1">
        <w:r w:rsidR="00DA55FF" w:rsidRPr="00C500DA">
          <w:rPr>
            <w:rStyle w:val="Hyperlink"/>
            <w:rFonts w:ascii="Arial" w:hAnsi="Arial" w:cs="Arial"/>
            <w:spacing w:val="4"/>
            <w:sz w:val="22"/>
            <w:szCs w:val="22"/>
            <w:shd w:val="clear" w:color="auto" w:fill="FCFCFC"/>
          </w:rPr>
          <w:t>https://doi.org/10.1007/978-3-319-57111-9</w:t>
        </w:r>
      </w:hyperlink>
    </w:p>
    <w:p w14:paraId="182D501F" w14:textId="77777777" w:rsidR="00F87475" w:rsidRDefault="00F87475" w:rsidP="00C500DA">
      <w:pPr>
        <w:ind w:left="810" w:hanging="540"/>
        <w:contextualSpacing/>
        <w:rPr>
          <w:rFonts w:ascii="Arial" w:hAnsi="Arial" w:cs="Arial"/>
          <w:sz w:val="22"/>
          <w:szCs w:val="22"/>
        </w:rPr>
      </w:pPr>
    </w:p>
    <w:p w14:paraId="1D677DF2" w14:textId="0A72D9B6" w:rsidR="00F87475" w:rsidRPr="00C500DA" w:rsidRDefault="00F87475" w:rsidP="00C500DA">
      <w:pPr>
        <w:pStyle w:val="ListParagraph"/>
        <w:numPr>
          <w:ilvl w:val="0"/>
          <w:numId w:val="33"/>
        </w:numPr>
        <w:ind w:left="810" w:hanging="540"/>
        <w:contextualSpacing/>
        <w:rPr>
          <w:rStyle w:val="Hyperlink"/>
          <w:rFonts w:ascii="Arial" w:hAnsi="Arial" w:cs="Arial"/>
          <w:bCs/>
          <w:sz w:val="22"/>
          <w:szCs w:val="22"/>
        </w:rPr>
      </w:pPr>
      <w:r w:rsidRPr="00C500DA">
        <w:rPr>
          <w:rFonts w:ascii="Arial" w:hAnsi="Arial" w:cs="Arial"/>
          <w:b/>
          <w:bCs/>
          <w:sz w:val="22"/>
          <w:szCs w:val="22"/>
        </w:rPr>
        <w:t>Woods, A.J.</w:t>
      </w:r>
      <w:r w:rsidRPr="00C500DA">
        <w:rPr>
          <w:rFonts w:ascii="Arial" w:hAnsi="Arial" w:cs="Arial"/>
          <w:bCs/>
          <w:sz w:val="22"/>
          <w:szCs w:val="22"/>
        </w:rPr>
        <w:t xml:space="preserve">, Cohen, R.A., Pahor, M. </w:t>
      </w:r>
      <w:r w:rsidR="005573AB" w:rsidRPr="00C500DA">
        <w:rPr>
          <w:rFonts w:ascii="Arial" w:hAnsi="Arial" w:cs="Arial"/>
          <w:bCs/>
          <w:sz w:val="22"/>
          <w:szCs w:val="22"/>
        </w:rPr>
        <w:t xml:space="preserve">(2016) </w:t>
      </w:r>
      <w:r w:rsidRPr="00C500DA">
        <w:rPr>
          <w:rFonts w:ascii="Arial" w:hAnsi="Arial" w:cs="Arial"/>
          <w:bCs/>
          <w:sz w:val="22"/>
          <w:szCs w:val="22"/>
        </w:rPr>
        <w:t xml:space="preserve">Cognitive frailty: frontiers and challenges. </w:t>
      </w:r>
      <w:proofErr w:type="spellStart"/>
      <w:r w:rsidRPr="00C500DA">
        <w:rPr>
          <w:rFonts w:ascii="Arial" w:hAnsi="Arial" w:cs="Arial"/>
          <w:bCs/>
          <w:sz w:val="22"/>
          <w:szCs w:val="22"/>
        </w:rPr>
        <w:t>Vellas</w:t>
      </w:r>
      <w:proofErr w:type="spellEnd"/>
      <w:r w:rsidRPr="00C500DA">
        <w:rPr>
          <w:rFonts w:ascii="Arial" w:hAnsi="Arial" w:cs="Arial"/>
          <w:bCs/>
          <w:sz w:val="22"/>
          <w:szCs w:val="22"/>
        </w:rPr>
        <w:t xml:space="preserve">, B (eds). </w:t>
      </w:r>
      <w:r w:rsidRPr="00C500DA">
        <w:rPr>
          <w:rFonts w:ascii="Arial" w:hAnsi="Arial" w:cs="Arial"/>
          <w:bCs/>
          <w:i/>
          <w:sz w:val="22"/>
          <w:szCs w:val="22"/>
        </w:rPr>
        <w:t>White Book on Frailty</w:t>
      </w:r>
      <w:r w:rsidRPr="00C500DA">
        <w:rPr>
          <w:rFonts w:ascii="Arial" w:hAnsi="Arial" w:cs="Arial"/>
          <w:bCs/>
          <w:sz w:val="22"/>
          <w:szCs w:val="22"/>
        </w:rPr>
        <w:t>. pp. 44-47. International Association on Gerontology and Geriatrics.</w:t>
      </w:r>
      <w:r w:rsidR="005573AB" w:rsidRPr="00C500DA">
        <w:rPr>
          <w:rFonts w:ascii="Helvetica" w:hAnsi="Helvetica" w:cs="Helvetica"/>
          <w:color w:val="212121"/>
          <w:shd w:val="clear" w:color="auto" w:fill="FFFFFF"/>
        </w:rPr>
        <w:t xml:space="preserve"> </w:t>
      </w:r>
      <w:r w:rsidR="005573AB" w:rsidRPr="00C500DA">
        <w:rPr>
          <w:rFonts w:ascii="Arial" w:hAnsi="Arial" w:cs="Arial"/>
          <w:color w:val="212121"/>
          <w:sz w:val="22"/>
          <w:szCs w:val="22"/>
          <w:shd w:val="clear" w:color="auto" w:fill="FFFFFF"/>
        </w:rPr>
        <w:fldChar w:fldCharType="begin"/>
      </w:r>
      <w:r w:rsidR="005573AB" w:rsidRPr="00C500DA">
        <w:rPr>
          <w:rFonts w:ascii="Arial" w:hAnsi="Arial" w:cs="Arial"/>
          <w:color w:val="212121"/>
          <w:sz w:val="22"/>
          <w:szCs w:val="22"/>
          <w:shd w:val="clear" w:color="auto" w:fill="FFFFFF"/>
        </w:rPr>
        <w:instrText xml:space="preserve"> HYPERLINK "https://dx.doi.org/10.1007%2Fs12603-013-0398-8" \t "_blank" </w:instrText>
      </w:r>
      <w:r w:rsidR="005573AB" w:rsidRPr="005573AB">
        <w:rPr>
          <w:color w:val="212121"/>
          <w:shd w:val="clear" w:color="auto" w:fill="FFFFFF"/>
        </w:rPr>
      </w:r>
      <w:r w:rsidR="005573AB" w:rsidRPr="00C500DA">
        <w:rPr>
          <w:rFonts w:ascii="Arial" w:hAnsi="Arial" w:cs="Arial"/>
          <w:color w:val="212121"/>
          <w:sz w:val="22"/>
          <w:szCs w:val="22"/>
          <w:shd w:val="clear" w:color="auto" w:fill="FFFFFF"/>
        </w:rPr>
        <w:fldChar w:fldCharType="separate"/>
      </w:r>
      <w:proofErr w:type="spellStart"/>
      <w:r w:rsidR="005573AB" w:rsidRPr="00C500DA">
        <w:rPr>
          <w:rStyle w:val="Hyperlink"/>
          <w:rFonts w:ascii="Arial" w:hAnsi="Arial" w:cs="Arial"/>
          <w:sz w:val="22"/>
          <w:szCs w:val="22"/>
          <w:shd w:val="clear" w:color="auto" w:fill="FFFFFF"/>
        </w:rPr>
        <w:t>doi</w:t>
      </w:r>
      <w:proofErr w:type="spellEnd"/>
      <w:r w:rsidR="005573AB" w:rsidRPr="00C500DA">
        <w:rPr>
          <w:rStyle w:val="Hyperlink"/>
          <w:rFonts w:ascii="Arial" w:hAnsi="Arial" w:cs="Arial"/>
          <w:sz w:val="22"/>
          <w:szCs w:val="22"/>
          <w:shd w:val="clear" w:color="auto" w:fill="FFFFFF"/>
        </w:rPr>
        <w:t>: 10.1007/s12603-013-0398-8</w:t>
      </w:r>
    </w:p>
    <w:p w14:paraId="265767BC" w14:textId="0E5842E1" w:rsidR="00F87475" w:rsidRPr="005573AB" w:rsidRDefault="005573AB" w:rsidP="00C500DA">
      <w:pPr>
        <w:ind w:left="810" w:hanging="540"/>
        <w:contextualSpacing/>
        <w:rPr>
          <w:rFonts w:ascii="Arial" w:hAnsi="Arial" w:cs="Arial"/>
          <w:bCs/>
          <w:sz w:val="22"/>
          <w:szCs w:val="22"/>
        </w:rPr>
      </w:pPr>
      <w:r w:rsidRPr="005573AB">
        <w:rPr>
          <w:rFonts w:ascii="Arial" w:hAnsi="Arial" w:cs="Arial"/>
          <w:color w:val="212121"/>
          <w:sz w:val="22"/>
          <w:szCs w:val="22"/>
          <w:shd w:val="clear" w:color="auto" w:fill="FFFFFF"/>
        </w:rPr>
        <w:fldChar w:fldCharType="end"/>
      </w:r>
    </w:p>
    <w:p w14:paraId="02336155" w14:textId="2212417E" w:rsidR="00F87475" w:rsidRPr="00C500DA" w:rsidRDefault="00F87475" w:rsidP="00C500DA">
      <w:pPr>
        <w:pStyle w:val="ListParagraph"/>
        <w:numPr>
          <w:ilvl w:val="0"/>
          <w:numId w:val="33"/>
        </w:numPr>
        <w:ind w:left="810" w:hanging="540"/>
        <w:contextualSpacing/>
        <w:rPr>
          <w:rFonts w:ascii="Arial" w:hAnsi="Arial" w:cs="Arial"/>
          <w:sz w:val="22"/>
          <w:szCs w:val="22"/>
        </w:rPr>
      </w:pPr>
      <w:proofErr w:type="spellStart"/>
      <w:r w:rsidRPr="00C500DA">
        <w:rPr>
          <w:rFonts w:ascii="Arial" w:hAnsi="Arial" w:cs="Arial"/>
          <w:sz w:val="22"/>
          <w:szCs w:val="22"/>
        </w:rPr>
        <w:lastRenderedPageBreak/>
        <w:t>Aubertin-Leheudre</w:t>
      </w:r>
      <w:proofErr w:type="spellEnd"/>
      <w:r w:rsidRPr="00C500DA">
        <w:rPr>
          <w:rFonts w:ascii="Arial" w:hAnsi="Arial" w:cs="Arial"/>
          <w:sz w:val="22"/>
          <w:szCs w:val="22"/>
        </w:rPr>
        <w:t xml:space="preserve">, M., </w:t>
      </w:r>
      <w:r w:rsidRPr="00C500DA">
        <w:rPr>
          <w:rFonts w:ascii="Arial" w:hAnsi="Arial" w:cs="Arial"/>
          <w:b/>
          <w:sz w:val="22"/>
          <w:szCs w:val="22"/>
        </w:rPr>
        <w:t>Woods, A.J.</w:t>
      </w:r>
      <w:r w:rsidRPr="00C500DA">
        <w:rPr>
          <w:rFonts w:ascii="Arial" w:hAnsi="Arial" w:cs="Arial"/>
          <w:sz w:val="22"/>
          <w:szCs w:val="22"/>
        </w:rPr>
        <w:t xml:space="preserve">, Anton, S., Cohen, R., Pahor, M. </w:t>
      </w:r>
      <w:r w:rsidR="005573AB" w:rsidRPr="00C500DA">
        <w:rPr>
          <w:rFonts w:ascii="Arial" w:hAnsi="Arial" w:cs="Arial"/>
          <w:sz w:val="22"/>
          <w:szCs w:val="22"/>
        </w:rPr>
        <w:t xml:space="preserve">(2016) </w:t>
      </w:r>
      <w:r w:rsidRPr="00C500DA">
        <w:rPr>
          <w:rFonts w:ascii="Arial" w:hAnsi="Arial" w:cs="Arial"/>
          <w:sz w:val="22"/>
          <w:szCs w:val="22"/>
        </w:rPr>
        <w:t xml:space="preserve">Clinical frailty phenotype: a physical and cognitive point of view. Fielding, </w:t>
      </w:r>
      <w:proofErr w:type="spellStart"/>
      <w:r w:rsidRPr="00C500DA">
        <w:rPr>
          <w:rFonts w:ascii="Arial" w:hAnsi="Arial" w:cs="Arial"/>
          <w:sz w:val="22"/>
          <w:szCs w:val="22"/>
        </w:rPr>
        <w:t>Sieber</w:t>
      </w:r>
      <w:proofErr w:type="spellEnd"/>
      <w:r w:rsidRPr="00C500DA">
        <w:rPr>
          <w:rFonts w:ascii="Arial" w:hAnsi="Arial" w:cs="Arial"/>
          <w:sz w:val="22"/>
          <w:szCs w:val="22"/>
        </w:rPr>
        <w:t xml:space="preserve">, </w:t>
      </w:r>
      <w:proofErr w:type="spellStart"/>
      <w:r w:rsidRPr="00C500DA">
        <w:rPr>
          <w:rFonts w:ascii="Arial" w:hAnsi="Arial" w:cs="Arial"/>
          <w:sz w:val="22"/>
          <w:szCs w:val="22"/>
        </w:rPr>
        <w:t>Vellas</w:t>
      </w:r>
      <w:proofErr w:type="spellEnd"/>
      <w:r w:rsidRPr="00C500DA">
        <w:rPr>
          <w:rFonts w:ascii="Arial" w:hAnsi="Arial" w:cs="Arial"/>
          <w:sz w:val="22"/>
          <w:szCs w:val="22"/>
        </w:rPr>
        <w:t xml:space="preserve"> (eds). </w:t>
      </w:r>
      <w:r w:rsidRPr="00C500DA">
        <w:rPr>
          <w:rFonts w:ascii="Arial" w:hAnsi="Arial" w:cs="Arial"/>
          <w:i/>
          <w:sz w:val="22"/>
          <w:szCs w:val="22"/>
        </w:rPr>
        <w:t xml:space="preserve">Frailty: Pathophysiology, Phenotype and Patient Care. Vol. 83, pp. 55-63. </w:t>
      </w:r>
      <w:r w:rsidRPr="00C500DA">
        <w:rPr>
          <w:rFonts w:ascii="Arial" w:hAnsi="Arial" w:cs="Arial"/>
          <w:sz w:val="22"/>
          <w:szCs w:val="22"/>
        </w:rPr>
        <w:t>Nestle Nutrition Institute</w:t>
      </w:r>
      <w:r w:rsidR="005573AB" w:rsidRPr="005573AB">
        <w:t xml:space="preserve"> </w:t>
      </w:r>
      <w:hyperlink r:id="rId199" w:history="1">
        <w:r w:rsidR="005573AB" w:rsidRPr="00C500DA">
          <w:rPr>
            <w:rStyle w:val="Hyperlink"/>
            <w:rFonts w:ascii="Arial" w:hAnsi="Arial" w:cs="Arial"/>
            <w:sz w:val="22"/>
            <w:szCs w:val="22"/>
            <w:shd w:val="clear" w:color="auto" w:fill="FFFFFF"/>
          </w:rPr>
          <w:t>https://doi.org/10.1159/000382061</w:t>
        </w:r>
      </w:hyperlink>
    </w:p>
    <w:p w14:paraId="082998AE" w14:textId="77777777" w:rsidR="00F87475" w:rsidRPr="00FF3D72" w:rsidRDefault="00F87475" w:rsidP="00F87475">
      <w:pPr>
        <w:ind w:left="540" w:hanging="270"/>
        <w:contextualSpacing/>
        <w:rPr>
          <w:rFonts w:ascii="Arial" w:hAnsi="Arial" w:cs="Arial"/>
          <w:sz w:val="22"/>
          <w:szCs w:val="22"/>
        </w:rPr>
      </w:pPr>
    </w:p>
    <w:p w14:paraId="3ED2F16D" w14:textId="77777777" w:rsidR="00F87475" w:rsidRPr="002E45D3" w:rsidRDefault="00F87475" w:rsidP="00F87475">
      <w:pPr>
        <w:pStyle w:val="Heading3"/>
        <w:ind w:left="540" w:hanging="540"/>
        <w:rPr>
          <w:sz w:val="22"/>
          <w:szCs w:val="22"/>
        </w:rPr>
      </w:pPr>
      <w:r w:rsidRPr="002E45D3">
        <w:rPr>
          <w:sz w:val="22"/>
          <w:szCs w:val="22"/>
        </w:rPr>
        <w:t>Dissertation</w:t>
      </w:r>
    </w:p>
    <w:p w14:paraId="3D84C57E" w14:textId="77777777" w:rsidR="00F87475" w:rsidRPr="00757931" w:rsidRDefault="00F87475" w:rsidP="00F87475">
      <w:pPr>
        <w:pStyle w:val="BodyTextIndent2"/>
        <w:spacing w:line="120" w:lineRule="auto"/>
        <w:ind w:left="540" w:hanging="270"/>
        <w:rPr>
          <w:rFonts w:ascii="Arial" w:hAnsi="Arial"/>
          <w:sz w:val="22"/>
          <w:szCs w:val="22"/>
        </w:rPr>
      </w:pPr>
    </w:p>
    <w:p w14:paraId="29995AB3" w14:textId="77777777" w:rsidR="00F87475" w:rsidRPr="00C500DA" w:rsidRDefault="00F87475" w:rsidP="00C500DA">
      <w:pPr>
        <w:pStyle w:val="ListParagraph"/>
        <w:numPr>
          <w:ilvl w:val="0"/>
          <w:numId w:val="34"/>
        </w:numPr>
        <w:ind w:left="810" w:hanging="540"/>
        <w:rPr>
          <w:rFonts w:ascii="Arial" w:hAnsi="Arial"/>
          <w:sz w:val="22"/>
          <w:szCs w:val="22"/>
        </w:rPr>
      </w:pPr>
      <w:r w:rsidRPr="00C500DA">
        <w:rPr>
          <w:rFonts w:ascii="Arial" w:hAnsi="Arial"/>
          <w:b/>
          <w:sz w:val="22"/>
          <w:szCs w:val="22"/>
        </w:rPr>
        <w:t>Woods, A.J.</w:t>
      </w:r>
      <w:r w:rsidRPr="00C500DA">
        <w:rPr>
          <w:rFonts w:ascii="Arial" w:hAnsi="Arial"/>
          <w:sz w:val="22"/>
          <w:szCs w:val="22"/>
        </w:rPr>
        <w:t xml:space="preserve"> </w:t>
      </w:r>
      <w:r w:rsidRPr="00C500DA">
        <w:rPr>
          <w:rFonts w:ascii="Arial" w:hAnsi="Arial"/>
          <w:i/>
          <w:sz w:val="22"/>
          <w:szCs w:val="22"/>
        </w:rPr>
        <w:t>The consequences of hyper-arousal for human visual perception.</w:t>
      </w:r>
      <w:r w:rsidRPr="00C500DA">
        <w:rPr>
          <w:rFonts w:ascii="Arial" w:hAnsi="Arial"/>
          <w:sz w:val="22"/>
          <w:szCs w:val="22"/>
        </w:rPr>
        <w:t xml:space="preserve"> The George Washington University. Defended 03/05/2010, Accepted 03/15/2010, Published 05/12/2010.</w:t>
      </w:r>
    </w:p>
    <w:p w14:paraId="7B395C64" w14:textId="77777777" w:rsidR="00F87475" w:rsidRPr="00757931" w:rsidRDefault="00F87475" w:rsidP="00F87475">
      <w:pPr>
        <w:pStyle w:val="BodyTextIndent2"/>
        <w:ind w:left="0" w:firstLine="0"/>
        <w:rPr>
          <w:rFonts w:ascii="Arial" w:hAnsi="Arial"/>
          <w:b/>
          <w:bCs/>
          <w:sz w:val="22"/>
          <w:szCs w:val="22"/>
        </w:rPr>
      </w:pPr>
    </w:p>
    <w:p w14:paraId="629A6096" w14:textId="34A2B066" w:rsidR="00F87475" w:rsidRPr="00757931" w:rsidRDefault="00D67824" w:rsidP="00F87475">
      <w:pPr>
        <w:pStyle w:val="BodyTextIndent2"/>
        <w:ind w:left="540" w:hanging="540"/>
        <w:rPr>
          <w:rFonts w:ascii="Arial" w:hAnsi="Arial"/>
          <w:sz w:val="22"/>
          <w:szCs w:val="22"/>
        </w:rPr>
      </w:pPr>
      <w:r>
        <w:rPr>
          <w:rFonts w:ascii="Arial" w:hAnsi="Arial"/>
          <w:b/>
          <w:bCs/>
          <w:sz w:val="22"/>
          <w:szCs w:val="22"/>
        </w:rPr>
        <w:t xml:space="preserve">SELECTED </w:t>
      </w:r>
      <w:r w:rsidR="00F87475">
        <w:rPr>
          <w:rFonts w:ascii="Arial" w:hAnsi="Arial"/>
          <w:b/>
          <w:bCs/>
          <w:sz w:val="22"/>
          <w:szCs w:val="22"/>
        </w:rPr>
        <w:t xml:space="preserve">INVITED LECTURES, SYMPOSIA, </w:t>
      </w:r>
      <w:r w:rsidR="00CF6FDD">
        <w:rPr>
          <w:rFonts w:ascii="Arial" w:hAnsi="Arial"/>
          <w:b/>
          <w:bCs/>
          <w:sz w:val="22"/>
          <w:szCs w:val="22"/>
        </w:rPr>
        <w:t xml:space="preserve">KEYNOTES, </w:t>
      </w:r>
      <w:r w:rsidR="00F87475">
        <w:rPr>
          <w:rFonts w:ascii="Arial" w:hAnsi="Arial"/>
          <w:b/>
          <w:bCs/>
          <w:sz w:val="22"/>
          <w:szCs w:val="22"/>
        </w:rPr>
        <w:t>&amp; CONFERENCE TALKS</w:t>
      </w:r>
    </w:p>
    <w:p w14:paraId="577848DC" w14:textId="77777777" w:rsidR="00F87475" w:rsidRPr="00757931" w:rsidRDefault="00F87475" w:rsidP="00F87475">
      <w:pPr>
        <w:pStyle w:val="BodyTextIndent2"/>
        <w:spacing w:line="120" w:lineRule="auto"/>
        <w:ind w:left="540" w:hanging="270"/>
        <w:rPr>
          <w:rFonts w:ascii="Arial" w:hAnsi="Arial"/>
          <w:sz w:val="22"/>
          <w:szCs w:val="22"/>
        </w:rPr>
      </w:pPr>
    </w:p>
    <w:p w14:paraId="0F6A3C46" w14:textId="18C81658" w:rsidR="00CF6FDD" w:rsidRDefault="00A37C7A" w:rsidP="00C500DA">
      <w:pPr>
        <w:pStyle w:val="ListParagraph"/>
        <w:numPr>
          <w:ilvl w:val="0"/>
          <w:numId w:val="35"/>
        </w:numPr>
        <w:ind w:left="810" w:hanging="540"/>
        <w:contextualSpacing/>
        <w:rPr>
          <w:rFonts w:ascii="Arial" w:hAnsi="Arial" w:cs="Arial"/>
          <w:color w:val="000000"/>
          <w:sz w:val="22"/>
          <w:szCs w:val="22"/>
        </w:rPr>
      </w:pPr>
      <w:r>
        <w:rPr>
          <w:rFonts w:ascii="Arial" w:hAnsi="Arial" w:cs="Arial"/>
          <w:b/>
          <w:bCs/>
          <w:color w:val="000000"/>
          <w:sz w:val="22"/>
          <w:szCs w:val="22"/>
        </w:rPr>
        <w:t xml:space="preserve">Woods AJ. </w:t>
      </w:r>
      <w:r w:rsidRPr="00A37C7A">
        <w:rPr>
          <w:rFonts w:ascii="Arial" w:hAnsi="Arial" w:cs="Arial"/>
          <w:i/>
          <w:iCs/>
          <w:color w:val="000000"/>
          <w:sz w:val="22"/>
          <w:szCs w:val="22"/>
        </w:rPr>
        <w:t>Keynote.</w:t>
      </w:r>
      <w:r>
        <w:rPr>
          <w:rFonts w:ascii="Arial" w:hAnsi="Arial" w:cs="Arial"/>
          <w:b/>
          <w:bCs/>
          <w:color w:val="000000"/>
          <w:sz w:val="22"/>
          <w:szCs w:val="22"/>
        </w:rPr>
        <w:t xml:space="preserve"> </w:t>
      </w:r>
      <w:r w:rsidR="00D00C64" w:rsidRPr="00D00C64">
        <w:rPr>
          <w:rFonts w:ascii="Arial" w:hAnsi="Arial" w:cs="Arial"/>
          <w:color w:val="000000"/>
          <w:sz w:val="22"/>
          <w:szCs w:val="22"/>
        </w:rPr>
        <w:t>Combining Artificial Intelligence, Computational Neuroimaging and Brain Stimulation to Discover New Pathways for Primary Dementia Prevention</w:t>
      </w:r>
      <w:r w:rsidR="00D00C64">
        <w:rPr>
          <w:rFonts w:ascii="Arial" w:hAnsi="Arial" w:cs="Arial"/>
          <w:color w:val="000000"/>
          <w:sz w:val="22"/>
          <w:szCs w:val="22"/>
        </w:rPr>
        <w:t>.</w:t>
      </w:r>
      <w:r w:rsidR="00D00C64" w:rsidRPr="00D00C64">
        <w:rPr>
          <w:rFonts w:ascii="Arial" w:hAnsi="Arial" w:cs="Arial"/>
          <w:b/>
          <w:bCs/>
          <w:color w:val="000000"/>
          <w:sz w:val="22"/>
          <w:szCs w:val="22"/>
        </w:rPr>
        <w:t xml:space="preserve"> </w:t>
      </w:r>
      <w:r w:rsidR="00D00C64" w:rsidRPr="00D00C64">
        <w:rPr>
          <w:rFonts w:ascii="Arial" w:hAnsi="Arial" w:cs="Arial"/>
          <w:color w:val="000000"/>
          <w:sz w:val="22"/>
          <w:szCs w:val="22"/>
        </w:rPr>
        <w:t xml:space="preserve">University of Georgia College of Public Health Inaugural Research Day, </w:t>
      </w:r>
      <w:r w:rsidR="00D00C64">
        <w:rPr>
          <w:rFonts w:ascii="Arial" w:hAnsi="Arial" w:cs="Arial"/>
          <w:color w:val="000000"/>
          <w:sz w:val="22"/>
          <w:szCs w:val="22"/>
        </w:rPr>
        <w:t>Athens, GA, USA, February 9, 2024.</w:t>
      </w:r>
    </w:p>
    <w:p w14:paraId="295DA583" w14:textId="77777777" w:rsidR="006D3697" w:rsidRDefault="006D3697" w:rsidP="006D3697">
      <w:pPr>
        <w:pStyle w:val="ListParagraph"/>
        <w:ind w:left="810"/>
        <w:contextualSpacing/>
        <w:rPr>
          <w:rFonts w:ascii="Arial" w:hAnsi="Arial" w:cs="Arial"/>
          <w:color w:val="000000"/>
          <w:sz w:val="22"/>
          <w:szCs w:val="22"/>
        </w:rPr>
      </w:pPr>
    </w:p>
    <w:p w14:paraId="2B28F5B2" w14:textId="65E98EBC" w:rsidR="00CF6FDD" w:rsidRDefault="00A37C7A" w:rsidP="00C500DA">
      <w:pPr>
        <w:pStyle w:val="ListParagraph"/>
        <w:numPr>
          <w:ilvl w:val="0"/>
          <w:numId w:val="35"/>
        </w:numPr>
        <w:ind w:left="810" w:hanging="540"/>
        <w:contextualSpacing/>
        <w:rPr>
          <w:rFonts w:ascii="Arial" w:hAnsi="Arial" w:cs="Arial"/>
          <w:color w:val="000000"/>
          <w:sz w:val="22"/>
          <w:szCs w:val="22"/>
        </w:rPr>
      </w:pPr>
      <w:r>
        <w:rPr>
          <w:rFonts w:ascii="Arial" w:hAnsi="Arial" w:cs="Arial"/>
          <w:b/>
          <w:bCs/>
          <w:color w:val="000000"/>
          <w:sz w:val="22"/>
          <w:szCs w:val="22"/>
        </w:rPr>
        <w:t xml:space="preserve">Woods AJ. </w:t>
      </w:r>
      <w:r w:rsidRPr="00FF4599">
        <w:rPr>
          <w:rFonts w:ascii="Arial" w:hAnsi="Arial" w:cs="Arial"/>
          <w:bCs/>
          <w:i/>
          <w:iCs/>
          <w:sz w:val="22"/>
          <w:szCs w:val="22"/>
        </w:rPr>
        <w:t>Symposium.</w:t>
      </w:r>
      <w:r>
        <w:rPr>
          <w:rFonts w:ascii="Arial" w:hAnsi="Arial" w:cs="Arial"/>
          <w:bCs/>
          <w:sz w:val="22"/>
          <w:szCs w:val="22"/>
        </w:rPr>
        <w:t xml:space="preserve"> </w:t>
      </w:r>
      <w:r w:rsidR="00D00C64" w:rsidRPr="00D00C64">
        <w:rPr>
          <w:rFonts w:ascii="Arial" w:hAnsi="Arial" w:cs="Arial"/>
          <w:bCs/>
          <w:sz w:val="22"/>
          <w:szCs w:val="22"/>
        </w:rPr>
        <w:t>Augmenting Cognitive Training With tDCS Decreases Subclinical Depressive Symptoms in Older Adults</w:t>
      </w:r>
      <w:r w:rsidR="00D00C64">
        <w:rPr>
          <w:rFonts w:ascii="Arial" w:hAnsi="Arial" w:cs="Arial"/>
          <w:bCs/>
          <w:sz w:val="22"/>
          <w:szCs w:val="22"/>
        </w:rPr>
        <w:t>.</w:t>
      </w:r>
      <w:r w:rsidR="00D00C64" w:rsidRPr="00D00C64">
        <w:rPr>
          <w:rFonts w:ascii="Arial" w:hAnsi="Arial" w:cs="Arial"/>
          <w:bCs/>
          <w:sz w:val="22"/>
          <w:szCs w:val="22"/>
        </w:rPr>
        <w:t xml:space="preserve"> </w:t>
      </w:r>
      <w:r w:rsidR="00D00C64">
        <w:rPr>
          <w:rFonts w:ascii="Arial" w:hAnsi="Arial" w:cs="Arial"/>
          <w:bCs/>
          <w:sz w:val="22"/>
          <w:szCs w:val="22"/>
        </w:rPr>
        <w:t xml:space="preserve">North American Neuromodulation Society, </w:t>
      </w:r>
      <w:r w:rsidR="00D00C64">
        <w:rPr>
          <w:rFonts w:ascii="Arial" w:hAnsi="Arial" w:cs="Arial"/>
          <w:color w:val="000000"/>
          <w:sz w:val="22"/>
          <w:szCs w:val="22"/>
        </w:rPr>
        <w:t xml:space="preserve">Las Vegas, NV USA, January 19, </w:t>
      </w:r>
      <w:r w:rsidR="00CF6FDD">
        <w:rPr>
          <w:rFonts w:ascii="Arial" w:hAnsi="Arial" w:cs="Arial"/>
          <w:color w:val="000000"/>
          <w:sz w:val="22"/>
          <w:szCs w:val="22"/>
        </w:rPr>
        <w:t>2024</w:t>
      </w:r>
      <w:r w:rsidR="00D00C64">
        <w:rPr>
          <w:rFonts w:ascii="Arial" w:hAnsi="Arial" w:cs="Arial"/>
          <w:color w:val="000000"/>
          <w:sz w:val="22"/>
          <w:szCs w:val="22"/>
        </w:rPr>
        <w:t>.</w:t>
      </w:r>
    </w:p>
    <w:p w14:paraId="24BC2ED3" w14:textId="77777777" w:rsidR="006D3697" w:rsidRDefault="006D3697" w:rsidP="006D3697">
      <w:pPr>
        <w:pStyle w:val="ListParagraph"/>
        <w:ind w:left="810"/>
        <w:contextualSpacing/>
        <w:rPr>
          <w:rFonts w:ascii="Arial" w:hAnsi="Arial" w:cs="Arial"/>
          <w:color w:val="000000"/>
          <w:sz w:val="22"/>
          <w:szCs w:val="22"/>
        </w:rPr>
      </w:pPr>
    </w:p>
    <w:p w14:paraId="623F1FEE" w14:textId="782102EB" w:rsidR="00CF6FDD" w:rsidRDefault="00A37C7A" w:rsidP="00C500DA">
      <w:pPr>
        <w:pStyle w:val="ListParagraph"/>
        <w:numPr>
          <w:ilvl w:val="0"/>
          <w:numId w:val="35"/>
        </w:numPr>
        <w:ind w:left="810" w:hanging="540"/>
        <w:contextualSpacing/>
        <w:rPr>
          <w:rFonts w:ascii="Arial" w:hAnsi="Arial" w:cs="Arial"/>
          <w:color w:val="000000"/>
          <w:sz w:val="22"/>
          <w:szCs w:val="22"/>
        </w:rPr>
      </w:pPr>
      <w:r>
        <w:rPr>
          <w:rFonts w:ascii="Arial" w:hAnsi="Arial" w:cs="Arial"/>
          <w:b/>
          <w:bCs/>
          <w:color w:val="000000"/>
          <w:sz w:val="22"/>
          <w:szCs w:val="22"/>
        </w:rPr>
        <w:t xml:space="preserve">Woods AJ. </w:t>
      </w:r>
      <w:r>
        <w:rPr>
          <w:rFonts w:ascii="Arial" w:hAnsi="Arial" w:cs="Arial"/>
          <w:i/>
          <w:iCs/>
          <w:color w:val="000000"/>
          <w:sz w:val="22"/>
          <w:szCs w:val="22"/>
        </w:rPr>
        <w:t>Lecture</w:t>
      </w:r>
      <w:r>
        <w:rPr>
          <w:rFonts w:ascii="Arial" w:hAnsi="Arial" w:cs="Arial"/>
          <w:i/>
          <w:iCs/>
          <w:color w:val="000000"/>
          <w:sz w:val="22"/>
          <w:szCs w:val="22"/>
        </w:rPr>
        <w:t>.</w:t>
      </w:r>
      <w:r>
        <w:rPr>
          <w:rFonts w:ascii="Arial" w:hAnsi="Arial" w:cs="Arial"/>
          <w:color w:val="000000"/>
          <w:sz w:val="22"/>
          <w:szCs w:val="22"/>
        </w:rPr>
        <w:t xml:space="preserve"> </w:t>
      </w:r>
      <w:r w:rsidR="00D00C64" w:rsidRPr="00D00C64">
        <w:rPr>
          <w:rFonts w:ascii="Arial" w:hAnsi="Arial" w:cs="Arial"/>
          <w:color w:val="000000"/>
          <w:sz w:val="22"/>
          <w:szCs w:val="22"/>
        </w:rPr>
        <w:t>Leveraging Neuroimaging and Artificial Intelligence to Precision Dose Transcranial Direct Current Stimulation Interventions</w:t>
      </w:r>
      <w:r w:rsidR="00D00C64">
        <w:rPr>
          <w:rFonts w:ascii="Arial" w:hAnsi="Arial" w:cs="Arial"/>
          <w:color w:val="000000"/>
          <w:sz w:val="22"/>
          <w:szCs w:val="22"/>
        </w:rPr>
        <w:t>. Rehabilitation Science Doctoral Program Seminar Series, University of Florida, Gainesville, FL USA,</w:t>
      </w:r>
      <w:r w:rsidR="00D00C64" w:rsidRPr="00D00C64">
        <w:rPr>
          <w:rFonts w:ascii="Arial" w:hAnsi="Arial" w:cs="Arial"/>
          <w:color w:val="000000"/>
          <w:sz w:val="22"/>
          <w:szCs w:val="22"/>
        </w:rPr>
        <w:t xml:space="preserve"> </w:t>
      </w:r>
      <w:r w:rsidR="00D00C64">
        <w:rPr>
          <w:rFonts w:ascii="Arial" w:hAnsi="Arial" w:cs="Arial"/>
          <w:color w:val="000000"/>
          <w:sz w:val="22"/>
          <w:szCs w:val="22"/>
        </w:rPr>
        <w:t>November 8,</w:t>
      </w:r>
      <w:r w:rsidR="00CF6FDD">
        <w:rPr>
          <w:rFonts w:ascii="Arial" w:hAnsi="Arial" w:cs="Arial"/>
          <w:color w:val="000000"/>
          <w:sz w:val="22"/>
          <w:szCs w:val="22"/>
        </w:rPr>
        <w:t xml:space="preserve"> 2023</w:t>
      </w:r>
      <w:r w:rsidR="00D00C64">
        <w:rPr>
          <w:rFonts w:ascii="Arial" w:hAnsi="Arial" w:cs="Arial"/>
          <w:color w:val="000000"/>
          <w:sz w:val="22"/>
          <w:szCs w:val="22"/>
        </w:rPr>
        <w:t>.</w:t>
      </w:r>
    </w:p>
    <w:p w14:paraId="44594D38" w14:textId="77777777" w:rsidR="006D3697" w:rsidRDefault="006D3697" w:rsidP="006D3697">
      <w:pPr>
        <w:pStyle w:val="ListParagraph"/>
        <w:ind w:left="810"/>
        <w:contextualSpacing/>
        <w:rPr>
          <w:rFonts w:ascii="Arial" w:hAnsi="Arial" w:cs="Arial"/>
          <w:color w:val="000000"/>
          <w:sz w:val="22"/>
          <w:szCs w:val="22"/>
        </w:rPr>
      </w:pPr>
    </w:p>
    <w:p w14:paraId="47828827" w14:textId="5C5E6D7C" w:rsidR="00CF6FDD" w:rsidRDefault="00A37C7A" w:rsidP="00C500DA">
      <w:pPr>
        <w:pStyle w:val="ListParagraph"/>
        <w:numPr>
          <w:ilvl w:val="0"/>
          <w:numId w:val="35"/>
        </w:numPr>
        <w:ind w:left="810" w:hanging="540"/>
        <w:contextualSpacing/>
        <w:rPr>
          <w:rFonts w:ascii="Arial" w:hAnsi="Arial" w:cs="Arial"/>
          <w:color w:val="000000"/>
          <w:sz w:val="22"/>
          <w:szCs w:val="22"/>
        </w:rPr>
      </w:pPr>
      <w:r>
        <w:rPr>
          <w:rFonts w:ascii="Arial" w:hAnsi="Arial" w:cs="Arial"/>
          <w:b/>
          <w:bCs/>
          <w:color w:val="000000"/>
          <w:sz w:val="22"/>
          <w:szCs w:val="22"/>
        </w:rPr>
        <w:t xml:space="preserve">Woods AJ. </w:t>
      </w:r>
      <w:r>
        <w:rPr>
          <w:rFonts w:ascii="Arial" w:hAnsi="Arial" w:cs="Arial"/>
          <w:i/>
          <w:iCs/>
          <w:color w:val="000000"/>
          <w:sz w:val="22"/>
          <w:szCs w:val="22"/>
        </w:rPr>
        <w:t>Lecture</w:t>
      </w:r>
      <w:r>
        <w:rPr>
          <w:rFonts w:ascii="Arial" w:hAnsi="Arial" w:cs="Arial"/>
          <w:i/>
          <w:iCs/>
          <w:color w:val="000000"/>
          <w:sz w:val="22"/>
          <w:szCs w:val="22"/>
        </w:rPr>
        <w:t>.</w:t>
      </w:r>
      <w:r>
        <w:rPr>
          <w:rFonts w:ascii="Arial" w:hAnsi="Arial" w:cs="Arial"/>
          <w:color w:val="000000"/>
          <w:sz w:val="22"/>
          <w:szCs w:val="22"/>
        </w:rPr>
        <w:t xml:space="preserve"> </w:t>
      </w:r>
      <w:r w:rsidR="00D00C64" w:rsidRPr="00D00C64">
        <w:rPr>
          <w:rFonts w:ascii="Arial" w:hAnsi="Arial" w:cs="Arial"/>
          <w:color w:val="000000"/>
          <w:sz w:val="22"/>
          <w:szCs w:val="22"/>
        </w:rPr>
        <w:t>Leveraging Artificial Intelligence, Clinical Trials, and Neuroimaging to Precision Dose Transcranial Direct Current Stimulation</w:t>
      </w:r>
      <w:r w:rsidR="00D00C64">
        <w:rPr>
          <w:rFonts w:ascii="Arial" w:hAnsi="Arial" w:cs="Arial"/>
          <w:color w:val="000000"/>
          <w:sz w:val="22"/>
          <w:szCs w:val="22"/>
        </w:rPr>
        <w:t>.</w:t>
      </w:r>
      <w:r w:rsidR="00D00C64" w:rsidRPr="00D00C64">
        <w:rPr>
          <w:rFonts w:ascii="Arial" w:hAnsi="Arial" w:cs="Arial"/>
          <w:color w:val="000000"/>
          <w:sz w:val="22"/>
          <w:szCs w:val="22"/>
        </w:rPr>
        <w:t xml:space="preserve"> </w:t>
      </w:r>
      <w:r w:rsidR="00D00C64">
        <w:rPr>
          <w:rFonts w:ascii="Arial" w:hAnsi="Arial" w:cs="Arial"/>
          <w:color w:val="000000"/>
          <w:sz w:val="22"/>
          <w:szCs w:val="22"/>
        </w:rPr>
        <w:t xml:space="preserve">Neuroscience of the Everyday World (NEW) Conference, </w:t>
      </w:r>
      <w:r w:rsidR="00CF6FDD">
        <w:rPr>
          <w:rFonts w:ascii="Arial" w:hAnsi="Arial" w:cs="Arial"/>
          <w:color w:val="000000"/>
          <w:sz w:val="22"/>
          <w:szCs w:val="22"/>
        </w:rPr>
        <w:t>B</w:t>
      </w:r>
      <w:r w:rsidR="00D00C64">
        <w:rPr>
          <w:rFonts w:ascii="Arial" w:hAnsi="Arial" w:cs="Arial"/>
          <w:color w:val="000000"/>
          <w:sz w:val="22"/>
          <w:szCs w:val="22"/>
        </w:rPr>
        <w:t xml:space="preserve">oston </w:t>
      </w:r>
      <w:r w:rsidR="00CF6FDD">
        <w:rPr>
          <w:rFonts w:ascii="Arial" w:hAnsi="Arial" w:cs="Arial"/>
          <w:color w:val="000000"/>
          <w:sz w:val="22"/>
          <w:szCs w:val="22"/>
        </w:rPr>
        <w:t>U</w:t>
      </w:r>
      <w:r w:rsidR="00D00C64">
        <w:rPr>
          <w:rFonts w:ascii="Arial" w:hAnsi="Arial" w:cs="Arial"/>
          <w:color w:val="000000"/>
          <w:sz w:val="22"/>
          <w:szCs w:val="22"/>
        </w:rPr>
        <w:t>niversity, Boston, MA USA,</w:t>
      </w:r>
      <w:r w:rsidR="00CF6FDD">
        <w:rPr>
          <w:rFonts w:ascii="Arial" w:hAnsi="Arial" w:cs="Arial"/>
          <w:color w:val="000000"/>
          <w:sz w:val="22"/>
          <w:szCs w:val="22"/>
        </w:rPr>
        <w:t xml:space="preserve"> </w:t>
      </w:r>
      <w:r w:rsidR="00D00C64">
        <w:rPr>
          <w:rFonts w:ascii="Arial" w:hAnsi="Arial" w:cs="Arial"/>
          <w:color w:val="000000"/>
          <w:sz w:val="22"/>
          <w:szCs w:val="22"/>
        </w:rPr>
        <w:t xml:space="preserve">August 30, </w:t>
      </w:r>
      <w:r w:rsidR="00CF6FDD">
        <w:rPr>
          <w:rFonts w:ascii="Arial" w:hAnsi="Arial" w:cs="Arial"/>
          <w:color w:val="000000"/>
          <w:sz w:val="22"/>
          <w:szCs w:val="22"/>
        </w:rPr>
        <w:t>2023</w:t>
      </w:r>
      <w:r w:rsidR="00D00C64">
        <w:rPr>
          <w:rFonts w:ascii="Arial" w:hAnsi="Arial" w:cs="Arial"/>
          <w:color w:val="000000"/>
          <w:sz w:val="22"/>
          <w:szCs w:val="22"/>
        </w:rPr>
        <w:t>.</w:t>
      </w:r>
    </w:p>
    <w:p w14:paraId="686DED93" w14:textId="77777777" w:rsidR="006D3697" w:rsidRPr="00CF6FDD" w:rsidRDefault="006D3697" w:rsidP="006D3697">
      <w:pPr>
        <w:pStyle w:val="ListParagraph"/>
        <w:ind w:left="810"/>
        <w:contextualSpacing/>
        <w:rPr>
          <w:rFonts w:ascii="Arial" w:hAnsi="Arial" w:cs="Arial"/>
          <w:color w:val="000000"/>
          <w:sz w:val="22"/>
          <w:szCs w:val="22"/>
        </w:rPr>
      </w:pPr>
    </w:p>
    <w:p w14:paraId="07B2005A" w14:textId="5ED5B4B6" w:rsidR="006952E0" w:rsidRDefault="006952E0" w:rsidP="00C500DA">
      <w:pPr>
        <w:pStyle w:val="ListParagraph"/>
        <w:numPr>
          <w:ilvl w:val="0"/>
          <w:numId w:val="35"/>
        </w:numPr>
        <w:ind w:left="810" w:hanging="540"/>
        <w:contextualSpacing/>
        <w:rPr>
          <w:rFonts w:ascii="Arial" w:hAnsi="Arial" w:cs="Arial"/>
          <w:color w:val="000000"/>
          <w:sz w:val="22"/>
          <w:szCs w:val="22"/>
        </w:rPr>
      </w:pPr>
      <w:r>
        <w:rPr>
          <w:rFonts w:ascii="Arial" w:hAnsi="Arial" w:cs="Arial"/>
          <w:b/>
          <w:bCs/>
          <w:color w:val="000000"/>
          <w:sz w:val="22"/>
          <w:szCs w:val="22"/>
        </w:rPr>
        <w:t xml:space="preserve">Woods AJ. </w:t>
      </w:r>
      <w:r w:rsidRPr="006952E0">
        <w:rPr>
          <w:rFonts w:ascii="Arial" w:hAnsi="Arial" w:cs="Arial"/>
          <w:i/>
          <w:iCs/>
          <w:color w:val="000000"/>
          <w:sz w:val="22"/>
          <w:szCs w:val="22"/>
        </w:rPr>
        <w:t>Workshop.</w:t>
      </w:r>
      <w:r>
        <w:rPr>
          <w:rFonts w:ascii="Arial" w:hAnsi="Arial" w:cs="Arial"/>
          <w:b/>
          <w:bCs/>
          <w:color w:val="000000"/>
          <w:sz w:val="22"/>
          <w:szCs w:val="22"/>
        </w:rPr>
        <w:t xml:space="preserve"> </w:t>
      </w:r>
      <w:r w:rsidRPr="006952E0">
        <w:rPr>
          <w:rFonts w:ascii="Arial" w:hAnsi="Arial" w:cs="Arial"/>
          <w:color w:val="000000"/>
          <w:sz w:val="22"/>
          <w:szCs w:val="22"/>
        </w:rPr>
        <w:t>NYC Neuromodulation 4 Day Training Workshop for Clinicians and Researchers. City College of New York, NYC, New York.</w:t>
      </w:r>
      <w:r>
        <w:rPr>
          <w:rFonts w:ascii="Arial" w:hAnsi="Arial" w:cs="Arial"/>
          <w:b/>
          <w:bCs/>
          <w:color w:val="000000"/>
          <w:sz w:val="22"/>
          <w:szCs w:val="22"/>
        </w:rPr>
        <w:t xml:space="preserve"> </w:t>
      </w:r>
      <w:r w:rsidRPr="006952E0">
        <w:rPr>
          <w:rFonts w:ascii="Arial" w:hAnsi="Arial" w:cs="Arial"/>
          <w:color w:val="000000"/>
          <w:sz w:val="22"/>
          <w:szCs w:val="22"/>
        </w:rPr>
        <w:t>April 17-2</w:t>
      </w:r>
      <w:r>
        <w:rPr>
          <w:rFonts w:ascii="Arial" w:hAnsi="Arial" w:cs="Arial"/>
          <w:color w:val="000000"/>
          <w:sz w:val="22"/>
          <w:szCs w:val="22"/>
        </w:rPr>
        <w:t>0</w:t>
      </w:r>
      <w:r w:rsidRPr="006952E0">
        <w:rPr>
          <w:rFonts w:ascii="Arial" w:hAnsi="Arial" w:cs="Arial"/>
          <w:color w:val="000000"/>
          <w:sz w:val="22"/>
          <w:szCs w:val="22"/>
        </w:rPr>
        <w:t>, 2023.</w:t>
      </w:r>
    </w:p>
    <w:p w14:paraId="6EB9E7D4" w14:textId="77777777" w:rsidR="006952E0" w:rsidRDefault="006952E0" w:rsidP="00C500DA">
      <w:pPr>
        <w:pStyle w:val="ListParagraph"/>
        <w:ind w:left="810" w:hanging="540"/>
        <w:contextualSpacing/>
        <w:rPr>
          <w:rFonts w:ascii="Arial" w:hAnsi="Arial" w:cs="Arial"/>
          <w:b/>
          <w:bCs/>
          <w:color w:val="000000"/>
          <w:sz w:val="22"/>
          <w:szCs w:val="22"/>
        </w:rPr>
      </w:pPr>
    </w:p>
    <w:p w14:paraId="435FE082" w14:textId="4A29AA86" w:rsidR="00F41FDE" w:rsidRPr="006952E0" w:rsidRDefault="00F41FDE" w:rsidP="00C500DA">
      <w:pPr>
        <w:pStyle w:val="ListParagraph"/>
        <w:numPr>
          <w:ilvl w:val="0"/>
          <w:numId w:val="35"/>
        </w:numPr>
        <w:ind w:left="810" w:hanging="540"/>
        <w:contextualSpacing/>
        <w:rPr>
          <w:rFonts w:ascii="Arial" w:hAnsi="Arial" w:cs="Arial"/>
          <w:color w:val="000000"/>
          <w:sz w:val="22"/>
          <w:szCs w:val="22"/>
        </w:rPr>
      </w:pPr>
      <w:r>
        <w:rPr>
          <w:rFonts w:ascii="Arial" w:hAnsi="Arial" w:cs="Arial"/>
          <w:b/>
          <w:bCs/>
          <w:color w:val="000000"/>
          <w:sz w:val="22"/>
          <w:szCs w:val="22"/>
        </w:rPr>
        <w:t xml:space="preserve">Woods AJ. </w:t>
      </w:r>
      <w:r w:rsidR="006952E0">
        <w:rPr>
          <w:rFonts w:ascii="Arial" w:hAnsi="Arial" w:cs="Arial"/>
          <w:i/>
          <w:iCs/>
          <w:color w:val="000000"/>
          <w:sz w:val="22"/>
          <w:szCs w:val="22"/>
        </w:rPr>
        <w:t xml:space="preserve">Lecture. </w:t>
      </w:r>
      <w:r w:rsidR="006952E0" w:rsidRPr="006952E0">
        <w:rPr>
          <w:rFonts w:ascii="Arial" w:hAnsi="Arial" w:cs="Arial"/>
          <w:color w:val="000000"/>
          <w:sz w:val="22"/>
          <w:szCs w:val="22"/>
        </w:rPr>
        <w:t>Principles and application of transcranial direct current stimulation.</w:t>
      </w:r>
      <w:r w:rsidR="006952E0">
        <w:rPr>
          <w:rFonts w:ascii="Arial" w:hAnsi="Arial" w:cs="Arial"/>
          <w:i/>
          <w:iCs/>
          <w:color w:val="000000"/>
          <w:sz w:val="22"/>
          <w:szCs w:val="22"/>
        </w:rPr>
        <w:t xml:space="preserve"> </w:t>
      </w:r>
      <w:r w:rsidR="006952E0" w:rsidRPr="006952E0">
        <w:rPr>
          <w:rFonts w:ascii="Arial" w:hAnsi="Arial" w:cs="Arial"/>
          <w:color w:val="000000"/>
          <w:sz w:val="22"/>
          <w:szCs w:val="22"/>
        </w:rPr>
        <w:t xml:space="preserve">International Brain Stimulation Conference, Lisbon, Portugal. </w:t>
      </w:r>
      <w:r w:rsidR="006952E0">
        <w:rPr>
          <w:rFonts w:ascii="Arial" w:hAnsi="Arial" w:cs="Arial"/>
          <w:color w:val="000000"/>
          <w:sz w:val="22"/>
          <w:szCs w:val="22"/>
        </w:rPr>
        <w:t>February 21, 2023.</w:t>
      </w:r>
    </w:p>
    <w:p w14:paraId="311098C2" w14:textId="77777777" w:rsidR="00F41FDE" w:rsidRDefault="00F41FDE" w:rsidP="00C500DA">
      <w:pPr>
        <w:pStyle w:val="ListParagraph"/>
        <w:ind w:left="810" w:hanging="540"/>
        <w:contextualSpacing/>
        <w:rPr>
          <w:rFonts w:ascii="Arial" w:hAnsi="Arial" w:cs="Arial"/>
          <w:b/>
          <w:bCs/>
          <w:color w:val="000000"/>
          <w:sz w:val="22"/>
          <w:szCs w:val="22"/>
        </w:rPr>
      </w:pPr>
    </w:p>
    <w:p w14:paraId="05191459" w14:textId="263DEF43" w:rsidR="005F455B" w:rsidRDefault="005F455B" w:rsidP="00C500DA">
      <w:pPr>
        <w:pStyle w:val="ListParagraph"/>
        <w:numPr>
          <w:ilvl w:val="0"/>
          <w:numId w:val="35"/>
        </w:numPr>
        <w:ind w:left="810" w:hanging="540"/>
        <w:contextualSpacing/>
        <w:rPr>
          <w:rFonts w:ascii="Arial" w:hAnsi="Arial" w:cs="Arial"/>
          <w:sz w:val="22"/>
          <w:szCs w:val="22"/>
        </w:rPr>
      </w:pPr>
      <w:r w:rsidRPr="005F455B">
        <w:rPr>
          <w:rFonts w:ascii="Arial" w:hAnsi="Arial" w:cs="Arial"/>
          <w:b/>
          <w:bCs/>
          <w:color w:val="000000"/>
          <w:sz w:val="22"/>
          <w:szCs w:val="22"/>
        </w:rPr>
        <w:t xml:space="preserve">Woods AJ. </w:t>
      </w:r>
      <w:r w:rsidRPr="005F455B">
        <w:rPr>
          <w:rFonts w:ascii="Arial" w:hAnsi="Arial" w:cs="Arial"/>
          <w:i/>
          <w:iCs/>
          <w:sz w:val="22"/>
          <w:szCs w:val="22"/>
        </w:rPr>
        <w:t>Symposium</w:t>
      </w:r>
      <w:r w:rsidRPr="005F455B">
        <w:rPr>
          <w:rFonts w:ascii="Arial" w:hAnsi="Arial" w:cs="Arial"/>
          <w:sz w:val="22"/>
          <w:szCs w:val="22"/>
        </w:rPr>
        <w:t>. Combining Neuroimaging, Computational Modeling &amp; Machine Learning to Predict tDCS Treatment Response &amp; Customize Dosing. International Society for Magnetic Resonance in Medicine (ISMRM) Workshop on Neuromodulation, Bethesda, MD USA, October 19, 2022.</w:t>
      </w:r>
    </w:p>
    <w:p w14:paraId="41F009EC" w14:textId="77777777" w:rsidR="005F455B" w:rsidRDefault="005F455B" w:rsidP="00C500DA">
      <w:pPr>
        <w:pStyle w:val="ListParagraph"/>
        <w:ind w:left="810" w:hanging="540"/>
        <w:contextualSpacing/>
        <w:rPr>
          <w:rFonts w:ascii="Arial" w:hAnsi="Arial" w:cs="Arial"/>
          <w:b/>
          <w:sz w:val="22"/>
          <w:szCs w:val="22"/>
        </w:rPr>
      </w:pPr>
    </w:p>
    <w:p w14:paraId="59BAFA04" w14:textId="2B478D08" w:rsidR="005F455B" w:rsidRDefault="005F455B" w:rsidP="00C500DA">
      <w:pPr>
        <w:pStyle w:val="ListParagraph"/>
        <w:numPr>
          <w:ilvl w:val="0"/>
          <w:numId w:val="35"/>
        </w:numPr>
        <w:ind w:left="810" w:hanging="540"/>
        <w:contextualSpacing/>
        <w:rPr>
          <w:rFonts w:ascii="Arial" w:hAnsi="Arial" w:cs="Arial"/>
          <w:b/>
          <w:bCs/>
          <w:sz w:val="22"/>
          <w:szCs w:val="22"/>
        </w:rPr>
      </w:pPr>
      <w:r w:rsidRPr="00FF4599">
        <w:rPr>
          <w:rFonts w:ascii="Arial" w:hAnsi="Arial" w:cs="Arial"/>
          <w:b/>
          <w:sz w:val="22"/>
          <w:szCs w:val="22"/>
        </w:rPr>
        <w:t>Woods AJ.</w:t>
      </w:r>
      <w:r>
        <w:rPr>
          <w:rFonts w:ascii="Arial" w:hAnsi="Arial" w:cs="Arial"/>
          <w:bCs/>
          <w:sz w:val="22"/>
          <w:szCs w:val="22"/>
        </w:rPr>
        <w:t xml:space="preserve"> </w:t>
      </w:r>
      <w:r w:rsidRPr="00FF4599">
        <w:rPr>
          <w:rFonts w:ascii="Arial" w:hAnsi="Arial" w:cs="Arial"/>
          <w:bCs/>
          <w:i/>
          <w:iCs/>
          <w:sz w:val="22"/>
          <w:szCs w:val="22"/>
        </w:rPr>
        <w:t>Symposium.</w:t>
      </w:r>
      <w:r>
        <w:rPr>
          <w:rFonts w:ascii="Arial" w:hAnsi="Arial" w:cs="Arial"/>
          <w:bCs/>
          <w:sz w:val="22"/>
          <w:szCs w:val="22"/>
        </w:rPr>
        <w:t xml:space="preserve"> Leveraging individual variability and artificial intelligence to determine dosing for tDCS. International Conference for Clinical Neurophysiology, Geneve, Switzerland, September 7, 2022.</w:t>
      </w:r>
    </w:p>
    <w:p w14:paraId="73EB6EB7" w14:textId="77777777" w:rsidR="005F455B" w:rsidRDefault="005F455B" w:rsidP="00C500DA">
      <w:pPr>
        <w:pStyle w:val="ListParagraph"/>
        <w:ind w:left="810" w:hanging="540"/>
        <w:contextualSpacing/>
        <w:rPr>
          <w:rFonts w:ascii="Arial" w:hAnsi="Arial" w:cs="Arial"/>
          <w:b/>
          <w:bCs/>
          <w:sz w:val="22"/>
          <w:szCs w:val="22"/>
        </w:rPr>
      </w:pPr>
    </w:p>
    <w:p w14:paraId="129C9BC7" w14:textId="01C9364F" w:rsidR="005F455B" w:rsidRPr="00356E11" w:rsidRDefault="005F455B" w:rsidP="00C500DA">
      <w:pPr>
        <w:pStyle w:val="ListParagraph"/>
        <w:numPr>
          <w:ilvl w:val="0"/>
          <w:numId w:val="35"/>
        </w:numPr>
        <w:ind w:left="810" w:hanging="540"/>
        <w:contextualSpacing/>
        <w:rPr>
          <w:rFonts w:ascii="Arial" w:hAnsi="Arial" w:cs="Arial"/>
          <w:sz w:val="22"/>
          <w:szCs w:val="22"/>
        </w:rPr>
      </w:pPr>
      <w:r>
        <w:rPr>
          <w:rFonts w:ascii="Arial" w:hAnsi="Arial" w:cs="Arial"/>
          <w:b/>
          <w:bCs/>
          <w:sz w:val="22"/>
          <w:szCs w:val="22"/>
        </w:rPr>
        <w:t xml:space="preserve">Woods AJ. </w:t>
      </w:r>
      <w:r w:rsidRPr="00356E11">
        <w:rPr>
          <w:rFonts w:ascii="Arial" w:hAnsi="Arial" w:cs="Arial"/>
          <w:i/>
          <w:iCs/>
          <w:sz w:val="22"/>
          <w:szCs w:val="22"/>
        </w:rPr>
        <w:t>Lecture</w:t>
      </w:r>
      <w:r w:rsidRPr="00356E11">
        <w:rPr>
          <w:rFonts w:ascii="Arial" w:hAnsi="Arial" w:cs="Arial"/>
          <w:sz w:val="22"/>
          <w:szCs w:val="22"/>
        </w:rPr>
        <w:t xml:space="preserve">. Augmenting Cognitive Training in Older Adults Trial: Preliminary Results and Future Directions. Alzheimer’s Association International Conference (AAIC), San Diego, CA, USA, August 2, 2022. </w:t>
      </w:r>
    </w:p>
    <w:p w14:paraId="1CA5697F" w14:textId="77777777" w:rsidR="005F455B" w:rsidRDefault="005F455B" w:rsidP="00C500DA">
      <w:pPr>
        <w:pStyle w:val="ListParagraph"/>
        <w:ind w:left="810" w:hanging="540"/>
        <w:contextualSpacing/>
        <w:rPr>
          <w:rFonts w:ascii="Arial" w:hAnsi="Arial" w:cs="Arial"/>
          <w:b/>
          <w:sz w:val="22"/>
          <w:szCs w:val="22"/>
        </w:rPr>
      </w:pPr>
    </w:p>
    <w:p w14:paraId="5731E1F8" w14:textId="30DBC5EF" w:rsidR="005F455B" w:rsidRDefault="005F455B" w:rsidP="00C500DA">
      <w:pPr>
        <w:pStyle w:val="ListParagraph"/>
        <w:numPr>
          <w:ilvl w:val="0"/>
          <w:numId w:val="35"/>
        </w:numPr>
        <w:ind w:left="810" w:hanging="540"/>
        <w:contextualSpacing/>
        <w:rPr>
          <w:rFonts w:ascii="Arial" w:hAnsi="Arial" w:cs="Arial"/>
          <w:bCs/>
          <w:sz w:val="22"/>
          <w:szCs w:val="22"/>
        </w:rPr>
      </w:pPr>
      <w:r>
        <w:rPr>
          <w:rFonts w:ascii="Arial" w:hAnsi="Arial" w:cs="Arial"/>
          <w:b/>
          <w:sz w:val="22"/>
          <w:szCs w:val="22"/>
        </w:rPr>
        <w:t xml:space="preserve">Woods AJ. </w:t>
      </w:r>
      <w:r w:rsidRPr="00FF4599">
        <w:rPr>
          <w:rFonts w:ascii="Arial" w:hAnsi="Arial" w:cs="Arial"/>
          <w:bCs/>
          <w:i/>
          <w:iCs/>
          <w:sz w:val="22"/>
          <w:szCs w:val="22"/>
        </w:rPr>
        <w:t>Symposium.</w:t>
      </w:r>
      <w:r w:rsidRPr="00356E11">
        <w:rPr>
          <w:rFonts w:ascii="Arial" w:hAnsi="Arial" w:cs="Arial"/>
          <w:bCs/>
          <w:sz w:val="22"/>
          <w:szCs w:val="22"/>
        </w:rPr>
        <w:t xml:space="preserve"> Neuromodulation to counteract cognitive aging. NYC Neuromodulation, New York, New York USA, July 29, 2022.</w:t>
      </w:r>
    </w:p>
    <w:p w14:paraId="20DFC10B" w14:textId="77777777" w:rsidR="005F455B" w:rsidRDefault="005F455B" w:rsidP="00C500DA">
      <w:pPr>
        <w:pStyle w:val="ListParagraph"/>
        <w:ind w:left="810" w:hanging="540"/>
        <w:contextualSpacing/>
        <w:rPr>
          <w:rFonts w:ascii="Arial" w:hAnsi="Arial" w:cs="Arial"/>
          <w:bCs/>
          <w:sz w:val="22"/>
          <w:szCs w:val="22"/>
        </w:rPr>
      </w:pPr>
    </w:p>
    <w:p w14:paraId="3C900F1E" w14:textId="2839EFDB" w:rsidR="00F87475" w:rsidRPr="00C500DA" w:rsidRDefault="00F87475" w:rsidP="00C500DA">
      <w:pPr>
        <w:pStyle w:val="ListParagraph"/>
        <w:numPr>
          <w:ilvl w:val="0"/>
          <w:numId w:val="35"/>
        </w:numPr>
        <w:autoSpaceDE w:val="0"/>
        <w:autoSpaceDN w:val="0"/>
        <w:adjustRightInd w:val="0"/>
        <w:ind w:left="810" w:hanging="540"/>
        <w:rPr>
          <w:rFonts w:ascii="Arial" w:hAnsi="Arial" w:cs="Arial"/>
          <w:sz w:val="22"/>
          <w:szCs w:val="22"/>
        </w:rPr>
      </w:pPr>
      <w:r w:rsidRPr="00C500DA">
        <w:rPr>
          <w:rFonts w:ascii="Arial" w:hAnsi="Arial" w:cs="Arial"/>
          <w:b/>
          <w:bCs/>
          <w:sz w:val="22"/>
          <w:szCs w:val="22"/>
        </w:rPr>
        <w:t xml:space="preserve">Woods AJ. </w:t>
      </w:r>
      <w:r w:rsidRPr="00C500DA">
        <w:rPr>
          <w:rFonts w:ascii="Arial" w:hAnsi="Arial" w:cs="Arial"/>
          <w:i/>
          <w:iCs/>
          <w:sz w:val="22"/>
          <w:szCs w:val="22"/>
        </w:rPr>
        <w:t>Symposium.</w:t>
      </w:r>
      <w:r w:rsidRPr="00C500DA">
        <w:rPr>
          <w:rFonts w:ascii="Arial" w:hAnsi="Arial" w:cs="Arial"/>
          <w:sz w:val="22"/>
          <w:szCs w:val="22"/>
        </w:rPr>
        <w:t xml:space="preserve"> Remediating Chronic Knee Pain in Older Adults with Transcranial Direct Current Stimulation: Pathways for AI Innovation. In: Introducing new technologies and procedures to your practice:  Virtual Reality, Artificial </w:t>
      </w:r>
      <w:proofErr w:type="gramStart"/>
      <w:r w:rsidRPr="00C500DA">
        <w:rPr>
          <w:rFonts w:ascii="Arial" w:hAnsi="Arial" w:cs="Arial"/>
          <w:sz w:val="22"/>
          <w:szCs w:val="22"/>
        </w:rPr>
        <w:t>Intelligence</w:t>
      </w:r>
      <w:proofErr w:type="gramEnd"/>
      <w:r w:rsidRPr="00C500DA">
        <w:rPr>
          <w:rFonts w:ascii="Arial" w:hAnsi="Arial" w:cs="Arial"/>
          <w:sz w:val="22"/>
          <w:szCs w:val="22"/>
        </w:rPr>
        <w:t xml:space="preserve"> and other frontiers. The Florida Society of Interventional Pain Physicians and the Florida Society of Physical Medicine and Rehabilitation, Tampa, FL, USA August 15</w:t>
      </w:r>
      <w:r w:rsidRPr="00C500DA">
        <w:rPr>
          <w:rFonts w:ascii="Arial" w:hAnsi="Arial" w:cs="Arial"/>
          <w:sz w:val="22"/>
          <w:szCs w:val="22"/>
          <w:vertAlign w:val="superscript"/>
        </w:rPr>
        <w:t>th</w:t>
      </w:r>
      <w:proofErr w:type="gramStart"/>
      <w:r w:rsidRPr="00C500DA">
        <w:rPr>
          <w:rFonts w:ascii="Arial" w:hAnsi="Arial" w:cs="Arial"/>
          <w:sz w:val="22"/>
          <w:szCs w:val="22"/>
        </w:rPr>
        <w:t xml:space="preserve"> 2021</w:t>
      </w:r>
      <w:proofErr w:type="gramEnd"/>
      <w:r w:rsidRPr="00C500DA">
        <w:rPr>
          <w:rFonts w:ascii="Arial" w:hAnsi="Arial" w:cs="Arial"/>
          <w:sz w:val="22"/>
          <w:szCs w:val="22"/>
        </w:rPr>
        <w:t>.</w:t>
      </w:r>
    </w:p>
    <w:p w14:paraId="7DA0BAA6" w14:textId="77777777" w:rsidR="00F87475" w:rsidRPr="003A4AE2" w:rsidRDefault="00F87475" w:rsidP="00C500DA">
      <w:pPr>
        <w:autoSpaceDE w:val="0"/>
        <w:autoSpaceDN w:val="0"/>
        <w:adjustRightInd w:val="0"/>
        <w:ind w:left="810" w:hanging="540"/>
        <w:rPr>
          <w:rFonts w:ascii="Arial" w:hAnsi="Arial" w:cs="Arial"/>
          <w:sz w:val="22"/>
          <w:szCs w:val="22"/>
        </w:rPr>
      </w:pPr>
    </w:p>
    <w:p w14:paraId="1A2580D2" w14:textId="77777777" w:rsidR="00F87475" w:rsidRPr="00C500DA" w:rsidRDefault="00F87475" w:rsidP="00C500DA">
      <w:pPr>
        <w:pStyle w:val="ListParagraph"/>
        <w:numPr>
          <w:ilvl w:val="0"/>
          <w:numId w:val="35"/>
        </w:numPr>
        <w:ind w:left="810" w:hanging="540"/>
        <w:rPr>
          <w:rFonts w:ascii="Arial" w:hAnsi="Arial" w:cs="Arial"/>
          <w:sz w:val="22"/>
          <w:szCs w:val="22"/>
        </w:rPr>
      </w:pPr>
      <w:r w:rsidRPr="00C500DA">
        <w:rPr>
          <w:rFonts w:ascii="Arial" w:hAnsi="Arial" w:cs="Arial"/>
          <w:b/>
          <w:bCs/>
          <w:sz w:val="22"/>
          <w:szCs w:val="22"/>
        </w:rPr>
        <w:t xml:space="preserve">Woods AJ. </w:t>
      </w:r>
      <w:r w:rsidRPr="00C500DA">
        <w:rPr>
          <w:rFonts w:ascii="Arial" w:hAnsi="Arial" w:cs="Arial"/>
          <w:i/>
          <w:iCs/>
          <w:sz w:val="22"/>
          <w:szCs w:val="22"/>
        </w:rPr>
        <w:t xml:space="preserve">Symposium. </w:t>
      </w:r>
      <w:r w:rsidRPr="00C500DA">
        <w:rPr>
          <w:rFonts w:ascii="Arial" w:hAnsi="Arial" w:cs="Arial"/>
          <w:color w:val="000000"/>
          <w:sz w:val="22"/>
          <w:szCs w:val="22"/>
        </w:rPr>
        <w:t>High-Throughput MRI-Based Personalization of Transcranial Direct Current Stimulation for Older Adults. North American Neuromodulation Society Annual Meeting, Orlando, FL USA, January 15</w:t>
      </w:r>
      <w:r w:rsidRPr="00C500DA">
        <w:rPr>
          <w:rFonts w:ascii="Arial" w:hAnsi="Arial" w:cs="Arial"/>
          <w:color w:val="000000"/>
          <w:sz w:val="22"/>
          <w:szCs w:val="22"/>
          <w:vertAlign w:val="superscript"/>
        </w:rPr>
        <w:t>th</w:t>
      </w:r>
      <w:proofErr w:type="gramStart"/>
      <w:r w:rsidRPr="00C500DA">
        <w:rPr>
          <w:rFonts w:ascii="Arial" w:hAnsi="Arial" w:cs="Arial"/>
          <w:color w:val="000000"/>
          <w:sz w:val="22"/>
          <w:szCs w:val="22"/>
        </w:rPr>
        <w:t xml:space="preserve"> 2021</w:t>
      </w:r>
      <w:proofErr w:type="gramEnd"/>
      <w:r w:rsidRPr="00C500DA">
        <w:rPr>
          <w:rFonts w:ascii="Arial" w:hAnsi="Arial" w:cs="Arial"/>
          <w:color w:val="000000"/>
          <w:sz w:val="22"/>
          <w:szCs w:val="22"/>
        </w:rPr>
        <w:t>.</w:t>
      </w:r>
    </w:p>
    <w:p w14:paraId="2BCBBE59" w14:textId="77777777" w:rsidR="00F87475" w:rsidRPr="006B47F6" w:rsidRDefault="00F87475" w:rsidP="00C500DA">
      <w:pPr>
        <w:pStyle w:val="BodyTextIndent2"/>
        <w:ind w:left="810" w:hanging="540"/>
        <w:rPr>
          <w:rFonts w:ascii="Arial" w:hAnsi="Arial" w:cs="Arial"/>
          <w:b/>
          <w:bCs/>
          <w:sz w:val="22"/>
          <w:szCs w:val="22"/>
        </w:rPr>
      </w:pPr>
    </w:p>
    <w:p w14:paraId="42522FCD" w14:textId="77777777" w:rsidR="00F87475" w:rsidRPr="00C500DA" w:rsidRDefault="00F87475" w:rsidP="00C500DA">
      <w:pPr>
        <w:pStyle w:val="ListParagraph"/>
        <w:numPr>
          <w:ilvl w:val="0"/>
          <w:numId w:val="35"/>
        </w:numPr>
        <w:ind w:left="810" w:hanging="540"/>
        <w:rPr>
          <w:rFonts w:ascii="Arial" w:hAnsi="Arial" w:cs="Arial"/>
          <w:sz w:val="22"/>
          <w:szCs w:val="22"/>
        </w:rPr>
      </w:pPr>
      <w:r w:rsidRPr="00C500DA">
        <w:rPr>
          <w:rFonts w:ascii="Arial" w:hAnsi="Arial" w:cs="Arial"/>
          <w:b/>
          <w:bCs/>
          <w:sz w:val="22"/>
          <w:szCs w:val="22"/>
        </w:rPr>
        <w:t xml:space="preserve">Woods AJ. </w:t>
      </w:r>
      <w:r w:rsidRPr="00C500DA">
        <w:rPr>
          <w:rFonts w:ascii="Arial" w:hAnsi="Arial" w:cs="Arial"/>
          <w:i/>
          <w:iCs/>
          <w:sz w:val="22"/>
          <w:szCs w:val="22"/>
        </w:rPr>
        <w:t>Symposium.</w:t>
      </w:r>
      <w:r w:rsidRPr="00C500DA">
        <w:rPr>
          <w:rFonts w:ascii="Arial" w:hAnsi="Arial" w:cs="Arial"/>
          <w:color w:val="000000"/>
          <w:sz w:val="22"/>
          <w:szCs w:val="22"/>
        </w:rPr>
        <w:t xml:space="preserve"> Effects of Transcranial Direct Current Stimulation Paired with Cognitive Training on Functional Connectivity of the Working Memory Network in Older Adults. North American Neuromodulation Society Annual Meeting, Orlando USA, January 16</w:t>
      </w:r>
      <w:r w:rsidRPr="00C500DA">
        <w:rPr>
          <w:rFonts w:ascii="Arial" w:hAnsi="Arial" w:cs="Arial"/>
          <w:color w:val="000000"/>
          <w:sz w:val="22"/>
          <w:szCs w:val="22"/>
          <w:vertAlign w:val="superscript"/>
        </w:rPr>
        <w:t>th</w:t>
      </w:r>
      <w:proofErr w:type="gramStart"/>
      <w:r w:rsidRPr="00C500DA">
        <w:rPr>
          <w:rFonts w:ascii="Arial" w:hAnsi="Arial" w:cs="Arial"/>
          <w:color w:val="000000"/>
          <w:sz w:val="22"/>
          <w:szCs w:val="22"/>
        </w:rPr>
        <w:t xml:space="preserve"> 2021</w:t>
      </w:r>
      <w:proofErr w:type="gramEnd"/>
      <w:r w:rsidRPr="00C500DA">
        <w:rPr>
          <w:rFonts w:ascii="Arial" w:hAnsi="Arial" w:cs="Arial"/>
          <w:color w:val="000000"/>
          <w:sz w:val="22"/>
          <w:szCs w:val="22"/>
        </w:rPr>
        <w:t>.</w:t>
      </w:r>
    </w:p>
    <w:p w14:paraId="6600B2A6" w14:textId="77777777" w:rsidR="00F87475" w:rsidRPr="006B47F6" w:rsidRDefault="00F87475" w:rsidP="00C500DA">
      <w:pPr>
        <w:pStyle w:val="BodyTextIndent2"/>
        <w:ind w:left="810" w:hanging="540"/>
        <w:rPr>
          <w:rFonts w:ascii="Arial" w:hAnsi="Arial" w:cs="Arial"/>
          <w:b/>
          <w:bCs/>
          <w:sz w:val="22"/>
          <w:szCs w:val="22"/>
        </w:rPr>
      </w:pPr>
    </w:p>
    <w:p w14:paraId="43D268B7" w14:textId="77777777" w:rsidR="00F87475" w:rsidRDefault="00F87475" w:rsidP="00C500DA">
      <w:pPr>
        <w:pStyle w:val="BodyTextIndent2"/>
        <w:numPr>
          <w:ilvl w:val="0"/>
          <w:numId w:val="35"/>
        </w:numPr>
        <w:ind w:left="810" w:hanging="540"/>
        <w:rPr>
          <w:rFonts w:ascii="Arial" w:hAnsi="Arial"/>
          <w:bCs/>
          <w:sz w:val="22"/>
          <w:szCs w:val="22"/>
        </w:rPr>
      </w:pPr>
      <w:r w:rsidRPr="006B47F6">
        <w:rPr>
          <w:rFonts w:ascii="Arial" w:hAnsi="Arial" w:cs="Arial"/>
          <w:b/>
          <w:bCs/>
          <w:sz w:val="22"/>
          <w:szCs w:val="22"/>
        </w:rPr>
        <w:t xml:space="preserve">Woods AJ. </w:t>
      </w:r>
      <w:r w:rsidRPr="006B47F6">
        <w:rPr>
          <w:rFonts w:ascii="Arial" w:hAnsi="Arial" w:cs="Arial"/>
          <w:bCs/>
          <w:i/>
          <w:sz w:val="22"/>
          <w:szCs w:val="22"/>
        </w:rPr>
        <w:t>Lecture</w:t>
      </w:r>
      <w:r w:rsidRPr="006B47F6">
        <w:rPr>
          <w:rFonts w:ascii="Arial" w:hAnsi="Arial" w:cs="Arial"/>
          <w:bCs/>
          <w:sz w:val="22"/>
          <w:szCs w:val="22"/>
        </w:rPr>
        <w:t xml:space="preserve">. </w:t>
      </w:r>
      <w:r w:rsidRPr="006B47F6">
        <w:rPr>
          <w:rFonts w:ascii="Arial" w:hAnsi="Arial" w:cs="Arial"/>
          <w:sz w:val="22"/>
          <w:szCs w:val="22"/>
        </w:rPr>
        <w:t>Remediating age-related cognitive and physical decline with transcranial direct current stimulation (tDCS).</w:t>
      </w:r>
      <w:r w:rsidRPr="000A2EC4">
        <w:rPr>
          <w:rFonts w:ascii="Arial" w:hAnsi="Arial" w:cs="Arial"/>
          <w:sz w:val="22"/>
          <w:szCs w:val="22"/>
        </w:rPr>
        <w:t xml:space="preserve"> </w:t>
      </w:r>
      <w:r>
        <w:rPr>
          <w:rFonts w:ascii="Arial" w:hAnsi="Arial" w:cs="Arial"/>
          <w:sz w:val="22"/>
          <w:szCs w:val="22"/>
        </w:rPr>
        <w:t xml:space="preserve">2020 </w:t>
      </w:r>
      <w:r w:rsidRPr="000A2EC4">
        <w:rPr>
          <w:rFonts w:ascii="Arial" w:hAnsi="Arial" w:cs="Arial"/>
          <w:sz w:val="22"/>
          <w:szCs w:val="22"/>
        </w:rPr>
        <w:t xml:space="preserve">Padua Muscle Days Conference, Padova, Italy, November </w:t>
      </w:r>
      <w:r>
        <w:rPr>
          <w:rFonts w:ascii="Arial" w:hAnsi="Arial" w:cs="Arial"/>
          <w:sz w:val="22"/>
          <w:szCs w:val="22"/>
        </w:rPr>
        <w:t>20</w:t>
      </w:r>
      <w:r w:rsidRPr="000A2EC4">
        <w:rPr>
          <w:rFonts w:ascii="Arial" w:hAnsi="Arial" w:cs="Arial"/>
          <w:sz w:val="22"/>
          <w:szCs w:val="22"/>
          <w:vertAlign w:val="superscript"/>
        </w:rPr>
        <w:t>th</w:t>
      </w:r>
      <w:r w:rsidRPr="000A2EC4">
        <w:rPr>
          <w:rFonts w:ascii="Arial" w:hAnsi="Arial"/>
          <w:sz w:val="22"/>
          <w:szCs w:val="22"/>
        </w:rPr>
        <w:t xml:space="preserve"> 2020.</w:t>
      </w:r>
    </w:p>
    <w:p w14:paraId="7A080939" w14:textId="77777777" w:rsidR="00F87475" w:rsidRDefault="00F87475" w:rsidP="00C500DA">
      <w:pPr>
        <w:pStyle w:val="BodyTextIndent2"/>
        <w:ind w:left="810" w:hanging="540"/>
        <w:rPr>
          <w:rFonts w:ascii="Arial" w:hAnsi="Arial"/>
          <w:b/>
          <w:bCs/>
          <w:sz w:val="22"/>
          <w:szCs w:val="22"/>
        </w:rPr>
      </w:pPr>
    </w:p>
    <w:p w14:paraId="2156BA42" w14:textId="77777777" w:rsidR="00F87475" w:rsidRDefault="00F87475" w:rsidP="00C500DA">
      <w:pPr>
        <w:pStyle w:val="BodyTextIndent2"/>
        <w:numPr>
          <w:ilvl w:val="0"/>
          <w:numId w:val="35"/>
        </w:numPr>
        <w:ind w:left="810" w:hanging="540"/>
        <w:rPr>
          <w:rFonts w:ascii="Arial" w:hAnsi="Arial"/>
          <w:b/>
          <w:bCs/>
          <w:sz w:val="22"/>
          <w:szCs w:val="22"/>
        </w:rPr>
      </w:pPr>
      <w:r>
        <w:rPr>
          <w:rFonts w:ascii="Arial" w:hAnsi="Arial"/>
          <w:b/>
          <w:bCs/>
          <w:sz w:val="22"/>
          <w:szCs w:val="22"/>
        </w:rPr>
        <w:t xml:space="preserve">Woods AJ. </w:t>
      </w:r>
      <w:r>
        <w:rPr>
          <w:rFonts w:ascii="Arial" w:hAnsi="Arial"/>
          <w:bCs/>
          <w:i/>
          <w:sz w:val="22"/>
          <w:szCs w:val="22"/>
        </w:rPr>
        <w:t>Lecture</w:t>
      </w:r>
      <w:r w:rsidRPr="00552CA8">
        <w:rPr>
          <w:rFonts w:ascii="Arial" w:hAnsi="Arial"/>
          <w:bCs/>
          <w:sz w:val="22"/>
          <w:szCs w:val="22"/>
        </w:rPr>
        <w:t>.</w:t>
      </w:r>
      <w:r>
        <w:rPr>
          <w:rFonts w:ascii="Arial" w:hAnsi="Arial"/>
          <w:bCs/>
          <w:sz w:val="22"/>
          <w:szCs w:val="22"/>
        </w:rPr>
        <w:t xml:space="preserve"> </w:t>
      </w:r>
      <w:r w:rsidRPr="000A2EC4">
        <w:rPr>
          <w:rFonts w:ascii="Arial" w:hAnsi="Arial"/>
          <w:sz w:val="22"/>
          <w:szCs w:val="22"/>
        </w:rPr>
        <w:t xml:space="preserve">The impact of Fermented Papaya Product (FPP) on cognitive and brain function in older adults: a pilot clinical trial. </w:t>
      </w:r>
      <w:r>
        <w:rPr>
          <w:rFonts w:ascii="Arial" w:hAnsi="Arial"/>
          <w:sz w:val="22"/>
          <w:szCs w:val="22"/>
        </w:rPr>
        <w:t xml:space="preserve">2020 </w:t>
      </w:r>
      <w:r w:rsidRPr="000A2EC4">
        <w:rPr>
          <w:rFonts w:ascii="Arial" w:hAnsi="Arial"/>
          <w:sz w:val="22"/>
          <w:szCs w:val="22"/>
        </w:rPr>
        <w:t>Padua Muscle Days Conference, Padova, Italy, November 19</w:t>
      </w:r>
      <w:r w:rsidRPr="000A2EC4">
        <w:rPr>
          <w:rFonts w:ascii="Arial" w:hAnsi="Arial"/>
          <w:sz w:val="22"/>
          <w:szCs w:val="22"/>
          <w:vertAlign w:val="superscript"/>
        </w:rPr>
        <w:t>th</w:t>
      </w:r>
      <w:r w:rsidRPr="000A2EC4">
        <w:rPr>
          <w:rFonts w:ascii="Arial" w:hAnsi="Arial"/>
          <w:sz w:val="22"/>
          <w:szCs w:val="22"/>
        </w:rPr>
        <w:t xml:space="preserve"> 2020.</w:t>
      </w:r>
      <w:r>
        <w:rPr>
          <w:rFonts w:ascii="Arial" w:hAnsi="Arial"/>
          <w:b/>
          <w:bCs/>
          <w:sz w:val="22"/>
          <w:szCs w:val="22"/>
        </w:rPr>
        <w:t xml:space="preserve"> </w:t>
      </w:r>
    </w:p>
    <w:p w14:paraId="173434D8" w14:textId="77777777" w:rsidR="00F87475" w:rsidRDefault="00F87475" w:rsidP="00C500DA">
      <w:pPr>
        <w:pStyle w:val="BodyTextIndent2"/>
        <w:ind w:left="810" w:hanging="540"/>
        <w:rPr>
          <w:rFonts w:ascii="Arial" w:hAnsi="Arial"/>
          <w:b/>
          <w:bCs/>
          <w:sz w:val="22"/>
          <w:szCs w:val="22"/>
        </w:rPr>
      </w:pPr>
    </w:p>
    <w:p w14:paraId="48DC0528"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552CA8">
        <w:rPr>
          <w:rFonts w:ascii="Arial" w:hAnsi="Arial"/>
          <w:bCs/>
          <w:i/>
          <w:sz w:val="22"/>
          <w:szCs w:val="22"/>
        </w:rPr>
        <w:t>Symposium</w:t>
      </w:r>
      <w:r w:rsidRPr="00552CA8">
        <w:rPr>
          <w:rFonts w:ascii="Arial" w:hAnsi="Arial"/>
          <w:bCs/>
          <w:sz w:val="22"/>
          <w:szCs w:val="22"/>
        </w:rPr>
        <w:t>.</w:t>
      </w:r>
      <w:r>
        <w:rPr>
          <w:rFonts w:ascii="Arial" w:hAnsi="Arial"/>
          <w:b/>
          <w:bCs/>
          <w:sz w:val="22"/>
          <w:szCs w:val="22"/>
        </w:rPr>
        <w:t xml:space="preserve"> </w:t>
      </w:r>
      <w:r>
        <w:rPr>
          <w:rFonts w:ascii="Arial" w:hAnsi="Arial"/>
          <w:bCs/>
          <w:sz w:val="22"/>
          <w:szCs w:val="22"/>
        </w:rPr>
        <w:t>Enhancing cognition in older adults with tDCS and cognitive training. In: Updates on Transcranial Direct Current Stimulation (tDCS): Applications and Mechanisms. NYC Neuromodulation 2020 Online, April 20</w:t>
      </w:r>
      <w:r w:rsidRPr="00552CA8">
        <w:rPr>
          <w:rFonts w:ascii="Arial" w:hAnsi="Arial"/>
          <w:bCs/>
          <w:sz w:val="22"/>
          <w:szCs w:val="22"/>
          <w:vertAlign w:val="superscript"/>
        </w:rPr>
        <w:t>th</w:t>
      </w:r>
      <w:r>
        <w:rPr>
          <w:rFonts w:ascii="Arial" w:hAnsi="Arial"/>
          <w:bCs/>
          <w:sz w:val="22"/>
          <w:szCs w:val="22"/>
        </w:rPr>
        <w:t xml:space="preserve"> 2020. </w:t>
      </w:r>
    </w:p>
    <w:p w14:paraId="3BBE9C55" w14:textId="77777777" w:rsidR="00F87475" w:rsidRDefault="00F87475" w:rsidP="00C500DA">
      <w:pPr>
        <w:pStyle w:val="BodyTextIndent2"/>
        <w:ind w:left="810" w:hanging="540"/>
        <w:rPr>
          <w:rFonts w:ascii="Arial" w:hAnsi="Arial"/>
          <w:bCs/>
          <w:sz w:val="22"/>
          <w:szCs w:val="22"/>
        </w:rPr>
      </w:pPr>
    </w:p>
    <w:p w14:paraId="1A8049B0" w14:textId="77777777" w:rsidR="00F87475" w:rsidRPr="00552CA8"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552CA8">
        <w:rPr>
          <w:rFonts w:ascii="Arial" w:hAnsi="Arial"/>
          <w:bCs/>
          <w:i/>
          <w:sz w:val="22"/>
          <w:szCs w:val="22"/>
        </w:rPr>
        <w:t>Symposium</w:t>
      </w:r>
      <w:r w:rsidRPr="00552CA8">
        <w:rPr>
          <w:rFonts w:ascii="Arial" w:hAnsi="Arial"/>
          <w:bCs/>
          <w:sz w:val="22"/>
          <w:szCs w:val="22"/>
        </w:rPr>
        <w:t>.</w:t>
      </w:r>
      <w:r>
        <w:rPr>
          <w:rFonts w:ascii="Arial" w:hAnsi="Arial"/>
          <w:b/>
          <w:bCs/>
          <w:sz w:val="22"/>
          <w:szCs w:val="22"/>
        </w:rPr>
        <w:t xml:space="preserve"> </w:t>
      </w:r>
      <w:r>
        <w:rPr>
          <w:rFonts w:ascii="Arial" w:hAnsi="Arial"/>
          <w:bCs/>
          <w:sz w:val="22"/>
          <w:szCs w:val="22"/>
        </w:rPr>
        <w:t>Neuromodulation of Cognition in Older Adults: From behavior to imaging and machine learning. NYC Neuromodulation 2020 Online, April 21</w:t>
      </w:r>
      <w:r>
        <w:rPr>
          <w:rFonts w:ascii="Arial" w:hAnsi="Arial"/>
          <w:bCs/>
          <w:sz w:val="22"/>
          <w:szCs w:val="22"/>
          <w:vertAlign w:val="superscript"/>
        </w:rPr>
        <w:t>st</w:t>
      </w:r>
      <w:r>
        <w:rPr>
          <w:rFonts w:ascii="Arial" w:hAnsi="Arial"/>
          <w:bCs/>
          <w:sz w:val="22"/>
          <w:szCs w:val="22"/>
        </w:rPr>
        <w:t xml:space="preserve"> 2020. </w:t>
      </w:r>
    </w:p>
    <w:p w14:paraId="4697B27D" w14:textId="77777777" w:rsidR="00F87475" w:rsidRDefault="00F87475" w:rsidP="00C500DA">
      <w:pPr>
        <w:pStyle w:val="BodyTextIndent2"/>
        <w:ind w:left="810" w:hanging="540"/>
        <w:rPr>
          <w:rFonts w:ascii="Arial" w:hAnsi="Arial"/>
          <w:b/>
          <w:bCs/>
          <w:sz w:val="22"/>
          <w:szCs w:val="22"/>
        </w:rPr>
      </w:pPr>
    </w:p>
    <w:p w14:paraId="44A73F2D" w14:textId="77777777" w:rsidR="00F87475" w:rsidRPr="00552CA8"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552CA8">
        <w:rPr>
          <w:rFonts w:ascii="Arial" w:hAnsi="Arial"/>
          <w:bCs/>
          <w:i/>
          <w:sz w:val="22"/>
          <w:szCs w:val="22"/>
        </w:rPr>
        <w:t>Symposium</w:t>
      </w:r>
      <w:r w:rsidRPr="00552CA8">
        <w:rPr>
          <w:rFonts w:ascii="Arial" w:hAnsi="Arial"/>
          <w:bCs/>
          <w:sz w:val="22"/>
          <w:szCs w:val="22"/>
        </w:rPr>
        <w:t>.</w:t>
      </w:r>
      <w:r>
        <w:rPr>
          <w:rFonts w:ascii="Arial" w:hAnsi="Arial"/>
          <w:b/>
          <w:bCs/>
          <w:sz w:val="22"/>
          <w:szCs w:val="22"/>
        </w:rPr>
        <w:t xml:space="preserve"> </w:t>
      </w:r>
      <w:r>
        <w:rPr>
          <w:rFonts w:ascii="Arial" w:hAnsi="Arial"/>
          <w:bCs/>
          <w:sz w:val="22"/>
          <w:szCs w:val="22"/>
        </w:rPr>
        <w:t>Remediating working memory in older adults with tDCS and cognitive training: a pathwaw to precision medicine. International Neuropsychological Society Meeting, Denver CO, February 7</w:t>
      </w:r>
      <w:r w:rsidRPr="00552CA8">
        <w:rPr>
          <w:rFonts w:ascii="Arial" w:hAnsi="Arial"/>
          <w:bCs/>
          <w:sz w:val="22"/>
          <w:szCs w:val="22"/>
          <w:vertAlign w:val="superscript"/>
        </w:rPr>
        <w:t>th</w:t>
      </w:r>
      <w:r>
        <w:rPr>
          <w:rFonts w:ascii="Arial" w:hAnsi="Arial"/>
          <w:bCs/>
          <w:sz w:val="22"/>
          <w:szCs w:val="22"/>
        </w:rPr>
        <w:t xml:space="preserve"> 2020. </w:t>
      </w:r>
    </w:p>
    <w:p w14:paraId="5F2F6C0D" w14:textId="77777777" w:rsidR="00F87475" w:rsidRDefault="00F87475" w:rsidP="00C500DA">
      <w:pPr>
        <w:pStyle w:val="BodyTextIndent2"/>
        <w:ind w:left="810" w:hanging="540"/>
        <w:rPr>
          <w:rFonts w:ascii="Arial" w:hAnsi="Arial"/>
          <w:b/>
          <w:bCs/>
          <w:sz w:val="22"/>
          <w:szCs w:val="22"/>
        </w:rPr>
      </w:pPr>
    </w:p>
    <w:p w14:paraId="39510C3C" w14:textId="77777777" w:rsidR="00F87475" w:rsidRPr="001E7F07"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552CA8">
        <w:rPr>
          <w:rFonts w:ascii="Arial" w:hAnsi="Arial"/>
          <w:bCs/>
          <w:i/>
          <w:sz w:val="22"/>
          <w:szCs w:val="22"/>
        </w:rPr>
        <w:t>Lecture</w:t>
      </w:r>
      <w:r w:rsidRPr="00552CA8">
        <w:rPr>
          <w:rFonts w:ascii="Arial" w:hAnsi="Arial"/>
          <w:bCs/>
          <w:sz w:val="22"/>
          <w:szCs w:val="22"/>
        </w:rPr>
        <w:t>.</w:t>
      </w:r>
      <w:r>
        <w:rPr>
          <w:rFonts w:ascii="Arial" w:hAnsi="Arial"/>
          <w:b/>
          <w:bCs/>
          <w:sz w:val="22"/>
          <w:szCs w:val="22"/>
        </w:rPr>
        <w:t xml:space="preserve"> </w:t>
      </w:r>
      <w:r>
        <w:rPr>
          <w:rFonts w:ascii="Arial" w:hAnsi="Arial"/>
          <w:bCs/>
          <w:sz w:val="22"/>
          <w:szCs w:val="22"/>
        </w:rPr>
        <w:t>A pathway to precision medicine for transcranial direct current stimulation. Pre-INS GATOR Conference. Beaver Creek, CO, February 4</w:t>
      </w:r>
      <w:r w:rsidRPr="00552CA8">
        <w:rPr>
          <w:rFonts w:ascii="Arial" w:hAnsi="Arial"/>
          <w:bCs/>
          <w:sz w:val="22"/>
          <w:szCs w:val="22"/>
          <w:vertAlign w:val="superscript"/>
        </w:rPr>
        <w:t>th</w:t>
      </w:r>
      <w:r>
        <w:rPr>
          <w:rFonts w:ascii="Arial" w:hAnsi="Arial"/>
          <w:bCs/>
          <w:sz w:val="22"/>
          <w:szCs w:val="22"/>
        </w:rPr>
        <w:t xml:space="preserve"> 2020. </w:t>
      </w:r>
    </w:p>
    <w:p w14:paraId="754F27A5" w14:textId="77777777" w:rsidR="00F87475" w:rsidRDefault="00F87475" w:rsidP="00C500DA">
      <w:pPr>
        <w:pStyle w:val="BodyTextIndent2"/>
        <w:ind w:left="810" w:hanging="540"/>
        <w:rPr>
          <w:rFonts w:ascii="Arial" w:hAnsi="Arial"/>
          <w:b/>
          <w:bCs/>
          <w:sz w:val="22"/>
          <w:szCs w:val="22"/>
        </w:rPr>
      </w:pPr>
    </w:p>
    <w:p w14:paraId="78B0DA93"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552CA8">
        <w:rPr>
          <w:rFonts w:ascii="Arial" w:hAnsi="Arial"/>
          <w:bCs/>
          <w:i/>
          <w:sz w:val="22"/>
          <w:szCs w:val="22"/>
        </w:rPr>
        <w:t>Keynote Lecture</w:t>
      </w:r>
      <w:r w:rsidRPr="00557994">
        <w:rPr>
          <w:rFonts w:ascii="Arial" w:hAnsi="Arial"/>
          <w:bCs/>
          <w:i/>
          <w:sz w:val="22"/>
          <w:szCs w:val="22"/>
        </w:rPr>
        <w:t>.</w:t>
      </w:r>
      <w:r>
        <w:rPr>
          <w:rFonts w:ascii="Arial" w:hAnsi="Arial"/>
          <w:bCs/>
          <w:sz w:val="22"/>
          <w:szCs w:val="22"/>
        </w:rPr>
        <w:t xml:space="preserve"> Leveraging neuroimaging, computational modeling and tDCS to remediate working memory decline in older adults. International Conference on Complex Medical Engineering. Dortmund, Germany, September 24</w:t>
      </w:r>
      <w:r w:rsidRPr="00103CB6">
        <w:rPr>
          <w:rFonts w:ascii="Arial" w:hAnsi="Arial"/>
          <w:bCs/>
          <w:sz w:val="22"/>
          <w:szCs w:val="22"/>
          <w:vertAlign w:val="superscript"/>
        </w:rPr>
        <w:t>th</w:t>
      </w:r>
      <w:r>
        <w:rPr>
          <w:rFonts w:ascii="Arial" w:hAnsi="Arial"/>
          <w:bCs/>
          <w:sz w:val="22"/>
          <w:szCs w:val="22"/>
        </w:rPr>
        <w:t xml:space="preserve"> 2019.</w:t>
      </w:r>
    </w:p>
    <w:p w14:paraId="33BE4080" w14:textId="77777777" w:rsidR="00F87475" w:rsidRDefault="00F87475" w:rsidP="00C500DA">
      <w:pPr>
        <w:pStyle w:val="BodyTextIndent2"/>
        <w:ind w:left="810" w:hanging="540"/>
        <w:rPr>
          <w:rFonts w:ascii="Arial" w:hAnsi="Arial"/>
          <w:b/>
          <w:bCs/>
          <w:sz w:val="22"/>
          <w:szCs w:val="22"/>
        </w:rPr>
      </w:pPr>
    </w:p>
    <w:p w14:paraId="24BD3529" w14:textId="77777777" w:rsidR="00F87475" w:rsidRDefault="00F87475" w:rsidP="00C500DA">
      <w:pPr>
        <w:pStyle w:val="BodyTextIndent2"/>
        <w:numPr>
          <w:ilvl w:val="0"/>
          <w:numId w:val="35"/>
        </w:numPr>
        <w:ind w:left="810" w:hanging="540"/>
        <w:rPr>
          <w:rFonts w:ascii="Arial" w:hAnsi="Arial"/>
          <w:bCs/>
          <w:sz w:val="22"/>
          <w:szCs w:val="22"/>
        </w:rPr>
      </w:pPr>
      <w:r w:rsidRPr="00103CB6">
        <w:rPr>
          <w:rFonts w:ascii="Arial" w:hAnsi="Arial"/>
          <w:b/>
          <w:bCs/>
          <w:sz w:val="22"/>
          <w:szCs w:val="22"/>
        </w:rPr>
        <w:t>Woods AJ.</w:t>
      </w:r>
      <w:r>
        <w:rPr>
          <w:rFonts w:ascii="Arial" w:hAnsi="Arial"/>
          <w:bCs/>
          <w:sz w:val="22"/>
          <w:szCs w:val="22"/>
        </w:rPr>
        <w:t xml:space="preserve"> </w:t>
      </w:r>
      <w:r w:rsidRPr="00552CA8">
        <w:rPr>
          <w:rFonts w:ascii="Arial" w:hAnsi="Arial"/>
          <w:bCs/>
          <w:i/>
          <w:sz w:val="22"/>
          <w:szCs w:val="22"/>
        </w:rPr>
        <w:t>Symposium</w:t>
      </w:r>
      <w:r>
        <w:rPr>
          <w:rFonts w:ascii="Arial" w:hAnsi="Arial"/>
          <w:bCs/>
          <w:sz w:val="22"/>
          <w:szCs w:val="22"/>
        </w:rPr>
        <w:t>. Enhancing accuracy and application of individualized MRI derived computational models through 3D-capture of tES electrode positioning. IEEE EMBC. Berlin, Germany, July 27</w:t>
      </w:r>
      <w:r w:rsidRPr="00A52709">
        <w:rPr>
          <w:rFonts w:ascii="Arial" w:hAnsi="Arial"/>
          <w:bCs/>
          <w:sz w:val="22"/>
          <w:szCs w:val="22"/>
          <w:vertAlign w:val="superscript"/>
        </w:rPr>
        <w:t>th</w:t>
      </w:r>
      <w:r>
        <w:rPr>
          <w:rFonts w:ascii="Arial" w:hAnsi="Arial"/>
          <w:bCs/>
          <w:sz w:val="22"/>
          <w:szCs w:val="22"/>
        </w:rPr>
        <w:t xml:space="preserve"> 2019. </w:t>
      </w:r>
    </w:p>
    <w:p w14:paraId="09AD2463" w14:textId="77777777" w:rsidR="00F87475" w:rsidRDefault="00F87475" w:rsidP="00C500DA">
      <w:pPr>
        <w:ind w:left="810" w:hanging="540"/>
        <w:rPr>
          <w:rFonts w:ascii="Arial" w:hAnsi="Arial" w:cs="Arial"/>
          <w:b/>
          <w:color w:val="333333"/>
          <w:sz w:val="22"/>
          <w:szCs w:val="22"/>
        </w:rPr>
      </w:pPr>
    </w:p>
    <w:p w14:paraId="5259B02C" w14:textId="77777777" w:rsidR="00F87475" w:rsidRPr="00A86D50" w:rsidRDefault="00F87475" w:rsidP="00C500DA">
      <w:pPr>
        <w:pStyle w:val="BodyTextIndent2"/>
        <w:numPr>
          <w:ilvl w:val="0"/>
          <w:numId w:val="35"/>
        </w:numPr>
        <w:ind w:left="810" w:hanging="540"/>
        <w:rPr>
          <w:rFonts w:ascii="Arial" w:hAnsi="Arial" w:cs="Arial"/>
          <w:bCs/>
          <w:sz w:val="22"/>
          <w:szCs w:val="22"/>
        </w:rPr>
      </w:pPr>
      <w:r w:rsidRPr="00A86D50">
        <w:rPr>
          <w:rFonts w:ascii="Arial" w:hAnsi="Arial" w:cs="Arial"/>
          <w:b/>
          <w:color w:val="333333"/>
          <w:sz w:val="22"/>
          <w:szCs w:val="22"/>
          <w:shd w:val="clear" w:color="auto" w:fill="FFFFFF"/>
        </w:rPr>
        <w:t>Woods AJ</w:t>
      </w:r>
      <w:r w:rsidRPr="00A86D50">
        <w:rPr>
          <w:rFonts w:ascii="Arial" w:hAnsi="Arial" w:cs="Arial"/>
          <w:color w:val="333333"/>
          <w:sz w:val="22"/>
          <w:szCs w:val="22"/>
          <w:shd w:val="clear" w:color="auto" w:fill="FFFFFF"/>
        </w:rPr>
        <w:t xml:space="preserve">. </w:t>
      </w:r>
      <w:r w:rsidRPr="00552CA8">
        <w:rPr>
          <w:rFonts w:ascii="Arial" w:hAnsi="Arial" w:cs="Arial"/>
          <w:i/>
          <w:color w:val="333333"/>
          <w:sz w:val="22"/>
          <w:szCs w:val="22"/>
          <w:shd w:val="clear" w:color="auto" w:fill="FFFFFF"/>
        </w:rPr>
        <w:t>Symposium</w:t>
      </w:r>
      <w:r w:rsidRPr="00A86D50">
        <w:rPr>
          <w:rFonts w:ascii="Arial" w:hAnsi="Arial" w:cs="Arial"/>
          <w:color w:val="333333"/>
          <w:sz w:val="22"/>
          <w:szCs w:val="22"/>
          <w:shd w:val="clear" w:color="auto" w:fill="FFFFFF"/>
        </w:rPr>
        <w:t xml:space="preserve">. Hands on tDCS. </w:t>
      </w:r>
      <w:r w:rsidRPr="007129E6">
        <w:rPr>
          <w:rStyle w:val="Strong"/>
          <w:rFonts w:ascii="Arial" w:hAnsi="Arial" w:cs="Arial"/>
          <w:b w:val="0"/>
          <w:bCs w:val="0"/>
          <w:color w:val="000000"/>
          <w:sz w:val="22"/>
          <w:szCs w:val="22"/>
        </w:rPr>
        <w:t>2019 Joint Meeting of Neuromodulation: The Science &amp; NYC Neuromodulation. Napa, CA, October 4, 2019.</w:t>
      </w:r>
      <w:r w:rsidRPr="00A86D50">
        <w:rPr>
          <w:rStyle w:val="Strong"/>
          <w:rFonts w:ascii="Arial" w:hAnsi="Arial" w:cs="Arial"/>
          <w:color w:val="000000"/>
          <w:sz w:val="22"/>
          <w:szCs w:val="22"/>
        </w:rPr>
        <w:t xml:space="preserve"> </w:t>
      </w:r>
    </w:p>
    <w:p w14:paraId="55C86964" w14:textId="77777777" w:rsidR="00F87475" w:rsidRDefault="00F87475" w:rsidP="00C500DA">
      <w:pPr>
        <w:pStyle w:val="BodyTextIndent2"/>
        <w:ind w:left="810" w:hanging="540"/>
        <w:rPr>
          <w:rFonts w:ascii="Arial" w:hAnsi="Arial" w:cs="Arial"/>
          <w:b/>
          <w:color w:val="333333"/>
          <w:sz w:val="22"/>
          <w:szCs w:val="22"/>
          <w:shd w:val="clear" w:color="auto" w:fill="FFFFFF"/>
        </w:rPr>
      </w:pPr>
    </w:p>
    <w:p w14:paraId="04800044" w14:textId="77777777" w:rsidR="00F87475" w:rsidRPr="00A52709" w:rsidRDefault="00F87475" w:rsidP="00C500DA">
      <w:pPr>
        <w:pStyle w:val="BodyTextIndent2"/>
        <w:numPr>
          <w:ilvl w:val="0"/>
          <w:numId w:val="35"/>
        </w:numPr>
        <w:ind w:left="810" w:hanging="540"/>
        <w:rPr>
          <w:rFonts w:ascii="Arial" w:hAnsi="Arial" w:cs="Arial"/>
          <w:bCs/>
          <w:sz w:val="22"/>
          <w:szCs w:val="22"/>
        </w:rPr>
      </w:pPr>
      <w:r w:rsidRPr="00A52709">
        <w:rPr>
          <w:rFonts w:ascii="Arial" w:hAnsi="Arial" w:cs="Arial"/>
          <w:b/>
          <w:color w:val="333333"/>
          <w:sz w:val="22"/>
          <w:szCs w:val="22"/>
          <w:shd w:val="clear" w:color="auto" w:fill="FFFFFF"/>
        </w:rPr>
        <w:t>Woods, AJ</w:t>
      </w:r>
      <w:r w:rsidRPr="00A52709">
        <w:rPr>
          <w:rFonts w:ascii="Arial" w:hAnsi="Arial" w:cs="Arial"/>
          <w:color w:val="333333"/>
          <w:sz w:val="22"/>
          <w:szCs w:val="22"/>
          <w:shd w:val="clear" w:color="auto" w:fill="FFFFFF"/>
        </w:rPr>
        <w:t xml:space="preserve">. </w:t>
      </w:r>
      <w:r w:rsidRPr="00552CA8">
        <w:rPr>
          <w:rFonts w:ascii="Arial" w:hAnsi="Arial" w:cs="Arial"/>
          <w:i/>
          <w:color w:val="333333"/>
          <w:sz w:val="22"/>
          <w:szCs w:val="22"/>
          <w:shd w:val="clear" w:color="auto" w:fill="FFFFFF"/>
        </w:rPr>
        <w:t>Lecture</w:t>
      </w:r>
      <w:r>
        <w:rPr>
          <w:rFonts w:ascii="Arial" w:hAnsi="Arial" w:cs="Arial"/>
          <w:color w:val="333333"/>
          <w:sz w:val="22"/>
          <w:szCs w:val="22"/>
          <w:shd w:val="clear" w:color="auto" w:fill="FFFFFF"/>
        </w:rPr>
        <w:t xml:space="preserve">. </w:t>
      </w:r>
      <w:r w:rsidRPr="00A52709">
        <w:rPr>
          <w:rFonts w:ascii="Arial" w:hAnsi="Arial" w:cs="Arial"/>
          <w:color w:val="333333"/>
          <w:sz w:val="22"/>
          <w:szCs w:val="22"/>
          <w:shd w:val="clear" w:color="auto" w:fill="FFFFFF"/>
        </w:rPr>
        <w:t xml:space="preserve">An </w:t>
      </w:r>
      <w:r>
        <w:rPr>
          <w:rFonts w:ascii="Arial" w:hAnsi="Arial" w:cs="Arial"/>
          <w:color w:val="333333"/>
          <w:sz w:val="22"/>
          <w:szCs w:val="22"/>
          <w:shd w:val="clear" w:color="auto" w:fill="FFFFFF"/>
        </w:rPr>
        <w:t>u</w:t>
      </w:r>
      <w:r w:rsidRPr="00A52709">
        <w:rPr>
          <w:rFonts w:ascii="Arial" w:hAnsi="Arial" w:cs="Arial"/>
          <w:color w:val="333333"/>
          <w:sz w:val="22"/>
          <w:szCs w:val="22"/>
          <w:shd w:val="clear" w:color="auto" w:fill="FFFFFF"/>
        </w:rPr>
        <w:t xml:space="preserve">pdate on the ACT Study. Annual McKnight Brain Institute Inter-Institutional Meeting. Gainesville, FL, </w:t>
      </w:r>
      <w:r>
        <w:rPr>
          <w:rFonts w:ascii="Arial" w:hAnsi="Arial" w:cs="Arial"/>
          <w:color w:val="333333"/>
          <w:sz w:val="22"/>
          <w:szCs w:val="22"/>
          <w:shd w:val="clear" w:color="auto" w:fill="FFFFFF"/>
        </w:rPr>
        <w:t>April 11</w:t>
      </w:r>
      <w:r w:rsidRPr="00A86D50">
        <w:rPr>
          <w:rFonts w:ascii="Arial" w:hAnsi="Arial" w:cs="Arial"/>
          <w:color w:val="333333"/>
          <w:sz w:val="22"/>
          <w:szCs w:val="22"/>
          <w:shd w:val="clear" w:color="auto" w:fill="FFFFFF"/>
          <w:vertAlign w:val="superscript"/>
        </w:rPr>
        <w:t>th</w:t>
      </w:r>
      <w:r>
        <w:rPr>
          <w:rFonts w:ascii="Arial" w:hAnsi="Arial" w:cs="Arial"/>
          <w:color w:val="333333"/>
          <w:sz w:val="22"/>
          <w:szCs w:val="22"/>
          <w:shd w:val="clear" w:color="auto" w:fill="FFFFFF"/>
        </w:rPr>
        <w:t xml:space="preserve">, 2019. </w:t>
      </w:r>
    </w:p>
    <w:p w14:paraId="3D96E980" w14:textId="77777777" w:rsidR="00F87475" w:rsidRDefault="00F87475" w:rsidP="00C500DA">
      <w:pPr>
        <w:pStyle w:val="BodyTextIndent2"/>
        <w:ind w:left="810" w:hanging="540"/>
        <w:rPr>
          <w:rFonts w:ascii="Arial" w:hAnsi="Arial" w:cs="Arial"/>
          <w:b/>
          <w:bCs/>
          <w:sz w:val="22"/>
          <w:szCs w:val="22"/>
        </w:rPr>
      </w:pPr>
    </w:p>
    <w:p w14:paraId="6188A133" w14:textId="77777777" w:rsidR="00F87475" w:rsidRDefault="00F87475" w:rsidP="00C500DA">
      <w:pPr>
        <w:pStyle w:val="BodyTextIndent2"/>
        <w:numPr>
          <w:ilvl w:val="0"/>
          <w:numId w:val="35"/>
        </w:numPr>
        <w:ind w:left="810" w:hanging="540"/>
        <w:rPr>
          <w:rFonts w:ascii="Arial" w:hAnsi="Arial" w:cs="Arial"/>
          <w:bCs/>
          <w:sz w:val="22"/>
          <w:szCs w:val="22"/>
        </w:rPr>
      </w:pPr>
      <w:r w:rsidRPr="00A86D50">
        <w:rPr>
          <w:rFonts w:ascii="Arial" w:hAnsi="Arial" w:cs="Arial"/>
          <w:b/>
          <w:bCs/>
          <w:sz w:val="22"/>
          <w:szCs w:val="22"/>
        </w:rPr>
        <w:t>Woods, AJ.</w:t>
      </w:r>
      <w:r>
        <w:rPr>
          <w:rFonts w:ascii="Arial" w:hAnsi="Arial" w:cs="Arial"/>
          <w:bCs/>
          <w:sz w:val="22"/>
          <w:szCs w:val="22"/>
        </w:rPr>
        <w:t xml:space="preserve"> </w:t>
      </w:r>
      <w:r w:rsidRPr="00552CA8">
        <w:rPr>
          <w:rFonts w:ascii="Arial" w:hAnsi="Arial" w:cs="Arial"/>
          <w:bCs/>
          <w:i/>
          <w:sz w:val="22"/>
          <w:szCs w:val="22"/>
        </w:rPr>
        <w:t>Lecture</w:t>
      </w:r>
      <w:r>
        <w:rPr>
          <w:rFonts w:ascii="Arial" w:hAnsi="Arial" w:cs="Arial"/>
          <w:bCs/>
          <w:sz w:val="22"/>
          <w:szCs w:val="22"/>
        </w:rPr>
        <w:t xml:space="preserve">. Hands on tDCS. International Brain Stimulation Meeting, Vancouver, BC, February 26, 2019. </w:t>
      </w:r>
    </w:p>
    <w:p w14:paraId="519D093A" w14:textId="77777777" w:rsidR="00F87475" w:rsidRDefault="00F87475" w:rsidP="00C500DA">
      <w:pPr>
        <w:pStyle w:val="BodyTextIndent2"/>
        <w:ind w:left="810" w:hanging="540"/>
        <w:rPr>
          <w:rFonts w:ascii="Arial" w:hAnsi="Arial" w:cs="Arial"/>
          <w:bCs/>
          <w:sz w:val="22"/>
          <w:szCs w:val="22"/>
        </w:rPr>
      </w:pPr>
    </w:p>
    <w:p w14:paraId="1077DEE6" w14:textId="77777777" w:rsidR="00F87475" w:rsidRPr="00A52709" w:rsidRDefault="00F87475" w:rsidP="00C500DA">
      <w:pPr>
        <w:pStyle w:val="BodyTextIndent2"/>
        <w:numPr>
          <w:ilvl w:val="0"/>
          <w:numId w:val="35"/>
        </w:numPr>
        <w:ind w:left="810" w:hanging="540"/>
        <w:rPr>
          <w:rFonts w:ascii="Arial" w:hAnsi="Arial" w:cs="Arial"/>
          <w:bCs/>
          <w:sz w:val="22"/>
          <w:szCs w:val="22"/>
        </w:rPr>
      </w:pPr>
      <w:r w:rsidRPr="00A86D50">
        <w:rPr>
          <w:rFonts w:ascii="Arial" w:hAnsi="Arial" w:cs="Arial"/>
          <w:b/>
          <w:bCs/>
          <w:sz w:val="22"/>
          <w:szCs w:val="22"/>
        </w:rPr>
        <w:t>Woods, AJ.</w:t>
      </w:r>
      <w:r>
        <w:rPr>
          <w:rFonts w:ascii="Arial" w:hAnsi="Arial" w:cs="Arial"/>
          <w:bCs/>
          <w:sz w:val="22"/>
          <w:szCs w:val="22"/>
        </w:rPr>
        <w:t xml:space="preserve"> </w:t>
      </w:r>
      <w:r w:rsidRPr="00552CA8">
        <w:rPr>
          <w:rFonts w:ascii="Arial" w:hAnsi="Arial" w:cs="Arial"/>
          <w:bCs/>
          <w:i/>
          <w:sz w:val="22"/>
          <w:szCs w:val="22"/>
        </w:rPr>
        <w:t>Lecture</w:t>
      </w:r>
      <w:r>
        <w:rPr>
          <w:rFonts w:ascii="Arial" w:hAnsi="Arial" w:cs="Arial"/>
          <w:bCs/>
          <w:sz w:val="22"/>
          <w:szCs w:val="22"/>
        </w:rPr>
        <w:t xml:space="preserve">. The functional connectivity of working memory and tDCS in older adults. Gator Pre-INS Meeting. Hunter NY, February 18, 2019. </w:t>
      </w:r>
    </w:p>
    <w:p w14:paraId="61AED573" w14:textId="77777777" w:rsidR="00F87475" w:rsidRDefault="00F87475" w:rsidP="00C500DA">
      <w:pPr>
        <w:ind w:left="810" w:hanging="540"/>
        <w:rPr>
          <w:rFonts w:ascii="Arial" w:hAnsi="Arial" w:cs="Arial"/>
          <w:b/>
          <w:color w:val="333333"/>
          <w:sz w:val="22"/>
          <w:szCs w:val="22"/>
        </w:rPr>
      </w:pPr>
    </w:p>
    <w:p w14:paraId="0B3F89F4"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color w:val="333333"/>
          <w:sz w:val="22"/>
          <w:szCs w:val="22"/>
        </w:rPr>
        <w:t>Woods AJ.</w:t>
      </w:r>
      <w:r w:rsidRPr="00C500DA">
        <w:rPr>
          <w:rFonts w:ascii="Arial" w:hAnsi="Arial" w:cs="Arial"/>
          <w:color w:val="333333"/>
          <w:sz w:val="22"/>
          <w:szCs w:val="22"/>
        </w:rPr>
        <w:t xml:space="preserve"> </w:t>
      </w:r>
      <w:r w:rsidRPr="00C500DA">
        <w:rPr>
          <w:rFonts w:ascii="Arial" w:hAnsi="Arial" w:cs="Arial"/>
          <w:i/>
          <w:color w:val="333333"/>
          <w:sz w:val="22"/>
          <w:szCs w:val="22"/>
        </w:rPr>
        <w:t>Symposium</w:t>
      </w:r>
      <w:r w:rsidRPr="00C500DA">
        <w:rPr>
          <w:rFonts w:ascii="Arial" w:hAnsi="Arial" w:cs="Arial"/>
          <w:color w:val="333333"/>
          <w:sz w:val="22"/>
          <w:szCs w:val="22"/>
        </w:rPr>
        <w:t xml:space="preserve">. Neuromodulation in Extremes of Age: Elderly. Augmenting Cognitive Training in Older Adults: a Phase III tDCS trial. </w:t>
      </w:r>
      <w:r w:rsidRPr="00C500DA">
        <w:rPr>
          <w:rFonts w:ascii="Arial" w:hAnsi="Arial" w:cs="Arial"/>
          <w:color w:val="333333"/>
          <w:sz w:val="22"/>
          <w:szCs w:val="22"/>
          <w:shd w:val="clear" w:color="auto" w:fill="FFFFFF"/>
        </w:rPr>
        <w:t>NYC Neuromodulation Conference &amp; NANS Summer Series, New York, NY,</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August 23, 2018.</w:t>
      </w:r>
    </w:p>
    <w:p w14:paraId="1F9BFBB5" w14:textId="77777777" w:rsidR="00F87475" w:rsidRPr="00A15BDD" w:rsidRDefault="00F87475" w:rsidP="00C500DA">
      <w:pPr>
        <w:ind w:left="810" w:hanging="540"/>
        <w:rPr>
          <w:rFonts w:ascii="Arial" w:hAnsi="Arial" w:cs="Arial"/>
          <w:sz w:val="22"/>
          <w:szCs w:val="22"/>
        </w:rPr>
      </w:pPr>
    </w:p>
    <w:p w14:paraId="3E140CB8"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color w:val="333333"/>
          <w:sz w:val="22"/>
          <w:szCs w:val="22"/>
          <w:shd w:val="clear" w:color="auto" w:fill="FFFFFF"/>
        </w:rPr>
        <w:t>Woods AJ.</w:t>
      </w:r>
      <w:r w:rsidRPr="00C500DA">
        <w:rPr>
          <w:rFonts w:ascii="Arial" w:hAnsi="Arial" w:cs="Arial"/>
          <w:color w:val="333333"/>
          <w:sz w:val="22"/>
          <w:szCs w:val="22"/>
          <w:shd w:val="clear" w:color="auto" w:fill="FFFFFF"/>
        </w:rPr>
        <w:t xml:space="preserve"> </w:t>
      </w:r>
      <w:r w:rsidRPr="00C500DA">
        <w:rPr>
          <w:rFonts w:ascii="Arial" w:hAnsi="Arial" w:cs="Arial"/>
          <w:i/>
          <w:color w:val="333333"/>
          <w:sz w:val="22"/>
          <w:szCs w:val="22"/>
          <w:shd w:val="clear" w:color="auto" w:fill="FFFFFF"/>
        </w:rPr>
        <w:t>Symposium</w:t>
      </w:r>
      <w:r w:rsidRPr="00C500DA">
        <w:rPr>
          <w:rFonts w:ascii="Arial" w:hAnsi="Arial" w:cs="Arial"/>
          <w:color w:val="333333"/>
          <w:sz w:val="22"/>
          <w:szCs w:val="22"/>
          <w:shd w:val="clear" w:color="auto" w:fill="FFFFFF"/>
        </w:rPr>
        <w:t>. Current and emerging cognitive interventions.</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Augmenting cognitive training with neuromodulation. 126th Annual Convention</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of the American Psychological Association. San Francisco, CA, USA, August</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11, 2018.</w:t>
      </w:r>
    </w:p>
    <w:p w14:paraId="2238D101" w14:textId="77777777" w:rsidR="00F87475" w:rsidRPr="00A15BDD" w:rsidRDefault="00F87475" w:rsidP="00C500DA">
      <w:pPr>
        <w:ind w:left="810" w:hanging="540"/>
        <w:rPr>
          <w:rFonts w:ascii="Arial" w:hAnsi="Arial" w:cs="Arial"/>
          <w:sz w:val="22"/>
          <w:szCs w:val="22"/>
        </w:rPr>
      </w:pPr>
    </w:p>
    <w:p w14:paraId="78B6C4E3"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bCs/>
          <w:sz w:val="22"/>
          <w:szCs w:val="22"/>
        </w:rPr>
        <w:t>Woods AJ</w:t>
      </w:r>
      <w:r w:rsidRPr="00C500DA">
        <w:rPr>
          <w:rFonts w:ascii="Arial" w:hAnsi="Arial" w:cs="Arial"/>
          <w:sz w:val="22"/>
          <w:szCs w:val="22"/>
        </w:rPr>
        <w:t xml:space="preserve">, </w:t>
      </w:r>
      <w:proofErr w:type="spellStart"/>
      <w:r w:rsidRPr="00C500DA">
        <w:rPr>
          <w:rFonts w:ascii="Arial" w:hAnsi="Arial" w:cs="Arial"/>
          <w:sz w:val="22"/>
          <w:szCs w:val="22"/>
        </w:rPr>
        <w:t>Bikson</w:t>
      </w:r>
      <w:proofErr w:type="spellEnd"/>
      <w:r w:rsidRPr="00C500DA">
        <w:rPr>
          <w:rFonts w:ascii="Arial" w:hAnsi="Arial" w:cs="Arial"/>
          <w:sz w:val="22"/>
          <w:szCs w:val="22"/>
        </w:rPr>
        <w:t xml:space="preserve"> M, </w:t>
      </w:r>
      <w:proofErr w:type="spellStart"/>
      <w:r w:rsidRPr="00C500DA">
        <w:rPr>
          <w:rFonts w:ascii="Arial" w:hAnsi="Arial" w:cs="Arial"/>
          <w:sz w:val="22"/>
          <w:szCs w:val="22"/>
        </w:rPr>
        <w:t>Knotkova</w:t>
      </w:r>
      <w:proofErr w:type="spellEnd"/>
      <w:r w:rsidRPr="00C500DA">
        <w:rPr>
          <w:rFonts w:ascii="Arial" w:hAnsi="Arial" w:cs="Arial"/>
          <w:sz w:val="22"/>
          <w:szCs w:val="22"/>
        </w:rPr>
        <w:t xml:space="preserve"> H. </w:t>
      </w:r>
      <w:r w:rsidRPr="00C500DA">
        <w:rPr>
          <w:rFonts w:ascii="Arial" w:hAnsi="Arial" w:cs="Arial"/>
          <w:i/>
          <w:sz w:val="22"/>
          <w:szCs w:val="22"/>
        </w:rPr>
        <w:t>Lecture</w:t>
      </w:r>
      <w:r w:rsidRPr="00C500DA">
        <w:rPr>
          <w:rFonts w:ascii="Arial" w:hAnsi="Arial" w:cs="Arial"/>
          <w:sz w:val="22"/>
          <w:szCs w:val="22"/>
        </w:rPr>
        <w:t>. Transcranial Direct Current Stimulation: Principles and Outcomes. NYC Neuromodulation Conference &amp; NANS Summer Series, New York, NY, August 23, 2018.</w:t>
      </w:r>
    </w:p>
    <w:p w14:paraId="16AC3B25" w14:textId="77777777" w:rsidR="00F87475" w:rsidRPr="00A15BDD" w:rsidRDefault="00F87475" w:rsidP="00C500DA">
      <w:pPr>
        <w:ind w:left="810" w:hanging="540"/>
        <w:rPr>
          <w:rFonts w:ascii="Arial" w:hAnsi="Arial" w:cs="Arial"/>
          <w:sz w:val="22"/>
          <w:szCs w:val="22"/>
        </w:rPr>
      </w:pPr>
    </w:p>
    <w:p w14:paraId="6865A586"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color w:val="333333"/>
          <w:sz w:val="22"/>
          <w:szCs w:val="22"/>
          <w:shd w:val="clear" w:color="auto" w:fill="FFFFFF"/>
        </w:rPr>
        <w:t>Woods AJ</w:t>
      </w:r>
      <w:r w:rsidRPr="00C500DA">
        <w:rPr>
          <w:rFonts w:ascii="Arial" w:hAnsi="Arial" w:cs="Arial"/>
          <w:color w:val="333333"/>
          <w:sz w:val="22"/>
          <w:szCs w:val="22"/>
          <w:shd w:val="clear" w:color="auto" w:fill="FFFFFF"/>
        </w:rPr>
        <w:t xml:space="preserve">, </w:t>
      </w:r>
      <w:proofErr w:type="spellStart"/>
      <w:r w:rsidRPr="00C500DA">
        <w:rPr>
          <w:rFonts w:ascii="Arial" w:hAnsi="Arial" w:cs="Arial"/>
          <w:color w:val="333333"/>
          <w:sz w:val="22"/>
          <w:szCs w:val="22"/>
          <w:shd w:val="clear" w:color="auto" w:fill="FFFFFF"/>
        </w:rPr>
        <w:t>Bikson</w:t>
      </w:r>
      <w:proofErr w:type="spellEnd"/>
      <w:r w:rsidRPr="00C500DA">
        <w:rPr>
          <w:rFonts w:ascii="Arial" w:hAnsi="Arial" w:cs="Arial"/>
          <w:color w:val="333333"/>
          <w:sz w:val="22"/>
          <w:szCs w:val="22"/>
          <w:shd w:val="clear" w:color="auto" w:fill="FFFFFF"/>
        </w:rPr>
        <w:t xml:space="preserve"> M, </w:t>
      </w:r>
      <w:proofErr w:type="spellStart"/>
      <w:r w:rsidRPr="00C500DA">
        <w:rPr>
          <w:rFonts w:ascii="Arial" w:hAnsi="Arial" w:cs="Arial"/>
          <w:color w:val="333333"/>
          <w:sz w:val="22"/>
          <w:szCs w:val="22"/>
          <w:shd w:val="clear" w:color="auto" w:fill="FFFFFF"/>
        </w:rPr>
        <w:t>Knotkova</w:t>
      </w:r>
      <w:proofErr w:type="spellEnd"/>
      <w:r w:rsidRPr="00C500DA">
        <w:rPr>
          <w:rFonts w:ascii="Arial" w:hAnsi="Arial" w:cs="Arial"/>
          <w:color w:val="333333"/>
          <w:sz w:val="22"/>
          <w:szCs w:val="22"/>
          <w:shd w:val="clear" w:color="auto" w:fill="FFFFFF"/>
        </w:rPr>
        <w:t xml:space="preserve"> H. </w:t>
      </w:r>
      <w:r w:rsidRPr="00C500DA">
        <w:rPr>
          <w:rFonts w:ascii="Arial" w:hAnsi="Arial" w:cs="Arial"/>
          <w:i/>
          <w:color w:val="333333"/>
          <w:sz w:val="22"/>
          <w:szCs w:val="22"/>
          <w:shd w:val="clear" w:color="auto" w:fill="FFFFFF"/>
        </w:rPr>
        <w:t>Lecture</w:t>
      </w:r>
      <w:r w:rsidRPr="00C500DA">
        <w:rPr>
          <w:rFonts w:ascii="Arial" w:hAnsi="Arial" w:cs="Arial"/>
          <w:color w:val="333333"/>
          <w:sz w:val="22"/>
          <w:szCs w:val="22"/>
          <w:shd w:val="clear" w:color="auto" w:fill="FFFFFF"/>
        </w:rPr>
        <w:t>. Transcranial Direct Current</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 xml:space="preserve">Stimulation: stimulation parameters, protocols, </w:t>
      </w:r>
      <w:proofErr w:type="gramStart"/>
      <w:r w:rsidRPr="00C500DA">
        <w:rPr>
          <w:rFonts w:ascii="Arial" w:hAnsi="Arial" w:cs="Arial"/>
          <w:color w:val="333333"/>
          <w:sz w:val="22"/>
          <w:szCs w:val="22"/>
          <w:shd w:val="clear" w:color="auto" w:fill="FFFFFF"/>
        </w:rPr>
        <w:t>electrodes</w:t>
      </w:r>
      <w:proofErr w:type="gramEnd"/>
      <w:r w:rsidRPr="00C500DA">
        <w:rPr>
          <w:rFonts w:ascii="Arial" w:hAnsi="Arial" w:cs="Arial"/>
          <w:color w:val="333333"/>
          <w:sz w:val="22"/>
          <w:szCs w:val="22"/>
          <w:shd w:val="clear" w:color="auto" w:fill="FFFFFF"/>
        </w:rPr>
        <w:t xml:space="preserve"> and montages.</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NYC Neuromodulation Conference &amp; NANS Summer Series, New York, NY,</w:t>
      </w:r>
      <w:r w:rsidRPr="00C500DA">
        <w:rPr>
          <w:rFonts w:ascii="Arial" w:hAnsi="Arial" w:cs="Arial"/>
          <w:color w:val="333333"/>
          <w:sz w:val="22"/>
          <w:szCs w:val="22"/>
        </w:rPr>
        <w:t xml:space="preserve"> </w:t>
      </w:r>
      <w:r w:rsidRPr="00C500DA">
        <w:rPr>
          <w:rFonts w:ascii="Arial" w:hAnsi="Arial" w:cs="Arial"/>
          <w:color w:val="333333"/>
          <w:sz w:val="22"/>
          <w:szCs w:val="22"/>
          <w:shd w:val="clear" w:color="auto" w:fill="FFFFFF"/>
        </w:rPr>
        <w:t>August 23, 2018.</w:t>
      </w:r>
    </w:p>
    <w:p w14:paraId="1E8BF088" w14:textId="77777777" w:rsidR="00F87475" w:rsidRPr="00A15BDD" w:rsidRDefault="00F87475" w:rsidP="00C500DA">
      <w:pPr>
        <w:ind w:left="810" w:hanging="540"/>
        <w:rPr>
          <w:rFonts w:ascii="Arial" w:hAnsi="Arial" w:cs="Arial"/>
          <w:sz w:val="22"/>
          <w:szCs w:val="22"/>
        </w:rPr>
      </w:pPr>
    </w:p>
    <w:p w14:paraId="799745A1"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sz w:val="22"/>
          <w:szCs w:val="22"/>
        </w:rPr>
        <w:t>Woods AJ</w:t>
      </w:r>
      <w:r w:rsidRPr="00C500DA">
        <w:rPr>
          <w:rFonts w:ascii="Arial" w:hAnsi="Arial" w:cs="Arial"/>
          <w:sz w:val="22"/>
          <w:szCs w:val="22"/>
        </w:rPr>
        <w:t xml:space="preserve">. </w:t>
      </w:r>
      <w:r w:rsidRPr="00C500DA">
        <w:rPr>
          <w:rFonts w:ascii="Arial" w:hAnsi="Arial" w:cs="Arial"/>
          <w:i/>
          <w:sz w:val="22"/>
          <w:szCs w:val="22"/>
        </w:rPr>
        <w:t>Lecture</w:t>
      </w:r>
      <w:r w:rsidRPr="00C500DA">
        <w:rPr>
          <w:rFonts w:ascii="Arial" w:hAnsi="Arial" w:cs="Arial"/>
          <w:sz w:val="22"/>
          <w:szCs w:val="22"/>
        </w:rPr>
        <w:t>. Transcranial Direct Current Stimulation: Safety. NYC Neuromodulation Conference &amp; NANS Summer Series, New York, NY, August 23, 2018.</w:t>
      </w:r>
    </w:p>
    <w:p w14:paraId="3B57227B" w14:textId="77777777" w:rsidR="00F87475" w:rsidRDefault="00F87475" w:rsidP="00C500DA">
      <w:pPr>
        <w:ind w:left="810" w:hanging="540"/>
        <w:rPr>
          <w:rFonts w:ascii="Arial" w:hAnsi="Arial" w:cs="Arial"/>
          <w:b/>
          <w:color w:val="000000"/>
          <w:sz w:val="22"/>
          <w:szCs w:val="22"/>
        </w:rPr>
      </w:pPr>
    </w:p>
    <w:p w14:paraId="18D29F3A" w14:textId="77777777" w:rsidR="00F87475" w:rsidRDefault="00F87475" w:rsidP="00C500DA">
      <w:pPr>
        <w:pStyle w:val="BodyTextIndent2"/>
        <w:numPr>
          <w:ilvl w:val="0"/>
          <w:numId w:val="35"/>
        </w:numPr>
        <w:ind w:left="810" w:hanging="540"/>
        <w:rPr>
          <w:rFonts w:ascii="Arial" w:hAnsi="Arial" w:cs="Arial"/>
          <w:bCs/>
          <w:sz w:val="22"/>
          <w:szCs w:val="22"/>
        </w:rPr>
      </w:pPr>
      <w:r w:rsidRPr="00E732FF">
        <w:rPr>
          <w:rFonts w:ascii="Arial" w:hAnsi="Arial" w:cs="Arial"/>
          <w:b/>
          <w:bCs/>
          <w:sz w:val="22"/>
          <w:szCs w:val="22"/>
        </w:rPr>
        <w:t>Woods AJ</w:t>
      </w:r>
      <w:r>
        <w:rPr>
          <w:rFonts w:ascii="Arial" w:hAnsi="Arial" w:cs="Arial"/>
          <w:bCs/>
          <w:sz w:val="22"/>
          <w:szCs w:val="22"/>
        </w:rPr>
        <w:t xml:space="preserve">. </w:t>
      </w:r>
      <w:r w:rsidRPr="00FE5DD8">
        <w:rPr>
          <w:rFonts w:ascii="Arial" w:hAnsi="Arial" w:cs="Arial"/>
          <w:bCs/>
          <w:i/>
          <w:sz w:val="22"/>
          <w:szCs w:val="22"/>
        </w:rPr>
        <w:t>Symposium</w:t>
      </w:r>
      <w:r>
        <w:rPr>
          <w:rFonts w:ascii="Arial" w:hAnsi="Arial" w:cs="Arial"/>
          <w:bCs/>
          <w:sz w:val="22"/>
          <w:szCs w:val="22"/>
        </w:rPr>
        <w:t>. Current and emerging cognitive interventions. Augmenting cognitive training with neuromodulation. 126</w:t>
      </w:r>
      <w:r w:rsidRPr="0052467B">
        <w:rPr>
          <w:rFonts w:ascii="Arial" w:hAnsi="Arial" w:cs="Arial"/>
          <w:bCs/>
          <w:sz w:val="22"/>
          <w:szCs w:val="22"/>
          <w:vertAlign w:val="superscript"/>
        </w:rPr>
        <w:t>th</w:t>
      </w:r>
      <w:r>
        <w:rPr>
          <w:rFonts w:ascii="Arial" w:hAnsi="Arial" w:cs="Arial"/>
          <w:bCs/>
          <w:sz w:val="22"/>
          <w:szCs w:val="22"/>
        </w:rPr>
        <w:t xml:space="preserve"> Annual Convention of the American Psychological Association. San Francisco, CA, USA, August 11, 2018. </w:t>
      </w:r>
    </w:p>
    <w:p w14:paraId="6333460A" w14:textId="77777777" w:rsidR="00F87475" w:rsidRDefault="00F87475" w:rsidP="00C500DA">
      <w:pPr>
        <w:pStyle w:val="BodyTextIndent2"/>
        <w:ind w:left="810" w:hanging="540"/>
        <w:rPr>
          <w:rFonts w:ascii="Arial" w:hAnsi="Arial" w:cs="Arial"/>
          <w:bCs/>
          <w:sz w:val="22"/>
          <w:szCs w:val="22"/>
        </w:rPr>
      </w:pPr>
    </w:p>
    <w:p w14:paraId="4112E2E5"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xml:space="preserve"> M, </w:t>
      </w:r>
      <w:proofErr w:type="spellStart"/>
      <w:r w:rsidRPr="00C500DA">
        <w:rPr>
          <w:rFonts w:ascii="Arial" w:hAnsi="Arial" w:cs="Arial"/>
          <w:color w:val="000000"/>
          <w:sz w:val="22"/>
          <w:szCs w:val="22"/>
        </w:rPr>
        <w:t>Knotkova</w:t>
      </w:r>
      <w:proofErr w:type="spellEnd"/>
      <w:r w:rsidRPr="00C500DA">
        <w:rPr>
          <w:rFonts w:ascii="Arial" w:hAnsi="Arial" w:cs="Arial"/>
          <w:color w:val="000000"/>
          <w:sz w:val="22"/>
          <w:szCs w:val="22"/>
        </w:rPr>
        <w:t xml:space="preserve"> H. </w:t>
      </w:r>
      <w:r w:rsidRPr="00C500DA">
        <w:rPr>
          <w:rFonts w:ascii="Arial" w:hAnsi="Arial" w:cs="Arial"/>
          <w:i/>
          <w:color w:val="000000"/>
          <w:sz w:val="22"/>
          <w:szCs w:val="22"/>
        </w:rPr>
        <w:t>Lecture</w:t>
      </w:r>
      <w:r w:rsidRPr="00C500DA">
        <w:rPr>
          <w:rFonts w:ascii="Arial" w:hAnsi="Arial" w:cs="Arial"/>
          <w:color w:val="000000"/>
          <w:sz w:val="22"/>
          <w:szCs w:val="22"/>
        </w:rPr>
        <w:t xml:space="preserve">. Transcranial Direct Current Stimulation: an introduction. International </w:t>
      </w:r>
      <w:proofErr w:type="spellStart"/>
      <w:r w:rsidRPr="00C500DA">
        <w:rPr>
          <w:rFonts w:ascii="Arial" w:hAnsi="Arial" w:cs="Arial"/>
          <w:color w:val="000000"/>
          <w:sz w:val="22"/>
          <w:szCs w:val="22"/>
        </w:rPr>
        <w:t>Neuroergonomics</w:t>
      </w:r>
      <w:proofErr w:type="spellEnd"/>
      <w:r w:rsidRPr="00C500DA">
        <w:rPr>
          <w:rFonts w:ascii="Arial" w:hAnsi="Arial" w:cs="Arial"/>
          <w:color w:val="000000"/>
          <w:sz w:val="22"/>
          <w:szCs w:val="22"/>
        </w:rPr>
        <w:t xml:space="preserve"> Conference. Philadelphia, PA. June 27, 2018. </w:t>
      </w:r>
    </w:p>
    <w:p w14:paraId="0C974F4D" w14:textId="77777777" w:rsidR="00F87475" w:rsidRDefault="00F87475" w:rsidP="00C500DA">
      <w:pPr>
        <w:ind w:left="810" w:hanging="540"/>
        <w:rPr>
          <w:rFonts w:ascii="Arial" w:hAnsi="Arial" w:cs="Arial"/>
          <w:b/>
          <w:color w:val="000000"/>
          <w:sz w:val="22"/>
          <w:szCs w:val="22"/>
        </w:rPr>
      </w:pPr>
    </w:p>
    <w:p w14:paraId="23C9E3DD"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r w:rsidRPr="00C500DA">
        <w:rPr>
          <w:rFonts w:ascii="Arial" w:hAnsi="Arial" w:cs="Arial"/>
          <w:i/>
          <w:color w:val="000000"/>
          <w:sz w:val="22"/>
          <w:szCs w:val="22"/>
        </w:rPr>
        <w:t>Lecture</w:t>
      </w:r>
      <w:r w:rsidRPr="00C500DA">
        <w:rPr>
          <w:rFonts w:ascii="Arial" w:hAnsi="Arial" w:cs="Arial"/>
          <w:color w:val="000000"/>
          <w:sz w:val="22"/>
          <w:szCs w:val="22"/>
        </w:rPr>
        <w:t xml:space="preserve">. Transcranial Direct Current Stimulation: principles, </w:t>
      </w:r>
      <w:proofErr w:type="gramStart"/>
      <w:r w:rsidRPr="00C500DA">
        <w:rPr>
          <w:rFonts w:ascii="Arial" w:hAnsi="Arial" w:cs="Arial"/>
          <w:color w:val="000000"/>
          <w:sz w:val="22"/>
          <w:szCs w:val="22"/>
        </w:rPr>
        <w:t>mechanisms</w:t>
      </w:r>
      <w:proofErr w:type="gramEnd"/>
      <w:r w:rsidRPr="00C500DA">
        <w:rPr>
          <w:rFonts w:ascii="Arial" w:hAnsi="Arial" w:cs="Arial"/>
          <w:color w:val="000000"/>
          <w:sz w:val="22"/>
          <w:szCs w:val="22"/>
        </w:rPr>
        <w:t xml:space="preserve"> and targeted outcomes. International </w:t>
      </w:r>
      <w:proofErr w:type="spellStart"/>
      <w:r w:rsidRPr="00C500DA">
        <w:rPr>
          <w:rFonts w:ascii="Arial" w:hAnsi="Arial" w:cs="Arial"/>
          <w:color w:val="000000"/>
          <w:sz w:val="22"/>
          <w:szCs w:val="22"/>
        </w:rPr>
        <w:t>Neuroergonomics</w:t>
      </w:r>
      <w:proofErr w:type="spellEnd"/>
      <w:r w:rsidRPr="00C500DA">
        <w:rPr>
          <w:rFonts w:ascii="Arial" w:hAnsi="Arial" w:cs="Arial"/>
          <w:color w:val="000000"/>
          <w:sz w:val="22"/>
          <w:szCs w:val="22"/>
        </w:rPr>
        <w:t xml:space="preserve"> Conference. Philadelphia, PA. June 27, 2018. </w:t>
      </w:r>
    </w:p>
    <w:p w14:paraId="1337532E" w14:textId="77777777" w:rsidR="00F87475" w:rsidRDefault="00F87475" w:rsidP="00C500DA">
      <w:pPr>
        <w:ind w:left="810" w:hanging="540"/>
        <w:rPr>
          <w:rFonts w:ascii="Arial" w:hAnsi="Arial" w:cs="Arial"/>
          <w:b/>
          <w:color w:val="000000"/>
          <w:sz w:val="22"/>
          <w:szCs w:val="22"/>
        </w:rPr>
      </w:pPr>
    </w:p>
    <w:p w14:paraId="4C7EC089" w14:textId="77777777" w:rsidR="00F87475" w:rsidRPr="00C500DA" w:rsidRDefault="00F87475" w:rsidP="00C500DA">
      <w:pPr>
        <w:pStyle w:val="ListParagraph"/>
        <w:numPr>
          <w:ilvl w:val="0"/>
          <w:numId w:val="35"/>
        </w:numPr>
        <w:ind w:left="810" w:hanging="540"/>
        <w:rPr>
          <w:rFonts w:ascii="Arial" w:hAnsi="Arial" w:cs="Arial"/>
          <w:color w:val="333333"/>
          <w:sz w:val="22"/>
          <w:szCs w:val="22"/>
          <w:shd w:val="clear" w:color="auto" w:fill="FFFFFF"/>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proofErr w:type="spellStart"/>
      <w:r w:rsidRPr="00C500DA">
        <w:rPr>
          <w:rFonts w:ascii="Arial" w:hAnsi="Arial" w:cs="Arial"/>
          <w:color w:val="000000"/>
          <w:sz w:val="22"/>
          <w:szCs w:val="22"/>
        </w:rPr>
        <w:t>Bikson</w:t>
      </w:r>
      <w:proofErr w:type="spellEnd"/>
      <w:r w:rsidRPr="00C500DA">
        <w:rPr>
          <w:rFonts w:ascii="Arial" w:hAnsi="Arial" w:cs="Arial"/>
          <w:color w:val="000000"/>
          <w:sz w:val="22"/>
          <w:szCs w:val="22"/>
        </w:rPr>
        <w:t xml:space="preserve"> M, </w:t>
      </w:r>
      <w:proofErr w:type="spellStart"/>
      <w:r w:rsidRPr="00C500DA">
        <w:rPr>
          <w:rFonts w:ascii="Arial" w:hAnsi="Arial" w:cs="Arial"/>
          <w:color w:val="000000"/>
          <w:sz w:val="22"/>
          <w:szCs w:val="22"/>
        </w:rPr>
        <w:t>Knotkova</w:t>
      </w:r>
      <w:proofErr w:type="spellEnd"/>
      <w:r w:rsidRPr="00C500DA">
        <w:rPr>
          <w:rFonts w:ascii="Arial" w:hAnsi="Arial" w:cs="Arial"/>
          <w:color w:val="000000"/>
          <w:sz w:val="22"/>
          <w:szCs w:val="22"/>
        </w:rPr>
        <w:t xml:space="preserve"> H. </w:t>
      </w:r>
      <w:r w:rsidRPr="00C500DA">
        <w:rPr>
          <w:rFonts w:ascii="Arial" w:hAnsi="Arial" w:cs="Arial"/>
          <w:i/>
          <w:color w:val="000000"/>
          <w:sz w:val="22"/>
          <w:szCs w:val="22"/>
        </w:rPr>
        <w:t>Lecture</w:t>
      </w:r>
      <w:r w:rsidRPr="00C500DA">
        <w:rPr>
          <w:rFonts w:ascii="Arial" w:hAnsi="Arial" w:cs="Arial"/>
          <w:color w:val="000000"/>
          <w:sz w:val="22"/>
          <w:szCs w:val="22"/>
        </w:rPr>
        <w:t xml:space="preserve">. Transcranial Direct Current Stimulation: stimulation parameters, protocols, </w:t>
      </w:r>
      <w:proofErr w:type="gramStart"/>
      <w:r w:rsidRPr="00C500DA">
        <w:rPr>
          <w:rFonts w:ascii="Arial" w:hAnsi="Arial" w:cs="Arial"/>
          <w:color w:val="000000"/>
          <w:sz w:val="22"/>
          <w:szCs w:val="22"/>
        </w:rPr>
        <w:t>electrodes</w:t>
      </w:r>
      <w:proofErr w:type="gramEnd"/>
      <w:r w:rsidRPr="00C500DA">
        <w:rPr>
          <w:rFonts w:ascii="Arial" w:hAnsi="Arial" w:cs="Arial"/>
          <w:color w:val="000000"/>
          <w:sz w:val="22"/>
          <w:szCs w:val="22"/>
        </w:rPr>
        <w:t xml:space="preserve"> and montages. International </w:t>
      </w:r>
      <w:proofErr w:type="spellStart"/>
      <w:r w:rsidRPr="00C500DA">
        <w:rPr>
          <w:rFonts w:ascii="Arial" w:hAnsi="Arial" w:cs="Arial"/>
          <w:color w:val="000000"/>
          <w:sz w:val="22"/>
          <w:szCs w:val="22"/>
        </w:rPr>
        <w:t>Neuroergonomics</w:t>
      </w:r>
      <w:proofErr w:type="spellEnd"/>
      <w:r w:rsidRPr="00C500DA">
        <w:rPr>
          <w:rFonts w:ascii="Arial" w:hAnsi="Arial" w:cs="Arial"/>
          <w:color w:val="000000"/>
          <w:sz w:val="22"/>
          <w:szCs w:val="22"/>
        </w:rPr>
        <w:t xml:space="preserve"> Conference. Philadelphia, PA. June 27, 2018. </w:t>
      </w:r>
    </w:p>
    <w:p w14:paraId="35AD23C8" w14:textId="77777777" w:rsidR="00F87475" w:rsidRDefault="00F87475" w:rsidP="00C500DA">
      <w:pPr>
        <w:pStyle w:val="BodyTextIndent2"/>
        <w:ind w:left="810" w:hanging="540"/>
        <w:rPr>
          <w:rFonts w:ascii="Arial" w:hAnsi="Arial" w:cs="Arial"/>
          <w:b/>
          <w:color w:val="000000"/>
          <w:sz w:val="22"/>
          <w:szCs w:val="22"/>
        </w:rPr>
      </w:pPr>
    </w:p>
    <w:p w14:paraId="4E428B98" w14:textId="77777777" w:rsidR="00F87475" w:rsidRPr="00133927" w:rsidRDefault="00F87475" w:rsidP="00C500DA">
      <w:pPr>
        <w:pStyle w:val="BodyTextIndent2"/>
        <w:numPr>
          <w:ilvl w:val="0"/>
          <w:numId w:val="35"/>
        </w:numPr>
        <w:ind w:left="810" w:hanging="540"/>
        <w:rPr>
          <w:rFonts w:ascii="Arial" w:hAnsi="Arial" w:cs="Arial"/>
          <w:bCs/>
          <w:sz w:val="22"/>
          <w:szCs w:val="22"/>
        </w:rPr>
      </w:pPr>
      <w:r w:rsidRPr="002F0047">
        <w:rPr>
          <w:rFonts w:ascii="Arial" w:hAnsi="Arial" w:cs="Arial"/>
          <w:b/>
          <w:color w:val="000000"/>
          <w:sz w:val="22"/>
          <w:szCs w:val="22"/>
        </w:rPr>
        <w:t>Woods AJ</w:t>
      </w:r>
      <w:r>
        <w:rPr>
          <w:rFonts w:ascii="Arial" w:hAnsi="Arial" w:cs="Arial"/>
          <w:color w:val="000000"/>
          <w:sz w:val="22"/>
          <w:szCs w:val="22"/>
        </w:rPr>
        <w:t xml:space="preserve">. </w:t>
      </w:r>
      <w:r w:rsidRPr="002F0047">
        <w:rPr>
          <w:rFonts w:ascii="Arial" w:hAnsi="Arial" w:cs="Arial"/>
          <w:i/>
          <w:color w:val="000000"/>
          <w:sz w:val="22"/>
          <w:szCs w:val="22"/>
        </w:rPr>
        <w:t>Lecture</w:t>
      </w:r>
      <w:r>
        <w:rPr>
          <w:rFonts w:ascii="Arial" w:hAnsi="Arial" w:cs="Arial"/>
          <w:color w:val="000000"/>
          <w:sz w:val="22"/>
          <w:szCs w:val="22"/>
        </w:rPr>
        <w:t>. Transcranial Direct Current Stimulation: Safety. International Neuroergonomics Conference. Philadelphia, PA. June 27, 2018.</w:t>
      </w:r>
    </w:p>
    <w:p w14:paraId="69F21B2F" w14:textId="77777777" w:rsidR="00F87475" w:rsidRDefault="00F87475" w:rsidP="00C500DA">
      <w:pPr>
        <w:pStyle w:val="BodyTextIndent2"/>
        <w:ind w:left="810" w:hanging="540"/>
        <w:rPr>
          <w:rFonts w:ascii="Arial" w:hAnsi="Arial"/>
          <w:b/>
          <w:bCs/>
          <w:sz w:val="22"/>
          <w:szCs w:val="22"/>
        </w:rPr>
      </w:pPr>
    </w:p>
    <w:p w14:paraId="0809D988" w14:textId="77777777" w:rsidR="00F87475" w:rsidRPr="00557994"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i/>
          <w:sz w:val="22"/>
          <w:szCs w:val="22"/>
        </w:rPr>
        <w:t>Symposium</w:t>
      </w:r>
      <w:r w:rsidRPr="00557994">
        <w:rPr>
          <w:rFonts w:ascii="Arial" w:hAnsi="Arial"/>
          <w:bCs/>
          <w:i/>
          <w:sz w:val="22"/>
          <w:szCs w:val="22"/>
        </w:rPr>
        <w:t>.</w:t>
      </w:r>
      <w:r>
        <w:rPr>
          <w:rFonts w:ascii="Arial" w:hAnsi="Arial"/>
          <w:bCs/>
          <w:sz w:val="22"/>
          <w:szCs w:val="22"/>
        </w:rPr>
        <w:t xml:space="preserve"> Augmenting Cognitive Training in Older Adults: a Phase III tDCS trial. International Learning and Memory Conference. Huntington Beach, CA, USA, April 20, 2018. </w:t>
      </w:r>
    </w:p>
    <w:p w14:paraId="7CEAE8C1" w14:textId="77777777" w:rsidR="00F87475" w:rsidRDefault="00F87475" w:rsidP="00C500DA">
      <w:pPr>
        <w:pStyle w:val="BodyTextIndent2"/>
        <w:ind w:left="810" w:hanging="540"/>
        <w:rPr>
          <w:rFonts w:ascii="Arial" w:hAnsi="Arial"/>
          <w:b/>
          <w:bCs/>
          <w:sz w:val="22"/>
          <w:szCs w:val="22"/>
        </w:rPr>
      </w:pPr>
    </w:p>
    <w:p w14:paraId="5AF036B6"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i/>
          <w:sz w:val="22"/>
          <w:szCs w:val="22"/>
        </w:rPr>
        <w:t>Lecture</w:t>
      </w:r>
      <w:r w:rsidRPr="00557994">
        <w:rPr>
          <w:rFonts w:ascii="Arial" w:hAnsi="Arial"/>
          <w:bCs/>
          <w:i/>
          <w:sz w:val="22"/>
          <w:szCs w:val="22"/>
        </w:rPr>
        <w:t>.</w:t>
      </w:r>
      <w:r>
        <w:rPr>
          <w:rFonts w:ascii="Arial" w:hAnsi="Arial"/>
          <w:bCs/>
          <w:sz w:val="22"/>
          <w:szCs w:val="22"/>
        </w:rPr>
        <w:t xml:space="preserve"> Augmenting Cognitive Training in Older Adults: a Phase III tDCS and Cognitive Training Trial. Annual McKnight Inter-Institutional Meeting. Birmingham, AL, USA, April 6, 2018. </w:t>
      </w:r>
    </w:p>
    <w:p w14:paraId="4C6FD509" w14:textId="77777777" w:rsidR="00F87475" w:rsidRDefault="00F87475" w:rsidP="00C500DA">
      <w:pPr>
        <w:pStyle w:val="BodyTextIndent2"/>
        <w:ind w:left="810" w:hanging="540"/>
        <w:rPr>
          <w:rFonts w:ascii="Arial" w:hAnsi="Arial"/>
          <w:bCs/>
          <w:sz w:val="22"/>
          <w:szCs w:val="22"/>
        </w:rPr>
      </w:pPr>
    </w:p>
    <w:p w14:paraId="794C89D7" w14:textId="77777777" w:rsidR="00F87475" w:rsidRPr="00557994"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i/>
          <w:sz w:val="22"/>
          <w:szCs w:val="22"/>
        </w:rPr>
        <w:t>Symposium</w:t>
      </w:r>
      <w:r w:rsidRPr="00557994">
        <w:rPr>
          <w:rFonts w:ascii="Arial" w:hAnsi="Arial"/>
          <w:bCs/>
          <w:i/>
          <w:sz w:val="22"/>
          <w:szCs w:val="22"/>
        </w:rPr>
        <w:t>.</w:t>
      </w:r>
      <w:r>
        <w:rPr>
          <w:rFonts w:ascii="Arial" w:hAnsi="Arial"/>
          <w:bCs/>
          <w:sz w:val="22"/>
          <w:szCs w:val="22"/>
        </w:rPr>
        <w:t xml:space="preserve"> Functional Neural Mechanisms of tDCS-related Working Memory Improvements in Older Adults. International Neuropsychological Society. Washington, DC, USA, March 16, 2018. </w:t>
      </w:r>
    </w:p>
    <w:p w14:paraId="0850F991" w14:textId="77777777" w:rsidR="00F87475" w:rsidRDefault="00F87475" w:rsidP="00C500DA">
      <w:pPr>
        <w:pStyle w:val="BodyTextIndent2"/>
        <w:ind w:left="810" w:hanging="540"/>
        <w:rPr>
          <w:rFonts w:ascii="Arial" w:hAnsi="Arial"/>
          <w:b/>
          <w:bCs/>
          <w:sz w:val="22"/>
          <w:szCs w:val="22"/>
        </w:rPr>
      </w:pPr>
    </w:p>
    <w:p w14:paraId="2582D7EA" w14:textId="77777777" w:rsidR="00F87475" w:rsidRPr="00251A18"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i/>
          <w:sz w:val="22"/>
          <w:szCs w:val="22"/>
        </w:rPr>
        <w:t xml:space="preserve">Lecture. </w:t>
      </w:r>
      <w:r>
        <w:rPr>
          <w:rFonts w:ascii="Arial" w:hAnsi="Arial"/>
          <w:bCs/>
          <w:sz w:val="22"/>
          <w:szCs w:val="22"/>
        </w:rPr>
        <w:t>Clinical applications of tDCS in the aging population. North American Neuromodulation Society. Las Vegas, NV, USA, January 11, 2018</w:t>
      </w:r>
    </w:p>
    <w:p w14:paraId="27A1F43E" w14:textId="77777777" w:rsidR="00F87475" w:rsidRPr="00251A18" w:rsidRDefault="00F87475" w:rsidP="00C500DA">
      <w:pPr>
        <w:pStyle w:val="BodyTextIndent2"/>
        <w:ind w:left="810" w:hanging="540"/>
        <w:rPr>
          <w:rFonts w:ascii="Arial" w:hAnsi="Arial" w:cs="Arial"/>
          <w:bCs/>
          <w:i/>
          <w:sz w:val="22"/>
          <w:szCs w:val="22"/>
        </w:rPr>
      </w:pPr>
    </w:p>
    <w:p w14:paraId="0B23A5E6" w14:textId="77777777" w:rsidR="00F87475" w:rsidRDefault="00F87475" w:rsidP="00C500DA">
      <w:pPr>
        <w:pStyle w:val="BodyTextIndent2"/>
        <w:numPr>
          <w:ilvl w:val="0"/>
          <w:numId w:val="35"/>
        </w:numPr>
        <w:ind w:left="810" w:hanging="540"/>
        <w:rPr>
          <w:rFonts w:ascii="Arial" w:hAnsi="Arial"/>
          <w:bCs/>
          <w:sz w:val="22"/>
          <w:szCs w:val="22"/>
        </w:rPr>
      </w:pPr>
      <w:r w:rsidRPr="00251A18">
        <w:rPr>
          <w:rFonts w:ascii="Arial" w:hAnsi="Arial" w:cs="Arial"/>
          <w:b/>
          <w:bCs/>
          <w:sz w:val="22"/>
          <w:szCs w:val="22"/>
        </w:rPr>
        <w:t xml:space="preserve">Woods AJ. </w:t>
      </w:r>
      <w:r w:rsidRPr="00251A18">
        <w:rPr>
          <w:rFonts w:ascii="Arial" w:hAnsi="Arial" w:cs="Arial"/>
          <w:bCs/>
          <w:i/>
          <w:sz w:val="22"/>
          <w:szCs w:val="22"/>
        </w:rPr>
        <w:t xml:space="preserve">Symposium. </w:t>
      </w:r>
      <w:r w:rsidRPr="00251A18">
        <w:rPr>
          <w:rFonts w:ascii="Arial" w:hAnsi="Arial" w:cs="Arial"/>
          <w:sz w:val="22"/>
          <w:szCs w:val="22"/>
        </w:rPr>
        <w:t>Continuum of Care from Wearables to Non-Invasive Neuromodulation</w:t>
      </w:r>
      <w:r>
        <w:rPr>
          <w:rFonts w:ascii="Arial" w:hAnsi="Arial" w:cs="Arial"/>
          <w:sz w:val="22"/>
          <w:szCs w:val="22"/>
        </w:rPr>
        <w:t xml:space="preserve">. </w:t>
      </w:r>
      <w:r>
        <w:rPr>
          <w:rFonts w:ascii="Arial" w:hAnsi="Arial"/>
          <w:bCs/>
          <w:sz w:val="22"/>
          <w:szCs w:val="22"/>
        </w:rPr>
        <w:t>North American Neuromodulation Society. Las Vegas, NV, USA, January 11, 2018</w:t>
      </w:r>
    </w:p>
    <w:p w14:paraId="71A024F2" w14:textId="77777777" w:rsidR="00F87475" w:rsidRDefault="00F87475" w:rsidP="00C500DA">
      <w:pPr>
        <w:pStyle w:val="BodyTextIndent2"/>
        <w:ind w:left="810" w:hanging="540"/>
        <w:rPr>
          <w:rFonts w:ascii="Arial" w:hAnsi="Arial" w:cs="Arial"/>
          <w:bCs/>
          <w:i/>
          <w:sz w:val="22"/>
          <w:szCs w:val="22"/>
        </w:rPr>
      </w:pPr>
    </w:p>
    <w:p w14:paraId="27B64131" w14:textId="77777777" w:rsidR="00F87475" w:rsidRPr="00251A18" w:rsidRDefault="00F87475" w:rsidP="00C500DA">
      <w:pPr>
        <w:pStyle w:val="BodyTextIndent2"/>
        <w:numPr>
          <w:ilvl w:val="0"/>
          <w:numId w:val="35"/>
        </w:numPr>
        <w:ind w:left="810" w:hanging="540"/>
        <w:rPr>
          <w:rFonts w:ascii="Arial" w:hAnsi="Arial" w:cs="Arial"/>
          <w:bCs/>
          <w:i/>
          <w:sz w:val="22"/>
          <w:szCs w:val="22"/>
        </w:rPr>
      </w:pPr>
      <w:r w:rsidRPr="00251A18">
        <w:rPr>
          <w:rFonts w:ascii="Arial" w:hAnsi="Arial" w:cs="Arial"/>
          <w:b/>
          <w:bCs/>
          <w:sz w:val="22"/>
          <w:szCs w:val="22"/>
        </w:rPr>
        <w:t xml:space="preserve">Woods AJ. </w:t>
      </w:r>
      <w:r>
        <w:rPr>
          <w:rFonts w:ascii="Arial" w:hAnsi="Arial" w:cs="Arial"/>
          <w:bCs/>
          <w:i/>
          <w:sz w:val="22"/>
          <w:szCs w:val="22"/>
        </w:rPr>
        <w:t>Lecture</w:t>
      </w:r>
      <w:r w:rsidRPr="00251A18">
        <w:rPr>
          <w:rFonts w:ascii="Arial" w:hAnsi="Arial" w:cs="Arial"/>
          <w:bCs/>
          <w:i/>
          <w:sz w:val="22"/>
          <w:szCs w:val="22"/>
        </w:rPr>
        <w:t xml:space="preserve">. </w:t>
      </w:r>
      <w:r>
        <w:rPr>
          <w:rFonts w:ascii="Arial" w:hAnsi="Arial" w:cs="Arial"/>
          <w:sz w:val="22"/>
          <w:szCs w:val="22"/>
        </w:rPr>
        <w:t xml:space="preserve">Hands on tDCS and TMS. </w:t>
      </w:r>
      <w:r>
        <w:rPr>
          <w:rFonts w:ascii="Arial" w:hAnsi="Arial"/>
          <w:bCs/>
          <w:sz w:val="22"/>
          <w:szCs w:val="22"/>
        </w:rPr>
        <w:t>North American Neuromodulation Society. Las Vegas, NV, USA, January 11, 2018</w:t>
      </w:r>
    </w:p>
    <w:p w14:paraId="15EFB039" w14:textId="77777777" w:rsidR="00F87475" w:rsidRPr="00251A18" w:rsidRDefault="00F87475" w:rsidP="00C500DA">
      <w:pPr>
        <w:pStyle w:val="BodyTextIndent2"/>
        <w:ind w:left="810" w:hanging="540"/>
        <w:rPr>
          <w:rFonts w:ascii="Arial" w:hAnsi="Arial" w:cs="Arial"/>
          <w:b/>
          <w:bCs/>
          <w:sz w:val="22"/>
          <w:szCs w:val="22"/>
        </w:rPr>
      </w:pPr>
    </w:p>
    <w:p w14:paraId="27482FC2" w14:textId="77777777" w:rsidR="00F87475" w:rsidRPr="00557994"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557994">
        <w:rPr>
          <w:rFonts w:ascii="Arial" w:hAnsi="Arial"/>
          <w:bCs/>
          <w:i/>
          <w:sz w:val="22"/>
          <w:szCs w:val="22"/>
        </w:rPr>
        <w:t>Lecture.</w:t>
      </w:r>
      <w:r>
        <w:rPr>
          <w:rFonts w:ascii="Arial" w:hAnsi="Arial"/>
          <w:bCs/>
          <w:sz w:val="22"/>
          <w:szCs w:val="22"/>
        </w:rPr>
        <w:t xml:space="preserve"> Augmenting Cognitive Training in Older Adults: a Phase III tDCS trial. New Mexico Clinical Neurostimulation Meeting 2017. Albaquerquie, NM, USA, October 5, 2017. </w:t>
      </w:r>
    </w:p>
    <w:p w14:paraId="175CF008" w14:textId="77777777" w:rsidR="00F87475" w:rsidRDefault="00F87475" w:rsidP="00C500DA">
      <w:pPr>
        <w:pStyle w:val="BodyTextIndent2"/>
        <w:ind w:left="810" w:hanging="540"/>
        <w:rPr>
          <w:rFonts w:ascii="Arial" w:hAnsi="Arial"/>
          <w:b/>
          <w:bCs/>
          <w:sz w:val="22"/>
          <w:szCs w:val="22"/>
        </w:rPr>
      </w:pPr>
    </w:p>
    <w:p w14:paraId="6371327A" w14:textId="77777777" w:rsidR="00F87475" w:rsidRDefault="00F87475" w:rsidP="00C500DA">
      <w:pPr>
        <w:pStyle w:val="BodyTextIndent2"/>
        <w:numPr>
          <w:ilvl w:val="0"/>
          <w:numId w:val="35"/>
        </w:numPr>
        <w:ind w:left="810" w:hanging="540"/>
        <w:rPr>
          <w:rFonts w:ascii="Arial" w:hAnsi="Arial"/>
          <w:b/>
          <w:bCs/>
          <w:sz w:val="22"/>
          <w:szCs w:val="22"/>
        </w:rPr>
      </w:pPr>
      <w:r>
        <w:rPr>
          <w:rFonts w:ascii="Arial" w:hAnsi="Arial"/>
          <w:b/>
          <w:bCs/>
          <w:sz w:val="22"/>
          <w:szCs w:val="22"/>
        </w:rPr>
        <w:t xml:space="preserve">Woods AJ. </w:t>
      </w:r>
      <w:r w:rsidRPr="00557994">
        <w:rPr>
          <w:rFonts w:ascii="Arial" w:hAnsi="Arial"/>
          <w:bCs/>
          <w:i/>
          <w:sz w:val="22"/>
          <w:szCs w:val="22"/>
        </w:rPr>
        <w:t>Symposium.</w:t>
      </w:r>
      <w:r>
        <w:rPr>
          <w:rFonts w:ascii="Arial" w:hAnsi="Arial"/>
          <w:b/>
          <w:bCs/>
          <w:sz w:val="22"/>
          <w:szCs w:val="22"/>
        </w:rPr>
        <w:t xml:space="preserve"> </w:t>
      </w:r>
      <w:r w:rsidRPr="00E257CF">
        <w:rPr>
          <w:rFonts w:ascii="Arial" w:hAnsi="Arial"/>
          <w:bCs/>
          <w:sz w:val="22"/>
          <w:szCs w:val="22"/>
        </w:rPr>
        <w:t>Pain and tDCS: Clinical trials</w:t>
      </w:r>
      <w:r>
        <w:rPr>
          <w:rFonts w:ascii="Arial" w:hAnsi="Arial"/>
          <w:b/>
          <w:bCs/>
          <w:sz w:val="22"/>
          <w:szCs w:val="22"/>
        </w:rPr>
        <w:t xml:space="preserve">. </w:t>
      </w:r>
      <w:r>
        <w:rPr>
          <w:rFonts w:ascii="Arial" w:hAnsi="Arial"/>
          <w:bCs/>
          <w:sz w:val="22"/>
          <w:szCs w:val="22"/>
        </w:rPr>
        <w:t>American Pain Society, Pittsburgh, PA, USA, May 19, 2017.</w:t>
      </w:r>
      <w:r>
        <w:rPr>
          <w:rFonts w:ascii="Arial" w:hAnsi="Arial"/>
          <w:b/>
          <w:bCs/>
          <w:sz w:val="22"/>
          <w:szCs w:val="22"/>
        </w:rPr>
        <w:t xml:space="preserve"> </w:t>
      </w:r>
    </w:p>
    <w:p w14:paraId="08AA6EC8" w14:textId="77777777" w:rsidR="00F87475" w:rsidRDefault="00F87475" w:rsidP="00C500DA">
      <w:pPr>
        <w:pStyle w:val="BodyTextIndent2"/>
        <w:ind w:left="810" w:hanging="540"/>
        <w:rPr>
          <w:rFonts w:ascii="Arial" w:hAnsi="Arial"/>
          <w:b/>
          <w:bCs/>
          <w:sz w:val="22"/>
          <w:szCs w:val="22"/>
        </w:rPr>
      </w:pPr>
    </w:p>
    <w:p w14:paraId="0D6896D2"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3665A1">
        <w:rPr>
          <w:rFonts w:ascii="Arial" w:hAnsi="Arial" w:cs="Arial"/>
          <w:i/>
          <w:iCs/>
          <w:color w:val="000000"/>
          <w:sz w:val="22"/>
          <w:szCs w:val="22"/>
        </w:rPr>
        <w:t>Lecture.</w:t>
      </w:r>
      <w:r>
        <w:rPr>
          <w:rFonts w:ascii="Arial" w:hAnsi="Arial" w:cs="Arial"/>
          <w:i/>
          <w:iCs/>
          <w:color w:val="000000"/>
          <w:sz w:val="22"/>
          <w:szCs w:val="22"/>
        </w:rPr>
        <w:t xml:space="preserve"> </w:t>
      </w:r>
      <w:r>
        <w:rPr>
          <w:rFonts w:ascii="Arial" w:hAnsi="Arial"/>
          <w:bCs/>
          <w:sz w:val="22"/>
          <w:szCs w:val="22"/>
        </w:rPr>
        <w:t>Successful cognitive aging. Penney Farms Annual Geriatic Medicine Symposium. Lunch Keynote Lecture. Penney Farms, FL, USA, April 21, 2017.</w:t>
      </w:r>
    </w:p>
    <w:p w14:paraId="006EB78E" w14:textId="77777777" w:rsidR="00F87475" w:rsidRDefault="00F87475" w:rsidP="00C500DA">
      <w:pPr>
        <w:pStyle w:val="BodyTextIndent2"/>
        <w:ind w:left="810" w:hanging="540"/>
        <w:rPr>
          <w:rFonts w:ascii="Arial" w:hAnsi="Arial"/>
          <w:bCs/>
          <w:sz w:val="22"/>
          <w:szCs w:val="22"/>
        </w:rPr>
      </w:pPr>
    </w:p>
    <w:p w14:paraId="32847E15" w14:textId="77777777" w:rsidR="00F87475" w:rsidRPr="00F73A06" w:rsidRDefault="00F87475" w:rsidP="00C500DA">
      <w:pPr>
        <w:pStyle w:val="BodyTextIndent2"/>
        <w:numPr>
          <w:ilvl w:val="0"/>
          <w:numId w:val="35"/>
        </w:numPr>
        <w:ind w:left="810" w:hanging="540"/>
        <w:rPr>
          <w:rFonts w:ascii="Arial" w:hAnsi="Arial" w:cs="Arial"/>
          <w:bCs/>
          <w:sz w:val="22"/>
          <w:szCs w:val="22"/>
        </w:rPr>
      </w:pPr>
      <w:r w:rsidRPr="00886A33">
        <w:rPr>
          <w:rFonts w:ascii="Arial" w:hAnsi="Arial" w:cs="Arial"/>
          <w:b/>
          <w:bCs/>
          <w:sz w:val="22"/>
          <w:szCs w:val="22"/>
        </w:rPr>
        <w:t xml:space="preserve">Woods, A.J. </w:t>
      </w:r>
      <w:r w:rsidRPr="00886A33">
        <w:rPr>
          <w:rFonts w:ascii="Arial" w:hAnsi="Arial" w:cs="Arial"/>
          <w:i/>
          <w:iCs/>
          <w:color w:val="000000"/>
          <w:sz w:val="22"/>
          <w:szCs w:val="22"/>
        </w:rPr>
        <w:t xml:space="preserve">Lecture. </w:t>
      </w:r>
      <w:r w:rsidRPr="00886A33">
        <w:rPr>
          <w:rFonts w:ascii="Arial" w:hAnsi="Arial" w:cs="Arial"/>
          <w:sz w:val="22"/>
          <w:szCs w:val="22"/>
        </w:rPr>
        <w:t>Clinical and research applications of transcranial direct current stimulation</w:t>
      </w:r>
      <w:r w:rsidRPr="00886A33">
        <w:rPr>
          <w:rFonts w:ascii="Arial" w:hAnsi="Arial" w:cs="Arial"/>
          <w:bCs/>
          <w:sz w:val="22"/>
          <w:szCs w:val="22"/>
        </w:rPr>
        <w:t>. Department of Clinical and Health Psychology ANST Brown Bag. University of Florida, Gainesville, FL, USA, March 24, 2017.</w:t>
      </w:r>
    </w:p>
    <w:p w14:paraId="1FE5A7A6" w14:textId="77777777" w:rsidR="00F87475" w:rsidRDefault="00F87475" w:rsidP="00C500DA">
      <w:pPr>
        <w:pStyle w:val="BodyTextIndent2"/>
        <w:ind w:left="810" w:hanging="540"/>
        <w:rPr>
          <w:rFonts w:ascii="Arial" w:hAnsi="Arial" w:cs="Arial"/>
          <w:b/>
          <w:bCs/>
          <w:sz w:val="22"/>
          <w:szCs w:val="22"/>
        </w:rPr>
      </w:pPr>
    </w:p>
    <w:p w14:paraId="485D5D3D" w14:textId="77777777" w:rsidR="00F87475" w:rsidRPr="00886A33" w:rsidRDefault="00F87475" w:rsidP="00C500DA">
      <w:pPr>
        <w:pStyle w:val="BodyTextIndent2"/>
        <w:numPr>
          <w:ilvl w:val="0"/>
          <w:numId w:val="35"/>
        </w:numPr>
        <w:ind w:left="810" w:hanging="540"/>
        <w:rPr>
          <w:rFonts w:ascii="Arial" w:hAnsi="Arial" w:cs="Arial"/>
          <w:bCs/>
          <w:sz w:val="22"/>
          <w:szCs w:val="22"/>
        </w:rPr>
      </w:pPr>
      <w:r w:rsidRPr="00886A33">
        <w:rPr>
          <w:rFonts w:ascii="Arial" w:hAnsi="Arial" w:cs="Arial"/>
          <w:b/>
          <w:bCs/>
          <w:sz w:val="22"/>
          <w:szCs w:val="22"/>
        </w:rPr>
        <w:t xml:space="preserve">Woods, A.J. </w:t>
      </w:r>
      <w:r w:rsidRPr="00886A33">
        <w:rPr>
          <w:rFonts w:ascii="Arial" w:hAnsi="Arial" w:cs="Arial"/>
          <w:i/>
          <w:iCs/>
          <w:color w:val="000000"/>
          <w:sz w:val="22"/>
          <w:szCs w:val="22"/>
        </w:rPr>
        <w:t xml:space="preserve">Lecture. </w:t>
      </w:r>
      <w:r>
        <w:rPr>
          <w:rFonts w:ascii="Arial" w:hAnsi="Arial" w:cs="Arial"/>
          <w:sz w:val="22"/>
          <w:szCs w:val="22"/>
        </w:rPr>
        <w:t>Research uses of tDCS</w:t>
      </w:r>
      <w:r w:rsidRPr="00886A33">
        <w:rPr>
          <w:rFonts w:ascii="Arial" w:hAnsi="Arial" w:cs="Arial"/>
          <w:bCs/>
          <w:sz w:val="22"/>
          <w:szCs w:val="22"/>
        </w:rPr>
        <w:t xml:space="preserve">. </w:t>
      </w:r>
      <w:r>
        <w:rPr>
          <w:rFonts w:ascii="Arial" w:hAnsi="Arial" w:cs="Arial"/>
          <w:bCs/>
          <w:sz w:val="22"/>
          <w:szCs w:val="22"/>
        </w:rPr>
        <w:t xml:space="preserve">International Brain Stimulation, Barcelona, Spain, </w:t>
      </w:r>
      <w:r w:rsidRPr="00886A33">
        <w:rPr>
          <w:rFonts w:ascii="Arial" w:hAnsi="Arial" w:cs="Arial"/>
          <w:bCs/>
          <w:sz w:val="22"/>
          <w:szCs w:val="22"/>
        </w:rPr>
        <w:t>March</w:t>
      </w:r>
      <w:r>
        <w:rPr>
          <w:rFonts w:ascii="Arial" w:hAnsi="Arial" w:cs="Arial"/>
          <w:bCs/>
          <w:sz w:val="22"/>
          <w:szCs w:val="22"/>
        </w:rPr>
        <w:t xml:space="preserve"> 9</w:t>
      </w:r>
      <w:r w:rsidRPr="00886A33">
        <w:rPr>
          <w:rFonts w:ascii="Arial" w:hAnsi="Arial" w:cs="Arial"/>
          <w:bCs/>
          <w:sz w:val="22"/>
          <w:szCs w:val="22"/>
        </w:rPr>
        <w:t>, 2017.</w:t>
      </w:r>
    </w:p>
    <w:p w14:paraId="40CECBC2" w14:textId="77777777" w:rsidR="00F87475" w:rsidRDefault="00F87475" w:rsidP="00C500DA">
      <w:pPr>
        <w:pStyle w:val="BodyTextIndent2"/>
        <w:ind w:left="810" w:hanging="540"/>
        <w:rPr>
          <w:rFonts w:ascii="Arial" w:hAnsi="Arial" w:cs="Arial"/>
          <w:b/>
          <w:bCs/>
          <w:sz w:val="22"/>
          <w:szCs w:val="22"/>
        </w:rPr>
      </w:pPr>
    </w:p>
    <w:p w14:paraId="586BA47F" w14:textId="77777777" w:rsidR="00F87475" w:rsidRPr="00C500DA" w:rsidRDefault="00F87475" w:rsidP="00C500DA">
      <w:pPr>
        <w:pStyle w:val="ListParagraph"/>
        <w:widowControl w:val="0"/>
        <w:numPr>
          <w:ilvl w:val="0"/>
          <w:numId w:val="35"/>
        </w:numPr>
        <w:autoSpaceDE w:val="0"/>
        <w:autoSpaceDN w:val="0"/>
        <w:adjustRightInd w:val="0"/>
        <w:ind w:left="810" w:hanging="540"/>
        <w:rPr>
          <w:rFonts w:ascii="Arial" w:hAnsi="Arial" w:cs="Arial"/>
          <w:color w:val="000000"/>
          <w:sz w:val="22"/>
          <w:szCs w:val="22"/>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r w:rsidRPr="00C500DA">
        <w:rPr>
          <w:rFonts w:ascii="Arial" w:hAnsi="Arial" w:cs="Arial"/>
          <w:i/>
          <w:color w:val="000000"/>
          <w:sz w:val="22"/>
          <w:szCs w:val="22"/>
        </w:rPr>
        <w:t xml:space="preserve">Symposium. </w:t>
      </w:r>
      <w:r w:rsidRPr="00C500DA">
        <w:rPr>
          <w:rFonts w:ascii="Arial" w:hAnsi="Arial" w:cs="Arial"/>
          <w:color w:val="000000"/>
          <w:sz w:val="22"/>
          <w:szCs w:val="22"/>
        </w:rPr>
        <w:t>Combating cognitive aging and dementia with transcranial direct current stimulation (tDCS). International Neuropsychological Society. New Orleans, LA, USA, February 2, 2017.</w:t>
      </w:r>
    </w:p>
    <w:p w14:paraId="34927FDE" w14:textId="77777777" w:rsidR="00F87475" w:rsidRPr="00886A33" w:rsidRDefault="00F87475" w:rsidP="00C500DA">
      <w:pPr>
        <w:pStyle w:val="BodyTextIndent2"/>
        <w:ind w:left="810" w:hanging="540"/>
        <w:rPr>
          <w:rFonts w:ascii="Arial" w:hAnsi="Arial" w:cs="Arial"/>
          <w:b/>
          <w:bCs/>
          <w:sz w:val="22"/>
          <w:szCs w:val="22"/>
        </w:rPr>
      </w:pPr>
    </w:p>
    <w:p w14:paraId="7340386B" w14:textId="77777777" w:rsidR="00F87475" w:rsidRPr="00C500DA" w:rsidRDefault="00F87475" w:rsidP="00C500DA">
      <w:pPr>
        <w:pStyle w:val="ListParagraph"/>
        <w:widowControl w:val="0"/>
        <w:numPr>
          <w:ilvl w:val="0"/>
          <w:numId w:val="35"/>
        </w:numPr>
        <w:autoSpaceDE w:val="0"/>
        <w:autoSpaceDN w:val="0"/>
        <w:adjustRightInd w:val="0"/>
        <w:ind w:left="810" w:hanging="540"/>
        <w:rPr>
          <w:rFonts w:ascii="Arial" w:hAnsi="Arial" w:cs="Arial"/>
          <w:color w:val="000000"/>
          <w:sz w:val="22"/>
          <w:szCs w:val="22"/>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r w:rsidRPr="00C500DA">
        <w:rPr>
          <w:rFonts w:ascii="Arial" w:hAnsi="Arial" w:cs="Arial"/>
          <w:i/>
          <w:color w:val="000000"/>
          <w:sz w:val="22"/>
          <w:szCs w:val="22"/>
        </w:rPr>
        <w:t xml:space="preserve">Symposium. </w:t>
      </w:r>
      <w:r w:rsidRPr="00C500DA">
        <w:rPr>
          <w:rFonts w:ascii="Arial" w:hAnsi="Arial" w:cs="Arial"/>
          <w:color w:val="000000"/>
          <w:sz w:val="22"/>
          <w:szCs w:val="22"/>
        </w:rPr>
        <w:t>Is Neuromodulation Better Than Drugs? Prospects for tDCS in Age-related Cognitive Decline. NYC Neuromodulation 2017. New York, NY, USA, January 14, 2017.</w:t>
      </w:r>
    </w:p>
    <w:p w14:paraId="01C159BC" w14:textId="77777777" w:rsidR="00F87475" w:rsidRPr="00886A33" w:rsidRDefault="00F87475" w:rsidP="00C500DA">
      <w:pPr>
        <w:widowControl w:val="0"/>
        <w:autoSpaceDE w:val="0"/>
        <w:autoSpaceDN w:val="0"/>
        <w:adjustRightInd w:val="0"/>
        <w:ind w:left="810" w:hanging="540"/>
        <w:rPr>
          <w:rFonts w:ascii="Arial" w:hAnsi="Arial" w:cs="Arial"/>
          <w:color w:val="000000"/>
          <w:sz w:val="22"/>
          <w:szCs w:val="22"/>
        </w:rPr>
      </w:pPr>
    </w:p>
    <w:p w14:paraId="719C3452" w14:textId="77777777" w:rsidR="00F87475" w:rsidRPr="00C500DA" w:rsidRDefault="00F87475" w:rsidP="00C500DA">
      <w:pPr>
        <w:pStyle w:val="ListParagraph"/>
        <w:widowControl w:val="0"/>
        <w:numPr>
          <w:ilvl w:val="0"/>
          <w:numId w:val="35"/>
        </w:numPr>
        <w:autoSpaceDE w:val="0"/>
        <w:autoSpaceDN w:val="0"/>
        <w:adjustRightInd w:val="0"/>
        <w:ind w:left="810" w:hanging="540"/>
        <w:rPr>
          <w:rFonts w:ascii="Arial" w:hAnsi="Arial" w:cs="Arial"/>
          <w:color w:val="000000"/>
          <w:sz w:val="22"/>
          <w:szCs w:val="22"/>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r w:rsidRPr="00C500DA">
        <w:rPr>
          <w:rFonts w:ascii="Arial" w:hAnsi="Arial" w:cs="Arial"/>
          <w:i/>
          <w:color w:val="000000"/>
          <w:sz w:val="22"/>
          <w:szCs w:val="22"/>
        </w:rPr>
        <w:t>Lecture.</w:t>
      </w:r>
      <w:r w:rsidRPr="00C500DA">
        <w:rPr>
          <w:rFonts w:ascii="Arial" w:hAnsi="Arial" w:cs="Arial"/>
          <w:color w:val="000000"/>
          <w:sz w:val="22"/>
          <w:szCs w:val="22"/>
        </w:rPr>
        <w:t xml:space="preserve"> Practical Demo: Modern tDCS/</w:t>
      </w:r>
      <w:proofErr w:type="spellStart"/>
      <w:r w:rsidRPr="00C500DA">
        <w:rPr>
          <w:rFonts w:ascii="Arial" w:hAnsi="Arial" w:cs="Arial"/>
          <w:color w:val="000000"/>
          <w:sz w:val="22"/>
          <w:szCs w:val="22"/>
        </w:rPr>
        <w:t>tACS</w:t>
      </w:r>
      <w:proofErr w:type="spellEnd"/>
      <w:r w:rsidRPr="00C500DA">
        <w:rPr>
          <w:rFonts w:ascii="Arial" w:hAnsi="Arial" w:cs="Arial"/>
          <w:color w:val="000000"/>
          <w:sz w:val="22"/>
          <w:szCs w:val="22"/>
        </w:rPr>
        <w:t xml:space="preserve"> Methodology. NYC Neuromodulation 2017. New York, NY. January 13, 2017. </w:t>
      </w:r>
    </w:p>
    <w:p w14:paraId="10902262" w14:textId="77777777" w:rsidR="00F87475" w:rsidRPr="00886A33" w:rsidRDefault="00F87475" w:rsidP="00C500DA">
      <w:pPr>
        <w:widowControl w:val="0"/>
        <w:autoSpaceDE w:val="0"/>
        <w:autoSpaceDN w:val="0"/>
        <w:adjustRightInd w:val="0"/>
        <w:ind w:left="810" w:hanging="540"/>
        <w:rPr>
          <w:rFonts w:ascii="Arial" w:hAnsi="Arial" w:cs="Arial"/>
          <w:color w:val="000000"/>
          <w:sz w:val="22"/>
          <w:szCs w:val="22"/>
        </w:rPr>
      </w:pPr>
    </w:p>
    <w:p w14:paraId="0483C613" w14:textId="77777777" w:rsidR="00F87475" w:rsidRPr="00C500DA" w:rsidRDefault="00F87475" w:rsidP="00C500DA">
      <w:pPr>
        <w:pStyle w:val="ListParagraph"/>
        <w:widowControl w:val="0"/>
        <w:numPr>
          <w:ilvl w:val="0"/>
          <w:numId w:val="35"/>
        </w:numPr>
        <w:autoSpaceDE w:val="0"/>
        <w:autoSpaceDN w:val="0"/>
        <w:adjustRightInd w:val="0"/>
        <w:ind w:left="810" w:hanging="540"/>
        <w:rPr>
          <w:rFonts w:ascii="Arial" w:hAnsi="Arial" w:cs="Arial"/>
          <w:color w:val="000000"/>
          <w:sz w:val="22"/>
          <w:szCs w:val="22"/>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r w:rsidRPr="00C500DA">
        <w:rPr>
          <w:rFonts w:ascii="Arial" w:hAnsi="Arial" w:cs="Arial"/>
          <w:i/>
          <w:color w:val="000000"/>
          <w:sz w:val="22"/>
          <w:szCs w:val="22"/>
        </w:rPr>
        <w:t>Lecture.</w:t>
      </w:r>
      <w:r w:rsidRPr="00C500DA">
        <w:rPr>
          <w:rFonts w:ascii="Arial" w:hAnsi="Arial" w:cs="Arial"/>
          <w:color w:val="000000"/>
          <w:sz w:val="22"/>
          <w:szCs w:val="22"/>
        </w:rPr>
        <w:t xml:space="preserve"> </w:t>
      </w:r>
      <w:r w:rsidRPr="00C500DA">
        <w:rPr>
          <w:rFonts w:ascii="Arial" w:hAnsi="Arial" w:cs="Arial"/>
          <w:sz w:val="22"/>
          <w:szCs w:val="22"/>
        </w:rPr>
        <w:t xml:space="preserve">Technical Aspects of </w:t>
      </w:r>
      <w:proofErr w:type="spellStart"/>
      <w:r w:rsidRPr="00C500DA">
        <w:rPr>
          <w:rFonts w:ascii="Arial" w:hAnsi="Arial" w:cs="Arial"/>
          <w:sz w:val="22"/>
          <w:szCs w:val="22"/>
        </w:rPr>
        <w:t>tES</w:t>
      </w:r>
      <w:proofErr w:type="spellEnd"/>
      <w:r w:rsidRPr="00C500DA">
        <w:rPr>
          <w:rFonts w:ascii="Arial" w:hAnsi="Arial" w:cs="Arial"/>
          <w:sz w:val="22"/>
          <w:szCs w:val="22"/>
        </w:rPr>
        <w:t>:  Hardware, Devices, and Procedures. NIMH Transcranial Electrical Stimulation (</w:t>
      </w:r>
      <w:proofErr w:type="spellStart"/>
      <w:r w:rsidRPr="00C500DA">
        <w:rPr>
          <w:rFonts w:ascii="Arial" w:hAnsi="Arial" w:cs="Arial"/>
          <w:sz w:val="22"/>
          <w:szCs w:val="22"/>
        </w:rPr>
        <w:t>tES</w:t>
      </w:r>
      <w:proofErr w:type="spellEnd"/>
      <w:r w:rsidRPr="00C500DA">
        <w:rPr>
          <w:rFonts w:ascii="Arial" w:hAnsi="Arial" w:cs="Arial"/>
          <w:sz w:val="22"/>
          <w:szCs w:val="22"/>
        </w:rPr>
        <w:t>): Mechanisms, Technology and Therapeutic Applications. Bethesda, MD, USA, September 29, 2016.</w:t>
      </w:r>
    </w:p>
    <w:p w14:paraId="4E526A6B" w14:textId="77777777" w:rsidR="00F87475" w:rsidRPr="00886A33" w:rsidRDefault="00F87475" w:rsidP="00C500DA">
      <w:pPr>
        <w:widowControl w:val="0"/>
        <w:autoSpaceDE w:val="0"/>
        <w:autoSpaceDN w:val="0"/>
        <w:adjustRightInd w:val="0"/>
        <w:ind w:left="810" w:hanging="540"/>
        <w:rPr>
          <w:rFonts w:ascii="Arial" w:hAnsi="Arial" w:cs="Arial"/>
          <w:color w:val="000000"/>
          <w:sz w:val="22"/>
          <w:szCs w:val="22"/>
        </w:rPr>
      </w:pPr>
    </w:p>
    <w:p w14:paraId="4AC96875" w14:textId="77777777" w:rsidR="00F87475" w:rsidRPr="00C500DA" w:rsidRDefault="00F87475" w:rsidP="00C500DA">
      <w:pPr>
        <w:pStyle w:val="ListParagraph"/>
        <w:widowControl w:val="0"/>
        <w:numPr>
          <w:ilvl w:val="0"/>
          <w:numId w:val="35"/>
        </w:numPr>
        <w:autoSpaceDE w:val="0"/>
        <w:autoSpaceDN w:val="0"/>
        <w:adjustRightInd w:val="0"/>
        <w:ind w:left="810" w:hanging="540"/>
        <w:rPr>
          <w:rFonts w:ascii="Arial" w:hAnsi="Arial" w:cs="Arial"/>
          <w:color w:val="000000"/>
          <w:sz w:val="22"/>
          <w:szCs w:val="22"/>
        </w:rPr>
      </w:pPr>
      <w:r w:rsidRPr="00C500DA">
        <w:rPr>
          <w:rFonts w:ascii="Arial" w:hAnsi="Arial" w:cs="Arial"/>
          <w:b/>
          <w:color w:val="000000"/>
          <w:sz w:val="22"/>
          <w:szCs w:val="22"/>
        </w:rPr>
        <w:t>Woods AJ.</w:t>
      </w:r>
      <w:r w:rsidRPr="00C500DA">
        <w:rPr>
          <w:rFonts w:ascii="Arial" w:hAnsi="Arial" w:cs="Arial"/>
          <w:color w:val="000000"/>
          <w:sz w:val="22"/>
          <w:szCs w:val="22"/>
        </w:rPr>
        <w:t xml:space="preserve"> </w:t>
      </w:r>
      <w:r w:rsidRPr="00C500DA">
        <w:rPr>
          <w:rFonts w:ascii="Arial" w:hAnsi="Arial" w:cs="Arial"/>
          <w:i/>
          <w:color w:val="000000"/>
          <w:sz w:val="22"/>
          <w:szCs w:val="22"/>
        </w:rPr>
        <w:t>Symposium.</w:t>
      </w:r>
      <w:r w:rsidRPr="00C500DA">
        <w:rPr>
          <w:rFonts w:ascii="Arial" w:hAnsi="Arial" w:cs="Arial"/>
          <w:color w:val="000000"/>
          <w:sz w:val="22"/>
          <w:szCs w:val="22"/>
        </w:rPr>
        <w:t xml:space="preserve"> Neural correlates of tDCS effects on working memory: implications for adjunctive cognitive therapies. 6</w:t>
      </w:r>
      <w:r w:rsidRPr="00C500DA">
        <w:rPr>
          <w:rFonts w:ascii="Arial" w:hAnsi="Arial" w:cs="Arial"/>
          <w:color w:val="000000"/>
          <w:sz w:val="22"/>
          <w:szCs w:val="22"/>
          <w:vertAlign w:val="superscript"/>
        </w:rPr>
        <w:t>th</w:t>
      </w:r>
      <w:r w:rsidRPr="00C500DA">
        <w:rPr>
          <w:rFonts w:ascii="Arial" w:hAnsi="Arial" w:cs="Arial"/>
          <w:color w:val="000000"/>
          <w:sz w:val="22"/>
          <w:szCs w:val="22"/>
        </w:rPr>
        <w:t xml:space="preserve"> International Conference on Transcranial Brain Stimulation. Gottingen, Germany, September 9, 2016. </w:t>
      </w:r>
    </w:p>
    <w:p w14:paraId="2BB92553" w14:textId="77777777" w:rsidR="00F87475" w:rsidRDefault="00F87475" w:rsidP="00C500DA">
      <w:pPr>
        <w:pStyle w:val="BodyTextIndent2"/>
        <w:ind w:left="810" w:hanging="540"/>
        <w:rPr>
          <w:rFonts w:ascii="Arial" w:hAnsi="Arial"/>
          <w:b/>
          <w:bCs/>
          <w:sz w:val="22"/>
          <w:szCs w:val="22"/>
        </w:rPr>
      </w:pPr>
    </w:p>
    <w:p w14:paraId="78D9AC4D" w14:textId="77777777" w:rsidR="00F87475" w:rsidRPr="003665A1" w:rsidRDefault="00F87475" w:rsidP="00C500DA">
      <w:pPr>
        <w:pStyle w:val="BodyTextIndent2"/>
        <w:numPr>
          <w:ilvl w:val="0"/>
          <w:numId w:val="35"/>
        </w:numPr>
        <w:ind w:left="810" w:hanging="540"/>
        <w:rPr>
          <w:rFonts w:ascii="Arial" w:hAnsi="Arial" w:cs="Arial"/>
          <w:bCs/>
          <w:sz w:val="22"/>
          <w:szCs w:val="22"/>
        </w:rPr>
      </w:pPr>
      <w:r>
        <w:rPr>
          <w:rFonts w:ascii="Arial" w:hAnsi="Arial"/>
          <w:b/>
          <w:bCs/>
          <w:sz w:val="22"/>
          <w:szCs w:val="22"/>
        </w:rPr>
        <w:t xml:space="preserve">Woods, A.J. </w:t>
      </w:r>
      <w:r>
        <w:rPr>
          <w:rFonts w:ascii="Arial" w:hAnsi="Arial"/>
          <w:bCs/>
          <w:sz w:val="22"/>
          <w:szCs w:val="22"/>
        </w:rPr>
        <w:t xml:space="preserve">The role of neuroinflammation in cognitive aging. University of Florida Clinical </w:t>
      </w:r>
      <w:r w:rsidRPr="009475B4">
        <w:rPr>
          <w:rFonts w:ascii="Arial" w:hAnsi="Arial"/>
          <w:bCs/>
          <w:sz w:val="22"/>
          <w:szCs w:val="22"/>
        </w:rPr>
        <w:t xml:space="preserve">Translational </w:t>
      </w:r>
      <w:r w:rsidRPr="003665A1">
        <w:rPr>
          <w:rFonts w:ascii="Arial" w:hAnsi="Arial" w:cs="Arial"/>
          <w:bCs/>
          <w:sz w:val="22"/>
          <w:szCs w:val="22"/>
        </w:rPr>
        <w:t>Science Institute Research Day, Gainesville, FL, USA, June 24, 2016.</w:t>
      </w:r>
    </w:p>
    <w:p w14:paraId="51B40D4B" w14:textId="77777777" w:rsidR="00F87475" w:rsidRPr="003665A1" w:rsidRDefault="00F87475" w:rsidP="00C500DA">
      <w:pPr>
        <w:pStyle w:val="BodyTextIndent2"/>
        <w:ind w:left="810" w:hanging="540"/>
        <w:rPr>
          <w:rFonts w:ascii="Arial" w:hAnsi="Arial" w:cs="Arial"/>
          <w:b/>
          <w:bCs/>
          <w:color w:val="000000"/>
          <w:sz w:val="22"/>
          <w:szCs w:val="22"/>
        </w:rPr>
      </w:pPr>
    </w:p>
    <w:p w14:paraId="036ED1E3" w14:textId="77777777" w:rsidR="00F87475" w:rsidRPr="003665A1" w:rsidRDefault="00F87475" w:rsidP="00C500DA">
      <w:pPr>
        <w:pStyle w:val="BodyTextIndent2"/>
        <w:numPr>
          <w:ilvl w:val="0"/>
          <w:numId w:val="35"/>
        </w:numPr>
        <w:ind w:left="810" w:hanging="540"/>
        <w:rPr>
          <w:rFonts w:ascii="Arial" w:hAnsi="Arial" w:cs="Arial"/>
          <w:bCs/>
          <w:sz w:val="22"/>
          <w:szCs w:val="22"/>
        </w:rPr>
      </w:pPr>
      <w:r w:rsidRPr="003665A1">
        <w:rPr>
          <w:rFonts w:ascii="Arial" w:hAnsi="Arial" w:cs="Arial"/>
          <w:b/>
          <w:bCs/>
          <w:color w:val="000000"/>
          <w:sz w:val="22"/>
          <w:szCs w:val="22"/>
        </w:rPr>
        <w:t>Woods AJ</w:t>
      </w:r>
      <w:r w:rsidRPr="003665A1">
        <w:rPr>
          <w:rFonts w:ascii="Arial" w:hAnsi="Arial" w:cs="Arial"/>
          <w:color w:val="000000"/>
          <w:sz w:val="22"/>
          <w:szCs w:val="22"/>
        </w:rPr>
        <w:t xml:space="preserve">. </w:t>
      </w:r>
      <w:r w:rsidRPr="003665A1">
        <w:rPr>
          <w:rFonts w:ascii="Arial" w:hAnsi="Arial" w:cs="Arial"/>
          <w:i/>
          <w:iCs/>
          <w:color w:val="000000"/>
          <w:sz w:val="22"/>
          <w:szCs w:val="22"/>
        </w:rPr>
        <w:t xml:space="preserve">Lecture. </w:t>
      </w:r>
      <w:r w:rsidRPr="003665A1">
        <w:rPr>
          <w:rFonts w:ascii="Arial" w:hAnsi="Arial" w:cs="Arial"/>
          <w:color w:val="000000"/>
          <w:sz w:val="22"/>
          <w:szCs w:val="22"/>
        </w:rPr>
        <w:t xml:space="preserve">The impact of neuroinflammation on human cognitive aging. The McKnight Brain Institute Site Visit. UF, Gainesville, FL. Feb 17, 2016. </w:t>
      </w:r>
    </w:p>
    <w:p w14:paraId="4D76AA8F" w14:textId="77777777" w:rsidR="00F87475" w:rsidRPr="003665A1" w:rsidRDefault="00F87475" w:rsidP="00C500DA">
      <w:pPr>
        <w:pStyle w:val="BodyTextIndent2"/>
        <w:ind w:left="810" w:hanging="540"/>
        <w:rPr>
          <w:rFonts w:ascii="Arial" w:hAnsi="Arial" w:cs="Arial"/>
          <w:b/>
          <w:bCs/>
          <w:sz w:val="22"/>
          <w:szCs w:val="22"/>
        </w:rPr>
      </w:pPr>
    </w:p>
    <w:p w14:paraId="5C7A1986" w14:textId="77777777" w:rsidR="00F87475" w:rsidRPr="009475B4" w:rsidRDefault="00F87475" w:rsidP="00C500DA">
      <w:pPr>
        <w:pStyle w:val="BodyTextIndent2"/>
        <w:numPr>
          <w:ilvl w:val="0"/>
          <w:numId w:val="35"/>
        </w:numPr>
        <w:ind w:left="810" w:hanging="540"/>
        <w:rPr>
          <w:rFonts w:ascii="Arial" w:hAnsi="Arial"/>
          <w:bCs/>
          <w:sz w:val="22"/>
          <w:szCs w:val="22"/>
        </w:rPr>
      </w:pPr>
      <w:r w:rsidRPr="003665A1">
        <w:rPr>
          <w:rFonts w:ascii="Arial" w:hAnsi="Arial" w:cs="Arial"/>
          <w:b/>
          <w:bCs/>
          <w:sz w:val="22"/>
          <w:szCs w:val="22"/>
        </w:rPr>
        <w:t xml:space="preserve">Woods, A.J. </w:t>
      </w:r>
      <w:r w:rsidRPr="003665A1">
        <w:rPr>
          <w:rFonts w:ascii="Arial" w:hAnsi="Arial" w:cs="Arial"/>
          <w:bCs/>
          <w:sz w:val="22"/>
          <w:szCs w:val="22"/>
        </w:rPr>
        <w:t>Expertise, Decision</w:t>
      </w:r>
      <w:r w:rsidRPr="009475B4">
        <w:rPr>
          <w:rFonts w:ascii="Arial" w:hAnsi="Arial"/>
          <w:bCs/>
          <w:sz w:val="22"/>
          <w:szCs w:val="22"/>
        </w:rPr>
        <w:t xml:space="preserve">-Making, and Spatial Bias in American Football: an aging and expertise story. </w:t>
      </w:r>
      <w:r w:rsidRPr="00946EA3">
        <w:rPr>
          <w:rFonts w:ascii="Arial" w:hAnsi="Arial"/>
          <w:bCs/>
          <w:sz w:val="22"/>
          <w:szCs w:val="22"/>
        </w:rPr>
        <w:t>GATOR Pre-INS Conference</w:t>
      </w:r>
      <w:r w:rsidRPr="009475B4">
        <w:rPr>
          <w:rFonts w:ascii="Arial" w:hAnsi="Arial"/>
          <w:bCs/>
          <w:i/>
          <w:sz w:val="22"/>
          <w:szCs w:val="22"/>
        </w:rPr>
        <w:t xml:space="preserve">. </w:t>
      </w:r>
      <w:r w:rsidRPr="009475B4">
        <w:rPr>
          <w:rFonts w:ascii="Arial" w:hAnsi="Arial"/>
          <w:bCs/>
          <w:sz w:val="22"/>
          <w:szCs w:val="22"/>
        </w:rPr>
        <w:t>Water Valley, NH, USA, February 1, 2016.</w:t>
      </w:r>
    </w:p>
    <w:p w14:paraId="533200E5" w14:textId="77777777" w:rsidR="00F87475" w:rsidRPr="009475B4" w:rsidRDefault="00F87475" w:rsidP="00C500DA">
      <w:pPr>
        <w:pStyle w:val="BodyTextIndent2"/>
        <w:ind w:left="810" w:hanging="540"/>
        <w:rPr>
          <w:rFonts w:ascii="Arial" w:hAnsi="Arial"/>
          <w:b/>
          <w:bCs/>
          <w:sz w:val="22"/>
          <w:szCs w:val="22"/>
        </w:rPr>
      </w:pPr>
    </w:p>
    <w:p w14:paraId="40593B84" w14:textId="77777777" w:rsidR="00F87475" w:rsidRPr="006A0829" w:rsidRDefault="00F87475" w:rsidP="00C500DA">
      <w:pPr>
        <w:pStyle w:val="BodyTextIndent2"/>
        <w:numPr>
          <w:ilvl w:val="0"/>
          <w:numId w:val="35"/>
        </w:numPr>
        <w:ind w:left="810" w:hanging="540"/>
        <w:rPr>
          <w:rFonts w:ascii="Arial" w:hAnsi="Arial" w:cs="Arial"/>
          <w:sz w:val="22"/>
          <w:szCs w:val="22"/>
        </w:rPr>
      </w:pPr>
      <w:r w:rsidRPr="009475B4">
        <w:rPr>
          <w:rFonts w:ascii="Arial" w:hAnsi="Arial"/>
          <w:b/>
          <w:bCs/>
          <w:sz w:val="22"/>
          <w:szCs w:val="22"/>
        </w:rPr>
        <w:t xml:space="preserve">Woods, A.J. </w:t>
      </w:r>
      <w:r w:rsidRPr="009475B4">
        <w:rPr>
          <w:rFonts w:ascii="Arial" w:hAnsi="Arial" w:cs="Arial"/>
          <w:sz w:val="22"/>
          <w:szCs w:val="22"/>
        </w:rPr>
        <w:t>Updates on cognitive training and tDCS clinical trials in cognitive aging. Updates on Clinical Trials</w:t>
      </w:r>
      <w:r>
        <w:rPr>
          <w:rFonts w:ascii="Arial" w:hAnsi="Arial" w:cs="Arial"/>
          <w:sz w:val="22"/>
          <w:szCs w:val="22"/>
        </w:rPr>
        <w:t xml:space="preserve"> in tDCS Symposium, City College of New York, New York, NY, USA, November 14, 2015.</w:t>
      </w:r>
    </w:p>
    <w:p w14:paraId="3A4D0721" w14:textId="77777777" w:rsidR="00F87475" w:rsidRDefault="00F87475" w:rsidP="00C500DA">
      <w:pPr>
        <w:pStyle w:val="BodyTextIndent2"/>
        <w:ind w:left="810" w:hanging="540"/>
        <w:rPr>
          <w:rFonts w:ascii="Arial" w:hAnsi="Arial"/>
          <w:b/>
          <w:bCs/>
          <w:sz w:val="22"/>
          <w:szCs w:val="22"/>
        </w:rPr>
      </w:pPr>
    </w:p>
    <w:p w14:paraId="38173E1A" w14:textId="77777777" w:rsidR="00F87475" w:rsidRPr="006A0829" w:rsidRDefault="00F87475" w:rsidP="00C500DA">
      <w:pPr>
        <w:pStyle w:val="BodyTextIndent2"/>
        <w:numPr>
          <w:ilvl w:val="0"/>
          <w:numId w:val="35"/>
        </w:numPr>
        <w:ind w:left="810" w:hanging="540"/>
        <w:rPr>
          <w:rFonts w:ascii="Arial" w:hAnsi="Arial" w:cs="Arial"/>
          <w:sz w:val="22"/>
          <w:szCs w:val="22"/>
        </w:rPr>
      </w:pPr>
      <w:r>
        <w:rPr>
          <w:rFonts w:ascii="Arial" w:hAnsi="Arial"/>
          <w:b/>
          <w:bCs/>
          <w:sz w:val="22"/>
          <w:szCs w:val="22"/>
        </w:rPr>
        <w:t>Woods</w:t>
      </w:r>
      <w:r w:rsidRPr="006A0829">
        <w:rPr>
          <w:rFonts w:ascii="Arial" w:hAnsi="Arial"/>
          <w:b/>
          <w:bCs/>
          <w:sz w:val="22"/>
          <w:szCs w:val="22"/>
        </w:rPr>
        <w:t xml:space="preserve">, A.J. </w:t>
      </w:r>
      <w:r w:rsidRPr="006A0829">
        <w:rPr>
          <w:rFonts w:ascii="Arial" w:hAnsi="Arial" w:cs="Arial"/>
          <w:sz w:val="22"/>
          <w:szCs w:val="22"/>
        </w:rPr>
        <w:t>Updates on cognitive training and tDCS clinical trials in cognitive aging.</w:t>
      </w:r>
      <w:r>
        <w:rPr>
          <w:rFonts w:ascii="Arial" w:hAnsi="Arial" w:cs="Arial"/>
          <w:sz w:val="22"/>
          <w:szCs w:val="22"/>
        </w:rPr>
        <w:t xml:space="preserve"> Updates on Clinical Trials in tDCS Symposium, City College of New York, New York, NY, USA, November 14, 2015.</w:t>
      </w:r>
    </w:p>
    <w:p w14:paraId="6EB63F5D" w14:textId="77777777" w:rsidR="00F87475" w:rsidRDefault="00F87475" w:rsidP="00C500DA">
      <w:pPr>
        <w:pStyle w:val="BodyTextIndent2"/>
        <w:ind w:left="810" w:hanging="540"/>
        <w:rPr>
          <w:rFonts w:ascii="Arial" w:hAnsi="Arial"/>
          <w:b/>
          <w:bCs/>
          <w:sz w:val="22"/>
          <w:szCs w:val="22"/>
        </w:rPr>
      </w:pPr>
    </w:p>
    <w:p w14:paraId="60A9BD68"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lastRenderedPageBreak/>
        <w:t>Woods</w:t>
      </w:r>
      <w:r w:rsidRPr="006A0829">
        <w:rPr>
          <w:rFonts w:ascii="Arial" w:hAnsi="Arial"/>
          <w:b/>
          <w:bCs/>
          <w:sz w:val="22"/>
          <w:szCs w:val="22"/>
        </w:rPr>
        <w:t xml:space="preserve">, A.J. </w:t>
      </w:r>
      <w:r>
        <w:rPr>
          <w:rFonts w:ascii="Arial" w:hAnsi="Arial"/>
          <w:bCs/>
          <w:sz w:val="22"/>
          <w:szCs w:val="22"/>
        </w:rPr>
        <w:t>Preliminary data from the STIMULATED BRAIN study: a novel transcranial direct current stimulatgion intervention for cognitive aging. 3</w:t>
      </w:r>
      <w:r w:rsidRPr="0049561E">
        <w:rPr>
          <w:rFonts w:ascii="Arial" w:hAnsi="Arial"/>
          <w:bCs/>
          <w:sz w:val="22"/>
          <w:szCs w:val="22"/>
          <w:vertAlign w:val="superscript"/>
        </w:rPr>
        <w:t>rd</w:t>
      </w:r>
      <w:r>
        <w:rPr>
          <w:rFonts w:ascii="Arial" w:hAnsi="Arial"/>
          <w:bCs/>
          <w:sz w:val="22"/>
          <w:szCs w:val="22"/>
        </w:rPr>
        <w:t xml:space="preserve"> International GABA MRS Symposium, Orlando, FL, USA, October, 15, 2015.</w:t>
      </w:r>
    </w:p>
    <w:p w14:paraId="6AD42AE7" w14:textId="77777777" w:rsidR="00F87475" w:rsidRPr="006A0829" w:rsidRDefault="00F87475" w:rsidP="00C500DA">
      <w:pPr>
        <w:pStyle w:val="BodyTextIndent2"/>
        <w:ind w:left="810" w:hanging="540"/>
        <w:rPr>
          <w:rFonts w:ascii="Arial" w:hAnsi="Arial"/>
          <w:b/>
          <w:bCs/>
          <w:sz w:val="22"/>
          <w:szCs w:val="22"/>
        </w:rPr>
      </w:pPr>
    </w:p>
    <w:p w14:paraId="687EBDE0" w14:textId="77777777" w:rsidR="00F87475" w:rsidRPr="002C03DB"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A Novel Non-Invasive Intervention for Cognitive Aging. University of Florida Clinical Translational Science Institute Research Day, Gainesville, FL, USA, June 12, 2015.</w:t>
      </w:r>
    </w:p>
    <w:p w14:paraId="6147322F" w14:textId="77777777" w:rsidR="00F87475" w:rsidRDefault="00F87475" w:rsidP="00C500DA">
      <w:pPr>
        <w:pStyle w:val="BodyTextIndent2"/>
        <w:ind w:left="810" w:hanging="540"/>
        <w:rPr>
          <w:rFonts w:ascii="Arial" w:hAnsi="Arial"/>
          <w:bCs/>
          <w:sz w:val="22"/>
          <w:szCs w:val="22"/>
        </w:rPr>
      </w:pPr>
    </w:p>
    <w:p w14:paraId="035D1FED"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Cs/>
          <w:sz w:val="22"/>
          <w:szCs w:val="22"/>
        </w:rPr>
        <w:t xml:space="preserve">Porges E.C., </w:t>
      </w:r>
      <w:r>
        <w:rPr>
          <w:rFonts w:ascii="Arial" w:hAnsi="Arial"/>
          <w:b/>
          <w:bCs/>
          <w:sz w:val="22"/>
          <w:szCs w:val="22"/>
        </w:rPr>
        <w:t>Woods, A.J.</w:t>
      </w:r>
      <w:r>
        <w:rPr>
          <w:rFonts w:ascii="Arial" w:hAnsi="Arial"/>
          <w:bCs/>
          <w:sz w:val="22"/>
          <w:szCs w:val="22"/>
        </w:rPr>
        <w:t xml:space="preserve">, Bryant V.E., Cohen, R.A. The effect of current alcohol consumption on cognitive impairment </w:t>
      </w:r>
      <w:r w:rsidRPr="008A0BE9">
        <w:rPr>
          <w:rFonts w:ascii="Arial" w:hAnsi="Arial"/>
          <w:bCs/>
          <w:sz w:val="22"/>
          <w:szCs w:val="22"/>
        </w:rPr>
        <w:t>varies as a function of HIV status and age</w:t>
      </w:r>
      <w:r>
        <w:rPr>
          <w:rFonts w:ascii="Arial" w:hAnsi="Arial"/>
          <w:bCs/>
          <w:sz w:val="22"/>
          <w:szCs w:val="22"/>
        </w:rPr>
        <w:t>. Research Society on Alcoholism, invited symposium, San Antonio, TX, USA, June 20, 2015.</w:t>
      </w:r>
    </w:p>
    <w:p w14:paraId="269E7B53" w14:textId="77777777" w:rsidR="00F87475" w:rsidRDefault="00F87475" w:rsidP="00C500DA">
      <w:pPr>
        <w:pStyle w:val="BodyTextIndent2"/>
        <w:ind w:left="810" w:hanging="540"/>
        <w:rPr>
          <w:rFonts w:ascii="Arial" w:hAnsi="Arial"/>
          <w:b/>
          <w:bCs/>
          <w:sz w:val="22"/>
          <w:szCs w:val="22"/>
        </w:rPr>
      </w:pPr>
    </w:p>
    <w:p w14:paraId="28EDE9C8" w14:textId="77777777" w:rsidR="00F87475" w:rsidRDefault="00F87475" w:rsidP="00C500DA">
      <w:pPr>
        <w:pStyle w:val="BodyTextIndent2"/>
        <w:numPr>
          <w:ilvl w:val="0"/>
          <w:numId w:val="35"/>
        </w:numPr>
        <w:ind w:left="810" w:hanging="540"/>
        <w:rPr>
          <w:rFonts w:ascii="Arial" w:hAnsi="Arial"/>
          <w:bCs/>
          <w:i/>
          <w:sz w:val="22"/>
          <w:szCs w:val="22"/>
        </w:rPr>
      </w:pPr>
      <w:r w:rsidRPr="008A0BE9">
        <w:rPr>
          <w:rFonts w:ascii="Arial" w:hAnsi="Arial"/>
          <w:b/>
          <w:bCs/>
          <w:sz w:val="22"/>
          <w:szCs w:val="22"/>
        </w:rPr>
        <w:t>Woods, A.J.</w:t>
      </w:r>
      <w:r w:rsidRPr="008A0BE9">
        <w:rPr>
          <w:rFonts w:ascii="Arial" w:hAnsi="Arial"/>
          <w:bCs/>
          <w:sz w:val="22"/>
          <w:szCs w:val="22"/>
        </w:rPr>
        <w:t>, Bryant, V</w:t>
      </w:r>
      <w:r>
        <w:rPr>
          <w:rFonts w:ascii="Arial" w:hAnsi="Arial"/>
          <w:bCs/>
          <w:sz w:val="22"/>
          <w:szCs w:val="22"/>
        </w:rPr>
        <w:t xml:space="preserve">., Sacchetti, D., Gervits, F., Hamilton, R. Effects of electrode drift on transcranial direct current stimulation. </w:t>
      </w:r>
      <w:r w:rsidRPr="00AE6D5C">
        <w:rPr>
          <w:rFonts w:ascii="Arial" w:hAnsi="Arial"/>
          <w:bCs/>
          <w:i/>
          <w:sz w:val="22"/>
          <w:szCs w:val="22"/>
        </w:rPr>
        <w:t>International</w:t>
      </w:r>
      <w:r>
        <w:rPr>
          <w:rFonts w:ascii="Arial" w:hAnsi="Arial"/>
          <w:bCs/>
          <w:sz w:val="22"/>
          <w:szCs w:val="22"/>
        </w:rPr>
        <w:t xml:space="preserve"> </w:t>
      </w:r>
      <w:r w:rsidRPr="002A6DE9">
        <w:rPr>
          <w:rFonts w:ascii="Arial" w:hAnsi="Arial"/>
          <w:bCs/>
          <w:i/>
          <w:sz w:val="22"/>
          <w:szCs w:val="22"/>
        </w:rPr>
        <w:t>Brain Stimulation</w:t>
      </w:r>
      <w:r>
        <w:rPr>
          <w:rFonts w:ascii="Arial" w:hAnsi="Arial"/>
          <w:bCs/>
          <w:i/>
          <w:sz w:val="22"/>
          <w:szCs w:val="22"/>
        </w:rPr>
        <w:t xml:space="preserve"> Conference</w:t>
      </w:r>
      <w:r w:rsidRPr="002A6DE9">
        <w:rPr>
          <w:rFonts w:ascii="Arial" w:hAnsi="Arial"/>
          <w:bCs/>
          <w:i/>
          <w:sz w:val="22"/>
          <w:szCs w:val="22"/>
        </w:rPr>
        <w:t>.</w:t>
      </w:r>
      <w:r>
        <w:rPr>
          <w:rFonts w:ascii="Arial" w:hAnsi="Arial"/>
          <w:bCs/>
          <w:i/>
          <w:sz w:val="22"/>
          <w:szCs w:val="22"/>
        </w:rPr>
        <w:t xml:space="preserve"> </w:t>
      </w:r>
      <w:r>
        <w:rPr>
          <w:rFonts w:ascii="Arial" w:hAnsi="Arial"/>
          <w:bCs/>
          <w:sz w:val="22"/>
          <w:szCs w:val="22"/>
        </w:rPr>
        <w:t>Singapore, March 5, 2015.</w:t>
      </w:r>
      <w:r>
        <w:rPr>
          <w:rFonts w:ascii="Arial" w:hAnsi="Arial"/>
          <w:bCs/>
          <w:i/>
          <w:sz w:val="22"/>
          <w:szCs w:val="22"/>
        </w:rPr>
        <w:t xml:space="preserve"> </w:t>
      </w:r>
    </w:p>
    <w:p w14:paraId="4A2E7433" w14:textId="77777777" w:rsidR="00F87475" w:rsidRDefault="00F87475" w:rsidP="00C500DA">
      <w:pPr>
        <w:pStyle w:val="BodyTextIndent2"/>
        <w:ind w:left="810" w:hanging="540"/>
        <w:rPr>
          <w:rFonts w:ascii="Arial" w:hAnsi="Arial"/>
          <w:bCs/>
          <w:i/>
          <w:sz w:val="22"/>
          <w:szCs w:val="22"/>
        </w:rPr>
      </w:pPr>
    </w:p>
    <w:p w14:paraId="732C9A7F" w14:textId="77777777" w:rsidR="00F87475" w:rsidRDefault="00F87475" w:rsidP="00C500DA">
      <w:pPr>
        <w:pStyle w:val="BodyTextIndent2"/>
        <w:numPr>
          <w:ilvl w:val="0"/>
          <w:numId w:val="35"/>
        </w:numPr>
        <w:ind w:left="810" w:hanging="540"/>
        <w:rPr>
          <w:rFonts w:ascii="Arial" w:hAnsi="Arial"/>
          <w:bCs/>
          <w:i/>
          <w:sz w:val="22"/>
          <w:szCs w:val="22"/>
        </w:rPr>
      </w:pPr>
      <w:r w:rsidRPr="008A0BE9">
        <w:rPr>
          <w:rFonts w:ascii="Arial" w:hAnsi="Arial"/>
          <w:b/>
          <w:bCs/>
          <w:sz w:val="22"/>
          <w:szCs w:val="22"/>
        </w:rPr>
        <w:t>Woods, A.J.</w:t>
      </w:r>
      <w:r w:rsidRPr="008A0BE9">
        <w:rPr>
          <w:rFonts w:ascii="Arial" w:hAnsi="Arial"/>
          <w:bCs/>
          <w:sz w:val="22"/>
          <w:szCs w:val="22"/>
        </w:rPr>
        <w:t xml:space="preserve">, </w:t>
      </w:r>
      <w:r>
        <w:rPr>
          <w:rFonts w:ascii="Arial" w:hAnsi="Arial"/>
          <w:bCs/>
          <w:sz w:val="22"/>
          <w:szCs w:val="22"/>
        </w:rPr>
        <w:t xml:space="preserve">Bikson, M. Research Uses of tDCS. </w:t>
      </w:r>
      <w:r w:rsidRPr="003E4182">
        <w:rPr>
          <w:rFonts w:ascii="Arial" w:hAnsi="Arial"/>
          <w:bCs/>
          <w:sz w:val="22"/>
          <w:szCs w:val="22"/>
        </w:rPr>
        <w:t xml:space="preserve">Invited Symposium, </w:t>
      </w:r>
      <w:r w:rsidRPr="00AE6D5C">
        <w:rPr>
          <w:rFonts w:ascii="Arial" w:hAnsi="Arial"/>
          <w:bCs/>
          <w:i/>
          <w:sz w:val="22"/>
          <w:szCs w:val="22"/>
        </w:rPr>
        <w:t>International</w:t>
      </w:r>
      <w:r>
        <w:rPr>
          <w:rFonts w:ascii="Arial" w:hAnsi="Arial"/>
          <w:bCs/>
          <w:sz w:val="22"/>
          <w:szCs w:val="22"/>
        </w:rPr>
        <w:t xml:space="preserve"> </w:t>
      </w:r>
      <w:r w:rsidRPr="002A6DE9">
        <w:rPr>
          <w:rFonts w:ascii="Arial" w:hAnsi="Arial"/>
          <w:bCs/>
          <w:i/>
          <w:sz w:val="22"/>
          <w:szCs w:val="22"/>
        </w:rPr>
        <w:t>Brain Stimulation</w:t>
      </w:r>
      <w:r>
        <w:rPr>
          <w:rFonts w:ascii="Arial" w:hAnsi="Arial"/>
          <w:bCs/>
          <w:i/>
          <w:sz w:val="22"/>
          <w:szCs w:val="22"/>
        </w:rPr>
        <w:t xml:space="preserve"> Conference</w:t>
      </w:r>
      <w:r w:rsidRPr="002A6DE9">
        <w:rPr>
          <w:rFonts w:ascii="Arial" w:hAnsi="Arial"/>
          <w:bCs/>
          <w:i/>
          <w:sz w:val="22"/>
          <w:szCs w:val="22"/>
        </w:rPr>
        <w:t>.</w:t>
      </w:r>
      <w:r>
        <w:rPr>
          <w:rFonts w:ascii="Arial" w:hAnsi="Arial"/>
          <w:bCs/>
          <w:i/>
          <w:sz w:val="22"/>
          <w:szCs w:val="22"/>
        </w:rPr>
        <w:t xml:space="preserve"> </w:t>
      </w:r>
      <w:r>
        <w:rPr>
          <w:rFonts w:ascii="Arial" w:hAnsi="Arial"/>
          <w:bCs/>
          <w:sz w:val="22"/>
          <w:szCs w:val="22"/>
        </w:rPr>
        <w:t>Singapore, March 5, 2015.</w:t>
      </w:r>
      <w:r>
        <w:rPr>
          <w:rFonts w:ascii="Arial" w:hAnsi="Arial"/>
          <w:bCs/>
          <w:i/>
          <w:sz w:val="22"/>
          <w:szCs w:val="22"/>
        </w:rPr>
        <w:t xml:space="preserve"> </w:t>
      </w:r>
    </w:p>
    <w:p w14:paraId="112FEF67" w14:textId="77777777" w:rsidR="00F87475" w:rsidRDefault="00F87475" w:rsidP="00C500DA">
      <w:pPr>
        <w:pStyle w:val="BodyTextIndent2"/>
        <w:ind w:left="810" w:hanging="540"/>
        <w:rPr>
          <w:rFonts w:ascii="Arial" w:hAnsi="Arial"/>
          <w:b/>
          <w:bCs/>
          <w:sz w:val="22"/>
          <w:szCs w:val="22"/>
        </w:rPr>
      </w:pPr>
    </w:p>
    <w:p w14:paraId="7700003B" w14:textId="77777777" w:rsidR="00F87475" w:rsidRDefault="00F87475" w:rsidP="00C500DA">
      <w:pPr>
        <w:pStyle w:val="BodyTextIndent2"/>
        <w:numPr>
          <w:ilvl w:val="0"/>
          <w:numId w:val="35"/>
        </w:numPr>
        <w:ind w:left="810" w:hanging="540"/>
        <w:rPr>
          <w:rFonts w:ascii="Arial" w:hAnsi="Arial"/>
          <w:bCs/>
          <w:i/>
          <w:sz w:val="22"/>
          <w:szCs w:val="22"/>
        </w:rPr>
      </w:pPr>
      <w:r w:rsidRPr="008A0BE9">
        <w:rPr>
          <w:rFonts w:ascii="Arial" w:hAnsi="Arial"/>
          <w:b/>
          <w:bCs/>
          <w:sz w:val="22"/>
          <w:szCs w:val="22"/>
        </w:rPr>
        <w:t>Woods, A.J.</w:t>
      </w:r>
      <w:r w:rsidRPr="008A0BE9">
        <w:rPr>
          <w:rFonts w:ascii="Arial" w:hAnsi="Arial"/>
          <w:bCs/>
          <w:sz w:val="22"/>
          <w:szCs w:val="22"/>
        </w:rPr>
        <w:t>, Bryant, V</w:t>
      </w:r>
      <w:r>
        <w:rPr>
          <w:rFonts w:ascii="Arial" w:hAnsi="Arial"/>
          <w:bCs/>
          <w:sz w:val="22"/>
          <w:szCs w:val="22"/>
        </w:rPr>
        <w:t xml:space="preserve">., Sacchetti, D., Gervits, F., Hamilton, R. Reducing variability of effects in transcranial direct current stimulation. </w:t>
      </w:r>
      <w:r>
        <w:rPr>
          <w:rFonts w:ascii="Arial" w:hAnsi="Arial"/>
          <w:bCs/>
          <w:i/>
          <w:sz w:val="22"/>
          <w:szCs w:val="22"/>
        </w:rPr>
        <w:t>Pre-INS Gator Meeting</w:t>
      </w:r>
      <w:r w:rsidRPr="002A6DE9">
        <w:rPr>
          <w:rFonts w:ascii="Arial" w:hAnsi="Arial"/>
          <w:bCs/>
          <w:i/>
          <w:sz w:val="22"/>
          <w:szCs w:val="22"/>
        </w:rPr>
        <w:t>.</w:t>
      </w:r>
      <w:r>
        <w:rPr>
          <w:rFonts w:ascii="Arial" w:hAnsi="Arial"/>
          <w:bCs/>
          <w:i/>
          <w:sz w:val="22"/>
          <w:szCs w:val="22"/>
        </w:rPr>
        <w:t xml:space="preserve"> </w:t>
      </w:r>
      <w:r>
        <w:rPr>
          <w:rFonts w:ascii="Arial" w:hAnsi="Arial"/>
          <w:bCs/>
          <w:sz w:val="22"/>
          <w:szCs w:val="22"/>
        </w:rPr>
        <w:t>Keystone, CO, USA, February 3, 2015.</w:t>
      </w:r>
      <w:r>
        <w:rPr>
          <w:rFonts w:ascii="Arial" w:hAnsi="Arial"/>
          <w:bCs/>
          <w:i/>
          <w:sz w:val="22"/>
          <w:szCs w:val="22"/>
        </w:rPr>
        <w:t xml:space="preserve"> </w:t>
      </w:r>
    </w:p>
    <w:p w14:paraId="5615D204" w14:textId="77777777" w:rsidR="00F87475" w:rsidRDefault="00F87475" w:rsidP="00C500DA">
      <w:pPr>
        <w:pStyle w:val="BodyTextIndent2"/>
        <w:ind w:left="810" w:hanging="540"/>
        <w:rPr>
          <w:rFonts w:ascii="Arial" w:hAnsi="Arial"/>
          <w:b/>
          <w:bCs/>
          <w:sz w:val="22"/>
          <w:szCs w:val="22"/>
        </w:rPr>
      </w:pPr>
    </w:p>
    <w:p w14:paraId="1E26C397" w14:textId="77777777" w:rsidR="00F87475" w:rsidRDefault="00F87475" w:rsidP="00C500DA">
      <w:pPr>
        <w:pStyle w:val="BodyTextIndent2"/>
        <w:numPr>
          <w:ilvl w:val="0"/>
          <w:numId w:val="35"/>
        </w:numPr>
        <w:ind w:left="810" w:hanging="540"/>
        <w:rPr>
          <w:rFonts w:ascii="Arial" w:hAnsi="Arial"/>
          <w:bCs/>
          <w:i/>
          <w:sz w:val="22"/>
          <w:szCs w:val="22"/>
        </w:rPr>
      </w:pPr>
      <w:r>
        <w:rPr>
          <w:rFonts w:ascii="Arial" w:hAnsi="Arial"/>
          <w:b/>
          <w:bCs/>
          <w:sz w:val="22"/>
          <w:szCs w:val="22"/>
        </w:rPr>
        <w:t xml:space="preserve">Woods, A.J. </w:t>
      </w:r>
      <w:r w:rsidRPr="007316DF">
        <w:rPr>
          <w:rFonts w:ascii="Arial" w:hAnsi="Arial"/>
          <w:bCs/>
          <w:sz w:val="22"/>
          <w:szCs w:val="22"/>
        </w:rPr>
        <w:t>Reducing alcohol abuse in people living with HIV using tDCS. Annual</w:t>
      </w:r>
      <w:r>
        <w:rPr>
          <w:rFonts w:ascii="Arial" w:hAnsi="Arial"/>
          <w:bCs/>
          <w:sz w:val="22"/>
          <w:szCs w:val="22"/>
        </w:rPr>
        <w:t xml:space="preserve"> Southeastern HIV and Alcohol</w:t>
      </w:r>
      <w:r w:rsidRPr="007316DF">
        <w:rPr>
          <w:rFonts w:ascii="Arial" w:hAnsi="Arial"/>
          <w:bCs/>
          <w:sz w:val="22"/>
          <w:szCs w:val="22"/>
        </w:rPr>
        <w:t xml:space="preserve"> Research </w:t>
      </w:r>
      <w:r>
        <w:rPr>
          <w:rFonts w:ascii="Arial" w:hAnsi="Arial"/>
          <w:bCs/>
          <w:sz w:val="22"/>
          <w:szCs w:val="22"/>
        </w:rPr>
        <w:t>Consortium</w:t>
      </w:r>
      <w:r w:rsidRPr="007316DF">
        <w:rPr>
          <w:rFonts w:ascii="Arial" w:hAnsi="Arial"/>
          <w:bCs/>
          <w:sz w:val="22"/>
          <w:szCs w:val="22"/>
        </w:rPr>
        <w:t xml:space="preserve"> </w:t>
      </w:r>
      <w:r>
        <w:rPr>
          <w:rFonts w:ascii="Arial" w:hAnsi="Arial"/>
          <w:bCs/>
          <w:sz w:val="22"/>
          <w:szCs w:val="22"/>
        </w:rPr>
        <w:t xml:space="preserve">(SHARC) </w:t>
      </w:r>
      <w:r w:rsidRPr="007316DF">
        <w:rPr>
          <w:rFonts w:ascii="Arial" w:hAnsi="Arial"/>
          <w:bCs/>
          <w:sz w:val="22"/>
          <w:szCs w:val="22"/>
        </w:rPr>
        <w:t xml:space="preserve">Conference. </w:t>
      </w:r>
      <w:r>
        <w:rPr>
          <w:rFonts w:ascii="Arial" w:hAnsi="Arial"/>
          <w:bCs/>
          <w:sz w:val="22"/>
          <w:szCs w:val="22"/>
        </w:rPr>
        <w:t>Gainesville, FL, USA, January 28-29, 2015.</w:t>
      </w:r>
    </w:p>
    <w:p w14:paraId="502A2D0E" w14:textId="77777777" w:rsidR="00F87475" w:rsidRDefault="00F87475" w:rsidP="00C500DA">
      <w:pPr>
        <w:pStyle w:val="BodyTextIndent2"/>
        <w:ind w:left="810" w:hanging="540"/>
        <w:rPr>
          <w:rFonts w:ascii="Arial" w:hAnsi="Arial"/>
          <w:bCs/>
          <w:sz w:val="22"/>
          <w:szCs w:val="22"/>
        </w:rPr>
      </w:pPr>
    </w:p>
    <w:p w14:paraId="7D0F4A93" w14:textId="77777777" w:rsidR="00F87475" w:rsidRDefault="00F87475" w:rsidP="00C500DA">
      <w:pPr>
        <w:pStyle w:val="BodyTextIndent2"/>
        <w:numPr>
          <w:ilvl w:val="0"/>
          <w:numId w:val="35"/>
        </w:numPr>
        <w:ind w:left="810" w:hanging="540"/>
        <w:rPr>
          <w:rFonts w:ascii="Arial" w:hAnsi="Arial"/>
          <w:bCs/>
          <w:i/>
          <w:sz w:val="22"/>
          <w:szCs w:val="22"/>
        </w:rPr>
      </w:pPr>
      <w:r w:rsidRPr="008A0BE9">
        <w:rPr>
          <w:rFonts w:ascii="Arial" w:hAnsi="Arial"/>
          <w:b/>
          <w:bCs/>
          <w:sz w:val="22"/>
          <w:szCs w:val="22"/>
        </w:rPr>
        <w:t>Woods, A.J</w:t>
      </w:r>
      <w:r w:rsidRPr="00BE1D7B">
        <w:rPr>
          <w:rFonts w:ascii="Arial" w:hAnsi="Arial"/>
          <w:b/>
          <w:bCs/>
          <w:sz w:val="22"/>
          <w:szCs w:val="22"/>
        </w:rPr>
        <w:t>.</w:t>
      </w:r>
      <w:r>
        <w:rPr>
          <w:rFonts w:ascii="Arial" w:hAnsi="Arial"/>
          <w:bCs/>
          <w:sz w:val="22"/>
          <w:szCs w:val="22"/>
        </w:rPr>
        <w:t xml:space="preserve"> Effects of electrode drift and localization on transcranial direct current stimulation. </w:t>
      </w:r>
      <w:r>
        <w:rPr>
          <w:rFonts w:ascii="Arial" w:hAnsi="Arial"/>
          <w:bCs/>
          <w:i/>
          <w:sz w:val="22"/>
          <w:szCs w:val="22"/>
        </w:rPr>
        <w:t>NYC Neuromodulation 2015</w:t>
      </w:r>
      <w:r w:rsidRPr="002A6DE9">
        <w:rPr>
          <w:rFonts w:ascii="Arial" w:hAnsi="Arial"/>
          <w:bCs/>
          <w:i/>
          <w:sz w:val="22"/>
          <w:szCs w:val="22"/>
        </w:rPr>
        <w:t>.</w:t>
      </w:r>
      <w:r>
        <w:rPr>
          <w:rFonts w:ascii="Arial" w:hAnsi="Arial"/>
          <w:bCs/>
          <w:i/>
          <w:sz w:val="22"/>
          <w:szCs w:val="22"/>
        </w:rPr>
        <w:t xml:space="preserve"> </w:t>
      </w:r>
      <w:r>
        <w:rPr>
          <w:rFonts w:ascii="Arial" w:hAnsi="Arial"/>
          <w:bCs/>
          <w:sz w:val="22"/>
          <w:szCs w:val="22"/>
        </w:rPr>
        <w:t>New York, NY, USA, January 11, 2015.</w:t>
      </w:r>
      <w:r>
        <w:rPr>
          <w:rFonts w:ascii="Arial" w:hAnsi="Arial"/>
          <w:bCs/>
          <w:i/>
          <w:sz w:val="22"/>
          <w:szCs w:val="22"/>
        </w:rPr>
        <w:t xml:space="preserve"> </w:t>
      </w:r>
    </w:p>
    <w:p w14:paraId="4EACD719" w14:textId="77777777" w:rsidR="00F87475" w:rsidRDefault="00F87475" w:rsidP="00C500DA">
      <w:pPr>
        <w:pStyle w:val="BodyTextIndent2"/>
        <w:ind w:left="810" w:hanging="540"/>
        <w:rPr>
          <w:rFonts w:ascii="Arial" w:hAnsi="Arial"/>
          <w:bCs/>
          <w:sz w:val="22"/>
          <w:szCs w:val="22"/>
        </w:rPr>
      </w:pPr>
    </w:p>
    <w:p w14:paraId="57C4B0EC" w14:textId="77777777" w:rsidR="00F87475" w:rsidRPr="002C03DB"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Combating Cognitive Aging with Non-Invasive Brain Stimulation. University of Florida Institute on Aging Annual Spotlight on Aging Research Special Lecture, Gainesville, FL, USA, June 4, 2014.</w:t>
      </w:r>
    </w:p>
    <w:p w14:paraId="2FC43B95" w14:textId="77777777" w:rsidR="00F87475" w:rsidRDefault="00F87475" w:rsidP="00C500DA">
      <w:pPr>
        <w:pStyle w:val="BodyTextIndent2"/>
        <w:ind w:left="810" w:hanging="540"/>
        <w:rPr>
          <w:rFonts w:ascii="Arial" w:hAnsi="Arial"/>
          <w:b/>
          <w:bCs/>
          <w:sz w:val="22"/>
          <w:szCs w:val="22"/>
        </w:rPr>
      </w:pPr>
    </w:p>
    <w:p w14:paraId="162E818C"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Transcranial Direct Current Stimulation. Cognitive Aging and Memory Clinical Translational Research Program 2</w:t>
      </w:r>
      <w:r w:rsidRPr="002C03DB">
        <w:rPr>
          <w:rFonts w:ascii="Arial" w:hAnsi="Arial"/>
          <w:bCs/>
          <w:sz w:val="22"/>
          <w:szCs w:val="22"/>
          <w:vertAlign w:val="superscript"/>
        </w:rPr>
        <w:t>nd</w:t>
      </w:r>
      <w:r>
        <w:rPr>
          <w:rFonts w:ascii="Arial" w:hAnsi="Arial"/>
          <w:bCs/>
          <w:sz w:val="22"/>
          <w:szCs w:val="22"/>
        </w:rPr>
        <w:t xml:space="preserve"> Annual Extrernal Advisory Board Meeting, Gainesville, FL, USA, June 2, 2014.</w:t>
      </w:r>
    </w:p>
    <w:p w14:paraId="112C971A" w14:textId="77777777" w:rsidR="00F87475" w:rsidRDefault="00F87475" w:rsidP="00C500DA">
      <w:pPr>
        <w:pStyle w:val="BodyTextIndent2"/>
        <w:ind w:left="810" w:hanging="540"/>
        <w:rPr>
          <w:rFonts w:ascii="Arial" w:hAnsi="Arial"/>
          <w:bCs/>
          <w:sz w:val="22"/>
          <w:szCs w:val="22"/>
        </w:rPr>
      </w:pPr>
    </w:p>
    <w:p w14:paraId="76AD7F9B" w14:textId="77777777" w:rsidR="00F87475" w:rsidRPr="002C03DB"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Neuroimaging, Electrophysiology, and Neurmodulation. Cognitive Aging and Memory Clinical Translational Research Program 2</w:t>
      </w:r>
      <w:r w:rsidRPr="002C03DB">
        <w:rPr>
          <w:rFonts w:ascii="Arial" w:hAnsi="Arial"/>
          <w:bCs/>
          <w:sz w:val="22"/>
          <w:szCs w:val="22"/>
          <w:vertAlign w:val="superscript"/>
        </w:rPr>
        <w:t>nd</w:t>
      </w:r>
      <w:r>
        <w:rPr>
          <w:rFonts w:ascii="Arial" w:hAnsi="Arial"/>
          <w:bCs/>
          <w:sz w:val="22"/>
          <w:szCs w:val="22"/>
        </w:rPr>
        <w:t xml:space="preserve"> Annual Extrernal Advisory Board Meeting, Gainesville, FL, USA, June 2, 2014.</w:t>
      </w:r>
    </w:p>
    <w:p w14:paraId="7905623A" w14:textId="77777777" w:rsidR="00F87475" w:rsidRDefault="00F87475" w:rsidP="00C500DA">
      <w:pPr>
        <w:pStyle w:val="BodyTextIndent2"/>
        <w:ind w:left="810" w:hanging="540"/>
        <w:rPr>
          <w:rFonts w:ascii="Arial" w:hAnsi="Arial"/>
          <w:b/>
          <w:bCs/>
          <w:sz w:val="22"/>
          <w:szCs w:val="22"/>
        </w:rPr>
      </w:pPr>
    </w:p>
    <w:p w14:paraId="5E965443"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Enhancing Cognitive Function using Transcranial Direct Current Stimlation. The Mcknight Brain Institute Multi-Institution Meeting, Gainesville, FL, USA, March 27, 2014.</w:t>
      </w:r>
    </w:p>
    <w:p w14:paraId="482B7EA8" w14:textId="77777777" w:rsidR="00F87475" w:rsidRDefault="00F87475" w:rsidP="00C500DA">
      <w:pPr>
        <w:pStyle w:val="BodyTextIndent2"/>
        <w:ind w:left="810" w:hanging="540"/>
        <w:rPr>
          <w:rFonts w:ascii="Arial" w:hAnsi="Arial"/>
          <w:bCs/>
          <w:sz w:val="22"/>
          <w:szCs w:val="22"/>
        </w:rPr>
      </w:pPr>
    </w:p>
    <w:p w14:paraId="47A6D796" w14:textId="494DB159"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The alert brain: the role of brain alerting mechanisms in cognitive function. Oak Hammock Institute on Higher Education Lecture Series, Gainesville, FL, USA, March 5, 2014.</w:t>
      </w:r>
    </w:p>
    <w:p w14:paraId="66A96630" w14:textId="77777777" w:rsidR="00F87475" w:rsidRDefault="00F87475" w:rsidP="00C500DA">
      <w:pPr>
        <w:pStyle w:val="BodyTextIndent2"/>
        <w:ind w:left="810" w:hanging="540"/>
        <w:rPr>
          <w:rFonts w:ascii="Arial" w:hAnsi="Arial"/>
          <w:bCs/>
          <w:sz w:val="22"/>
          <w:szCs w:val="22"/>
        </w:rPr>
      </w:pPr>
    </w:p>
    <w:p w14:paraId="0BC23155" w14:textId="44997D65" w:rsidR="00F87475" w:rsidRDefault="00F87475" w:rsidP="00C500DA">
      <w:pPr>
        <w:pStyle w:val="BodyTextIndent2"/>
        <w:numPr>
          <w:ilvl w:val="0"/>
          <w:numId w:val="35"/>
        </w:numPr>
        <w:ind w:left="810" w:hanging="540"/>
        <w:rPr>
          <w:rFonts w:ascii="Arial" w:hAnsi="Arial"/>
          <w:b/>
          <w:bCs/>
          <w:sz w:val="22"/>
          <w:szCs w:val="22"/>
        </w:rPr>
      </w:pPr>
      <w:r>
        <w:rPr>
          <w:rFonts w:ascii="Arial" w:hAnsi="Arial"/>
          <w:b/>
          <w:bCs/>
          <w:sz w:val="22"/>
          <w:szCs w:val="22"/>
        </w:rPr>
        <w:t xml:space="preserve">Woods, A.J. </w:t>
      </w:r>
      <w:r>
        <w:rPr>
          <w:rFonts w:ascii="Arial" w:hAnsi="Arial"/>
          <w:bCs/>
          <w:sz w:val="22"/>
          <w:szCs w:val="22"/>
        </w:rPr>
        <w:t>Space, Time, and Causality in the Human Brain. GATOR Pre-INS Conference, British Columbia, Canada, February 11, 2014.</w:t>
      </w:r>
    </w:p>
    <w:p w14:paraId="33EB40F4" w14:textId="77777777" w:rsidR="00F87475" w:rsidRDefault="00F87475" w:rsidP="00C500DA">
      <w:pPr>
        <w:pStyle w:val="BodyTextIndent2"/>
        <w:ind w:left="810" w:hanging="540"/>
        <w:rPr>
          <w:rFonts w:ascii="Arial" w:hAnsi="Arial"/>
          <w:b/>
          <w:bCs/>
          <w:sz w:val="22"/>
          <w:szCs w:val="22"/>
        </w:rPr>
      </w:pPr>
    </w:p>
    <w:p w14:paraId="63279785"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Multimodal Combination of fMRI and tDCS. NYC Neuromodulation Conference 2013, New York, NY, USA, November 22, 2013.</w:t>
      </w:r>
    </w:p>
    <w:p w14:paraId="00ECC314" w14:textId="77777777" w:rsidR="00F87475" w:rsidRDefault="00F87475" w:rsidP="00C500DA">
      <w:pPr>
        <w:pStyle w:val="BodyTextIndent2"/>
        <w:ind w:left="810" w:hanging="540"/>
        <w:rPr>
          <w:rFonts w:ascii="Arial" w:hAnsi="Arial"/>
          <w:b/>
          <w:bCs/>
          <w:sz w:val="22"/>
          <w:szCs w:val="22"/>
        </w:rPr>
      </w:pPr>
    </w:p>
    <w:p w14:paraId="1604901D"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lastRenderedPageBreak/>
        <w:t xml:space="preserve">Woods, A.J. </w:t>
      </w:r>
      <w:r>
        <w:rPr>
          <w:rFonts w:ascii="Arial" w:hAnsi="Arial"/>
          <w:bCs/>
          <w:sz w:val="22"/>
          <w:szCs w:val="22"/>
        </w:rPr>
        <w:t>Exploring Structure-Function Relationships Using Parallel BOLD fMRI and Transcranial Direct Current Stimulation. Southeastern Magnetic Resonance Imaging Conference 2013, Tallahassee, Florida, USA, October 11-13, 2013.</w:t>
      </w:r>
    </w:p>
    <w:p w14:paraId="481964B4" w14:textId="77777777" w:rsidR="00F87475" w:rsidRDefault="00F87475" w:rsidP="00C500DA">
      <w:pPr>
        <w:pStyle w:val="BodyTextIndent2"/>
        <w:ind w:left="810" w:hanging="540"/>
        <w:rPr>
          <w:rFonts w:ascii="Arial" w:hAnsi="Arial"/>
          <w:bCs/>
          <w:sz w:val="22"/>
          <w:szCs w:val="22"/>
        </w:rPr>
      </w:pPr>
    </w:p>
    <w:p w14:paraId="11392D44" w14:textId="4F6C7245"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 xml:space="preserve">Space, Time, and Causality in the Human Brain. </w:t>
      </w:r>
      <w:r w:rsidRPr="00757931">
        <w:rPr>
          <w:rFonts w:ascii="Arial" w:hAnsi="Arial"/>
          <w:bCs/>
          <w:sz w:val="22"/>
          <w:szCs w:val="22"/>
        </w:rPr>
        <w:t xml:space="preserve">Neuroscience </w:t>
      </w:r>
      <w:r>
        <w:rPr>
          <w:rFonts w:ascii="Arial" w:hAnsi="Arial"/>
          <w:bCs/>
          <w:sz w:val="22"/>
          <w:szCs w:val="22"/>
        </w:rPr>
        <w:t>Lecture Series</w:t>
      </w:r>
      <w:r w:rsidRPr="00757931">
        <w:rPr>
          <w:rFonts w:ascii="Arial" w:hAnsi="Arial"/>
          <w:bCs/>
          <w:sz w:val="22"/>
          <w:szCs w:val="22"/>
        </w:rPr>
        <w:t xml:space="preserve">, </w:t>
      </w:r>
      <w:r>
        <w:rPr>
          <w:rFonts w:ascii="Arial" w:hAnsi="Arial"/>
          <w:bCs/>
          <w:sz w:val="22"/>
          <w:szCs w:val="22"/>
        </w:rPr>
        <w:t>University of Florida, Gainesville, FL, USA, September 26, 2013.</w:t>
      </w:r>
    </w:p>
    <w:p w14:paraId="598A39A8" w14:textId="77777777" w:rsidR="00F87475" w:rsidRDefault="00F87475" w:rsidP="00C500DA">
      <w:pPr>
        <w:pStyle w:val="BodyTextIndent2"/>
        <w:ind w:left="810" w:hanging="540"/>
        <w:rPr>
          <w:rFonts w:ascii="Arial" w:hAnsi="Arial"/>
          <w:b/>
          <w:bCs/>
          <w:sz w:val="22"/>
          <w:szCs w:val="22"/>
        </w:rPr>
      </w:pPr>
    </w:p>
    <w:p w14:paraId="26D2C577"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Pr>
          <w:rFonts w:ascii="Arial" w:hAnsi="Arial"/>
          <w:bCs/>
          <w:sz w:val="22"/>
          <w:szCs w:val="22"/>
        </w:rPr>
        <w:t xml:space="preserve">Space, Time, and Causality: a tDCS study. </w:t>
      </w:r>
      <w:r w:rsidRPr="00757931">
        <w:rPr>
          <w:rFonts w:ascii="Arial" w:hAnsi="Arial"/>
          <w:bCs/>
          <w:sz w:val="22"/>
          <w:szCs w:val="22"/>
        </w:rPr>
        <w:t>Neuroscience Chalk Talks, Children’s Hospital of Philadelph</w:t>
      </w:r>
      <w:r>
        <w:rPr>
          <w:rFonts w:ascii="Arial" w:hAnsi="Arial"/>
          <w:bCs/>
          <w:sz w:val="22"/>
          <w:szCs w:val="22"/>
        </w:rPr>
        <w:t>ia, Philadelphia, PA, USA, February 28, 2013.</w:t>
      </w:r>
    </w:p>
    <w:p w14:paraId="7EEE1B20" w14:textId="77777777" w:rsidR="00F87475" w:rsidRDefault="00F87475" w:rsidP="00C500DA">
      <w:pPr>
        <w:pStyle w:val="BodyTextIndent2"/>
        <w:ind w:left="810" w:hanging="540"/>
        <w:rPr>
          <w:rFonts w:ascii="Arial" w:hAnsi="Arial"/>
          <w:bCs/>
          <w:sz w:val="22"/>
          <w:szCs w:val="22"/>
        </w:rPr>
      </w:pPr>
    </w:p>
    <w:p w14:paraId="0F93A3F9" w14:textId="77777777" w:rsidR="00F87475"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Pr>
          <w:rFonts w:ascii="Arial" w:hAnsi="Arial"/>
          <w:bCs/>
          <w:sz w:val="22"/>
          <w:szCs w:val="22"/>
        </w:rPr>
        <w:t>Brain Arousal Systems: Treating Spatial Neglect following Stroke</w:t>
      </w:r>
      <w:r w:rsidRPr="00757931">
        <w:rPr>
          <w:rFonts w:ascii="Arial" w:hAnsi="Arial"/>
          <w:bCs/>
          <w:sz w:val="22"/>
          <w:szCs w:val="22"/>
        </w:rPr>
        <w:t>. Laboratory for Cognition and Neural Stimulation, University of Pennslyvania, Ph</w:t>
      </w:r>
      <w:r>
        <w:rPr>
          <w:rFonts w:ascii="Arial" w:hAnsi="Arial"/>
          <w:bCs/>
          <w:sz w:val="22"/>
          <w:szCs w:val="22"/>
        </w:rPr>
        <w:t>iladelphia, PA, USA, January 14, 2013.</w:t>
      </w:r>
    </w:p>
    <w:p w14:paraId="2E0638FC" w14:textId="77777777" w:rsidR="00F87475" w:rsidRDefault="00F87475" w:rsidP="00C500DA">
      <w:pPr>
        <w:pStyle w:val="BodyTextIndent2"/>
        <w:ind w:left="810" w:hanging="540"/>
        <w:rPr>
          <w:rFonts w:ascii="Arial" w:hAnsi="Arial"/>
          <w:b/>
          <w:bCs/>
          <w:sz w:val="22"/>
          <w:szCs w:val="22"/>
        </w:rPr>
      </w:pPr>
    </w:p>
    <w:p w14:paraId="3FC4F7DC" w14:textId="77777777" w:rsidR="00F87475" w:rsidRPr="00795789"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8F2973">
        <w:rPr>
          <w:rFonts w:ascii="Arial" w:hAnsi="Arial"/>
          <w:bCs/>
          <w:sz w:val="22"/>
          <w:szCs w:val="22"/>
        </w:rPr>
        <w:t>Space, Time &amp; Causality in the Brain.</w:t>
      </w:r>
      <w:r>
        <w:rPr>
          <w:rFonts w:ascii="Arial" w:hAnsi="Arial"/>
          <w:bCs/>
          <w:sz w:val="22"/>
          <w:szCs w:val="22"/>
        </w:rPr>
        <w:t xml:space="preserve"> Psychology Lecture Series, University of Maryland Baltimore County, Baltimore, MD, USA, December 17, 2012.</w:t>
      </w:r>
    </w:p>
    <w:p w14:paraId="0265845F" w14:textId="77777777" w:rsidR="00F87475" w:rsidRDefault="00F87475" w:rsidP="00C500DA">
      <w:pPr>
        <w:pStyle w:val="BodyTextIndent2"/>
        <w:ind w:left="810" w:hanging="540"/>
        <w:rPr>
          <w:rFonts w:ascii="Arial" w:hAnsi="Arial"/>
          <w:b/>
          <w:bCs/>
          <w:sz w:val="22"/>
          <w:szCs w:val="22"/>
        </w:rPr>
      </w:pPr>
    </w:p>
    <w:p w14:paraId="0B93F500" w14:textId="77777777" w:rsidR="00F87475"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Pr>
          <w:rFonts w:ascii="Arial" w:hAnsi="Arial"/>
          <w:bCs/>
          <w:sz w:val="22"/>
          <w:szCs w:val="22"/>
        </w:rPr>
        <w:t>Brain Arousal Systems: The Gateway to Conscious Behavior</w:t>
      </w:r>
      <w:r w:rsidRPr="00757931">
        <w:rPr>
          <w:rFonts w:ascii="Arial" w:hAnsi="Arial"/>
          <w:bCs/>
          <w:sz w:val="22"/>
          <w:szCs w:val="22"/>
        </w:rPr>
        <w:t xml:space="preserve">. </w:t>
      </w:r>
      <w:r>
        <w:rPr>
          <w:rFonts w:ascii="Arial" w:hAnsi="Arial"/>
          <w:bCs/>
          <w:sz w:val="22"/>
          <w:szCs w:val="22"/>
        </w:rPr>
        <w:t>Institute of Aging Center for Aging and Memory Lecture Series</w:t>
      </w:r>
      <w:r w:rsidRPr="00757931">
        <w:rPr>
          <w:rFonts w:ascii="Arial" w:hAnsi="Arial"/>
          <w:bCs/>
          <w:sz w:val="22"/>
          <w:szCs w:val="22"/>
        </w:rPr>
        <w:t xml:space="preserve">, University of </w:t>
      </w:r>
      <w:r>
        <w:rPr>
          <w:rFonts w:ascii="Arial" w:hAnsi="Arial"/>
          <w:bCs/>
          <w:sz w:val="22"/>
          <w:szCs w:val="22"/>
        </w:rPr>
        <w:t>Florida</w:t>
      </w:r>
      <w:r w:rsidRPr="00757931">
        <w:rPr>
          <w:rFonts w:ascii="Arial" w:hAnsi="Arial"/>
          <w:bCs/>
          <w:sz w:val="22"/>
          <w:szCs w:val="22"/>
        </w:rPr>
        <w:t xml:space="preserve">, </w:t>
      </w:r>
      <w:r>
        <w:rPr>
          <w:rFonts w:ascii="Arial" w:hAnsi="Arial"/>
          <w:bCs/>
          <w:sz w:val="22"/>
          <w:szCs w:val="22"/>
        </w:rPr>
        <w:t>Gainesville, FL, USA, December 13, 2012</w:t>
      </w:r>
    </w:p>
    <w:p w14:paraId="462AB53A" w14:textId="77777777" w:rsidR="00F87475" w:rsidRDefault="00F87475" w:rsidP="00C500DA">
      <w:pPr>
        <w:pStyle w:val="BodyTextIndent2"/>
        <w:ind w:left="810" w:hanging="540"/>
        <w:rPr>
          <w:rFonts w:ascii="Arial" w:hAnsi="Arial"/>
          <w:b/>
          <w:bCs/>
          <w:sz w:val="22"/>
          <w:szCs w:val="22"/>
        </w:rPr>
      </w:pPr>
    </w:p>
    <w:p w14:paraId="6F7753B1"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8F2973">
        <w:rPr>
          <w:rFonts w:ascii="Arial" w:hAnsi="Arial"/>
          <w:bCs/>
          <w:sz w:val="22"/>
          <w:szCs w:val="22"/>
        </w:rPr>
        <w:t xml:space="preserve">Space, Time &amp; Causality in the </w:t>
      </w:r>
      <w:r>
        <w:rPr>
          <w:rFonts w:ascii="Arial" w:hAnsi="Arial"/>
          <w:bCs/>
          <w:sz w:val="22"/>
          <w:szCs w:val="22"/>
        </w:rPr>
        <w:t xml:space="preserve">Human </w:t>
      </w:r>
      <w:r w:rsidRPr="008F2973">
        <w:rPr>
          <w:rFonts w:ascii="Arial" w:hAnsi="Arial"/>
          <w:bCs/>
          <w:sz w:val="22"/>
          <w:szCs w:val="22"/>
        </w:rPr>
        <w:t>Brain.</w:t>
      </w:r>
      <w:r>
        <w:rPr>
          <w:rFonts w:ascii="Arial" w:hAnsi="Arial"/>
          <w:bCs/>
          <w:sz w:val="22"/>
          <w:szCs w:val="22"/>
        </w:rPr>
        <w:t xml:space="preserve"> Psychology Lecture Series, Texas Christian University, Ft. Worth, TX, USA, November 30, 2012.</w:t>
      </w:r>
    </w:p>
    <w:p w14:paraId="4FD291DB" w14:textId="77777777" w:rsidR="00F87475" w:rsidRDefault="00F87475" w:rsidP="00C500DA">
      <w:pPr>
        <w:pStyle w:val="BodyTextIndent2"/>
        <w:ind w:left="810" w:hanging="540"/>
        <w:rPr>
          <w:rFonts w:ascii="Arial" w:hAnsi="Arial"/>
          <w:b/>
          <w:bCs/>
          <w:sz w:val="22"/>
          <w:szCs w:val="22"/>
        </w:rPr>
      </w:pPr>
    </w:p>
    <w:p w14:paraId="5C324F68" w14:textId="77777777" w:rsidR="00F87475" w:rsidRDefault="00F87475" w:rsidP="00C500DA">
      <w:pPr>
        <w:pStyle w:val="BodyTextIndent2"/>
        <w:numPr>
          <w:ilvl w:val="0"/>
          <w:numId w:val="35"/>
        </w:numPr>
        <w:ind w:left="810" w:hanging="540"/>
        <w:rPr>
          <w:rFonts w:ascii="Arial" w:hAnsi="Arial"/>
          <w:bCs/>
          <w:sz w:val="22"/>
          <w:szCs w:val="22"/>
        </w:rPr>
      </w:pPr>
      <w:r>
        <w:rPr>
          <w:rFonts w:ascii="Arial" w:hAnsi="Arial"/>
          <w:b/>
          <w:bCs/>
          <w:sz w:val="22"/>
          <w:szCs w:val="22"/>
        </w:rPr>
        <w:t xml:space="preserve">Woods, A.J. </w:t>
      </w:r>
      <w:r w:rsidRPr="008F2973">
        <w:rPr>
          <w:rFonts w:ascii="Arial" w:hAnsi="Arial"/>
          <w:bCs/>
          <w:sz w:val="22"/>
          <w:szCs w:val="22"/>
        </w:rPr>
        <w:t>Space, Time &amp; Causality in the Brain.</w:t>
      </w:r>
      <w:r>
        <w:rPr>
          <w:rFonts w:ascii="Arial" w:hAnsi="Arial"/>
          <w:bCs/>
          <w:sz w:val="22"/>
          <w:szCs w:val="22"/>
        </w:rPr>
        <w:t xml:space="preserve"> Experimental Psychology Lecture Series, Texas Tech University, Lubbock, TX, USA, November 23, 2012.</w:t>
      </w:r>
    </w:p>
    <w:p w14:paraId="111D2240" w14:textId="77777777" w:rsidR="00F87475" w:rsidRDefault="00F87475" w:rsidP="00C500DA">
      <w:pPr>
        <w:pStyle w:val="BodyTextIndent2"/>
        <w:ind w:left="810" w:hanging="540"/>
        <w:rPr>
          <w:rFonts w:ascii="Arial" w:hAnsi="Arial"/>
          <w:b/>
          <w:bCs/>
          <w:sz w:val="22"/>
          <w:szCs w:val="22"/>
        </w:rPr>
      </w:pPr>
    </w:p>
    <w:p w14:paraId="25B7A015" w14:textId="77777777" w:rsidR="00F87475" w:rsidRDefault="00F87475" w:rsidP="00C500DA">
      <w:pPr>
        <w:pStyle w:val="BodyTextIndent2"/>
        <w:numPr>
          <w:ilvl w:val="0"/>
          <w:numId w:val="35"/>
        </w:numPr>
        <w:ind w:left="810" w:hanging="540"/>
        <w:rPr>
          <w:rFonts w:ascii="Arial" w:hAnsi="Arial"/>
          <w:b/>
          <w:bCs/>
          <w:sz w:val="22"/>
          <w:szCs w:val="22"/>
        </w:rPr>
      </w:pPr>
      <w:r>
        <w:rPr>
          <w:rFonts w:ascii="Arial" w:hAnsi="Arial"/>
          <w:b/>
          <w:bCs/>
          <w:sz w:val="22"/>
          <w:szCs w:val="22"/>
        </w:rPr>
        <w:t xml:space="preserve">Woods, A.J. </w:t>
      </w:r>
      <w:r w:rsidRPr="008F2973">
        <w:rPr>
          <w:rFonts w:ascii="Arial" w:hAnsi="Arial"/>
          <w:bCs/>
          <w:sz w:val="22"/>
          <w:szCs w:val="22"/>
        </w:rPr>
        <w:t>Space, Time &amp; Causality in the Brain.</w:t>
      </w:r>
      <w:r>
        <w:rPr>
          <w:rFonts w:ascii="Arial" w:hAnsi="Arial"/>
          <w:bCs/>
          <w:sz w:val="22"/>
          <w:szCs w:val="22"/>
        </w:rPr>
        <w:t xml:space="preserve"> Neuroscience Lecture Series, Bowdoin College, Brunswick, ME, USA, November 12, 2012.</w:t>
      </w:r>
    </w:p>
    <w:p w14:paraId="10850D43" w14:textId="77777777" w:rsidR="00F87475" w:rsidRDefault="00F87475" w:rsidP="00C500DA">
      <w:pPr>
        <w:pStyle w:val="BodyTextIndent2"/>
        <w:ind w:left="810" w:hanging="540"/>
        <w:rPr>
          <w:rFonts w:ascii="Arial" w:hAnsi="Arial"/>
          <w:b/>
          <w:bCs/>
          <w:sz w:val="22"/>
          <w:szCs w:val="22"/>
        </w:rPr>
      </w:pPr>
    </w:p>
    <w:p w14:paraId="5B5A8FB1" w14:textId="77777777" w:rsidR="00F87475" w:rsidRPr="00757931" w:rsidRDefault="00F87475" w:rsidP="00C500DA">
      <w:pPr>
        <w:pStyle w:val="BodyTextIndent2"/>
        <w:numPr>
          <w:ilvl w:val="0"/>
          <w:numId w:val="35"/>
        </w:numPr>
        <w:ind w:left="810" w:hanging="540"/>
        <w:rPr>
          <w:rFonts w:ascii="Arial" w:hAnsi="Arial" w:cs="Arial"/>
          <w:bCs/>
          <w:sz w:val="22"/>
          <w:szCs w:val="22"/>
        </w:rPr>
      </w:pPr>
      <w:r w:rsidRPr="00757931">
        <w:rPr>
          <w:rFonts w:ascii="Arial" w:hAnsi="Arial"/>
          <w:b/>
          <w:bCs/>
          <w:sz w:val="22"/>
          <w:szCs w:val="22"/>
        </w:rPr>
        <w:t xml:space="preserve">Woods, A.J. </w:t>
      </w:r>
      <w:r>
        <w:rPr>
          <w:rFonts w:ascii="Arial" w:hAnsi="Arial"/>
          <w:bCs/>
          <w:sz w:val="22"/>
          <w:szCs w:val="22"/>
        </w:rPr>
        <w:t>Space, Time, &amp; Causality: a tDCS study</w:t>
      </w:r>
      <w:r w:rsidRPr="00757931">
        <w:rPr>
          <w:rFonts w:ascii="Arial" w:hAnsi="Arial" w:cs="Arial"/>
          <w:bCs/>
          <w:sz w:val="22"/>
          <w:szCs w:val="22"/>
        </w:rPr>
        <w:t xml:space="preserve">. </w:t>
      </w:r>
      <w:r w:rsidRPr="00757931">
        <w:rPr>
          <w:rFonts w:ascii="Arial" w:hAnsi="Arial" w:cs="Arial"/>
          <w:sz w:val="22"/>
          <w:szCs w:val="22"/>
        </w:rPr>
        <w:t xml:space="preserve">International Research Training Group </w:t>
      </w:r>
      <w:r w:rsidRPr="00757931">
        <w:rPr>
          <w:rFonts w:ascii="Arial" w:hAnsi="Arial" w:cs="Arial"/>
          <w:bCs/>
          <w:sz w:val="22"/>
          <w:szCs w:val="22"/>
        </w:rPr>
        <w:t>Winter School (IRTG 13</w:t>
      </w:r>
      <w:r>
        <w:rPr>
          <w:rFonts w:ascii="Arial" w:hAnsi="Arial" w:cs="Arial"/>
          <w:bCs/>
          <w:sz w:val="22"/>
          <w:szCs w:val="22"/>
        </w:rPr>
        <w:t>28, Shizophrenia and Autism), Aachen University, Aa</w:t>
      </w:r>
      <w:r w:rsidRPr="00757931">
        <w:rPr>
          <w:rFonts w:ascii="Arial" w:hAnsi="Arial" w:cs="Arial"/>
          <w:bCs/>
          <w:sz w:val="22"/>
          <w:szCs w:val="22"/>
        </w:rPr>
        <w:t>chen, Germany, November 3, 2012.</w:t>
      </w:r>
    </w:p>
    <w:p w14:paraId="3C4756A9" w14:textId="77777777" w:rsidR="00F87475" w:rsidRPr="00757931" w:rsidRDefault="00F87475" w:rsidP="00C500DA">
      <w:pPr>
        <w:pStyle w:val="BodyTextIndent2"/>
        <w:ind w:left="810" w:hanging="540"/>
        <w:rPr>
          <w:rFonts w:ascii="Arial" w:hAnsi="Arial"/>
          <w:bCs/>
          <w:sz w:val="22"/>
          <w:szCs w:val="22"/>
        </w:rPr>
      </w:pPr>
    </w:p>
    <w:p w14:paraId="17D477AD" w14:textId="77777777" w:rsidR="00F87475" w:rsidRPr="00757931"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sidRPr="00757931">
        <w:rPr>
          <w:rFonts w:ascii="Arial" w:hAnsi="Arial"/>
          <w:bCs/>
          <w:sz w:val="22"/>
          <w:szCs w:val="22"/>
        </w:rPr>
        <w:t>Perceptual Bias in Athletic Decision-Making. Annual Colonial Athletic Association NCAA Football Officiating Clinic, Philadelphia, PA, USA, July 20, 2012.</w:t>
      </w:r>
    </w:p>
    <w:p w14:paraId="4CFFD900" w14:textId="77777777" w:rsidR="00F87475" w:rsidRPr="00757931" w:rsidRDefault="00F87475" w:rsidP="00C500DA">
      <w:pPr>
        <w:pStyle w:val="BodyTextIndent2"/>
        <w:ind w:left="810" w:hanging="540"/>
        <w:rPr>
          <w:rFonts w:ascii="Arial" w:hAnsi="Arial"/>
          <w:b/>
          <w:bCs/>
          <w:sz w:val="22"/>
          <w:szCs w:val="22"/>
        </w:rPr>
      </w:pPr>
    </w:p>
    <w:p w14:paraId="0E34B4D6" w14:textId="77777777" w:rsidR="00F87475" w:rsidRPr="00757931"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sidRPr="00757931">
        <w:rPr>
          <w:rFonts w:ascii="Arial" w:hAnsi="Arial"/>
          <w:bCs/>
          <w:sz w:val="22"/>
          <w:szCs w:val="22"/>
        </w:rPr>
        <w:t>Space, Time, and Causal Inference: a tDCS study. Laboratory for Cognition and Neural Stimulation, University of Pennslyvania, Philadelphia, PA, USA, May 7, 2012.</w:t>
      </w:r>
    </w:p>
    <w:p w14:paraId="170A356F" w14:textId="77777777" w:rsidR="00F87475" w:rsidRPr="00757931" w:rsidRDefault="00F87475" w:rsidP="00C500DA">
      <w:pPr>
        <w:pStyle w:val="BodyTextIndent2"/>
        <w:ind w:left="810" w:hanging="540"/>
        <w:rPr>
          <w:rFonts w:ascii="Arial" w:hAnsi="Arial"/>
          <w:b/>
          <w:bCs/>
          <w:sz w:val="22"/>
          <w:szCs w:val="22"/>
        </w:rPr>
      </w:pPr>
    </w:p>
    <w:p w14:paraId="7DB0A5EF" w14:textId="77777777" w:rsidR="00F87475" w:rsidRPr="00757931"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sidRPr="00757931">
        <w:rPr>
          <w:rFonts w:ascii="Arial" w:hAnsi="Arial"/>
          <w:bCs/>
          <w:sz w:val="22"/>
          <w:szCs w:val="22"/>
        </w:rPr>
        <w:t>The Role of the Right Parietal Cortex in Causal Inference. Neuroscience Chalk Talks, Children’s Hospital of Philadelphia, Philadelphia, PA, USA, March 22, 2012</w:t>
      </w:r>
    </w:p>
    <w:p w14:paraId="7CDAAE04" w14:textId="77777777" w:rsidR="00F87475" w:rsidRPr="00757931" w:rsidRDefault="00F87475" w:rsidP="00C500DA">
      <w:pPr>
        <w:pStyle w:val="BodyTextIndent2"/>
        <w:ind w:left="810" w:hanging="540"/>
        <w:rPr>
          <w:rFonts w:ascii="Arial" w:hAnsi="Arial"/>
          <w:bCs/>
          <w:sz w:val="22"/>
          <w:szCs w:val="22"/>
        </w:rPr>
      </w:pPr>
    </w:p>
    <w:p w14:paraId="6C52DABE" w14:textId="77777777" w:rsidR="00F87475" w:rsidRPr="00757931"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Pr>
          <w:rFonts w:ascii="Arial" w:hAnsi="Arial"/>
          <w:bCs/>
          <w:sz w:val="22"/>
          <w:szCs w:val="22"/>
        </w:rPr>
        <w:t>Causal Event Perception</w:t>
      </w:r>
      <w:r w:rsidRPr="00757931">
        <w:rPr>
          <w:rFonts w:ascii="Arial" w:hAnsi="Arial"/>
          <w:bCs/>
          <w:sz w:val="22"/>
          <w:szCs w:val="22"/>
        </w:rPr>
        <w:t xml:space="preserve"> Across the Lifespan. Intel</w:t>
      </w:r>
      <w:r>
        <w:rPr>
          <w:rFonts w:ascii="Arial" w:hAnsi="Arial"/>
          <w:bCs/>
          <w:sz w:val="22"/>
          <w:szCs w:val="22"/>
        </w:rPr>
        <w:t>l</w:t>
      </w:r>
      <w:r w:rsidRPr="00757931">
        <w:rPr>
          <w:rFonts w:ascii="Arial" w:hAnsi="Arial"/>
          <w:bCs/>
          <w:sz w:val="22"/>
          <w:szCs w:val="22"/>
        </w:rPr>
        <w:t>ectual and Developmental Disabilities Research Center Trainee Lecture Series, Children’s Hospital of Philadelphia, Philadelphia, PA, USA, March 10, 2011.</w:t>
      </w:r>
    </w:p>
    <w:p w14:paraId="419E9EA3" w14:textId="77777777" w:rsidR="00F87475" w:rsidRPr="00757931" w:rsidRDefault="00F87475" w:rsidP="00C500DA">
      <w:pPr>
        <w:pStyle w:val="BodyTextIndent2"/>
        <w:ind w:left="810" w:hanging="540"/>
        <w:rPr>
          <w:rFonts w:ascii="Arial" w:hAnsi="Arial"/>
          <w:b/>
          <w:bCs/>
          <w:sz w:val="22"/>
          <w:szCs w:val="22"/>
        </w:rPr>
      </w:pPr>
    </w:p>
    <w:p w14:paraId="7D38B78A" w14:textId="77777777" w:rsidR="00F87475" w:rsidRPr="00757931" w:rsidRDefault="00F87475" w:rsidP="00C500DA">
      <w:pPr>
        <w:pStyle w:val="BodyTextIndent2"/>
        <w:numPr>
          <w:ilvl w:val="0"/>
          <w:numId w:val="35"/>
        </w:numPr>
        <w:ind w:left="810" w:hanging="540"/>
        <w:rPr>
          <w:rFonts w:ascii="Arial" w:hAnsi="Arial"/>
          <w:bCs/>
          <w:sz w:val="22"/>
          <w:szCs w:val="22"/>
        </w:rPr>
      </w:pPr>
      <w:r w:rsidRPr="00757931">
        <w:rPr>
          <w:rFonts w:ascii="Arial" w:hAnsi="Arial"/>
          <w:b/>
          <w:bCs/>
          <w:sz w:val="22"/>
          <w:szCs w:val="22"/>
        </w:rPr>
        <w:t xml:space="preserve">Woods, A.J. </w:t>
      </w:r>
      <w:r w:rsidRPr="00757931">
        <w:rPr>
          <w:rFonts w:ascii="Arial" w:hAnsi="Arial"/>
          <w:bCs/>
          <w:sz w:val="22"/>
          <w:szCs w:val="22"/>
        </w:rPr>
        <w:t>Judging a Book by Its Cover: Causality and Surface Features. Center for Cognitive Neuroscience Lecture Series, University of Pennsylvania, Philadelphia, PA, USA, January 26, 2011.</w:t>
      </w:r>
    </w:p>
    <w:p w14:paraId="03E631A8" w14:textId="77777777" w:rsidR="00F87475" w:rsidRPr="00757931" w:rsidRDefault="00F87475" w:rsidP="00C500DA">
      <w:pPr>
        <w:pStyle w:val="BodyTextIndent2"/>
        <w:ind w:left="810" w:hanging="540"/>
        <w:rPr>
          <w:rFonts w:ascii="Arial" w:hAnsi="Arial"/>
          <w:bCs/>
          <w:sz w:val="22"/>
          <w:szCs w:val="22"/>
        </w:rPr>
      </w:pPr>
    </w:p>
    <w:p w14:paraId="310BABB6" w14:textId="77777777" w:rsidR="00F87475" w:rsidRPr="00757931"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xml:space="preserve">  Cortical Arousal and Visual Perception. Cognitive Neuroscience Brown Bag Lecture Series, Department of Psychology, The George Washington University, Washington, DC, USA, March 21, 2009.</w:t>
      </w:r>
    </w:p>
    <w:p w14:paraId="27C72901" w14:textId="77777777" w:rsidR="00F87475" w:rsidRPr="00757931" w:rsidRDefault="00F87475" w:rsidP="00C500DA">
      <w:pPr>
        <w:pStyle w:val="BodyTextIndent2"/>
        <w:ind w:left="810" w:hanging="540"/>
        <w:rPr>
          <w:rFonts w:ascii="Arial" w:hAnsi="Arial"/>
          <w:b/>
          <w:bCs/>
          <w:sz w:val="22"/>
          <w:szCs w:val="22"/>
        </w:rPr>
      </w:pPr>
    </w:p>
    <w:p w14:paraId="1E7CD492" w14:textId="77777777" w:rsidR="00F87475" w:rsidRPr="00757931"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xml:space="preserve">  The Various “Perceptions” of Distance: an alternative view of how effort influences judgments of absolute distance.  Cognitive Neuroscience Brown Bag Lecture Series, Department of Psychology, The George Washington University, Washington, DC, USA, February 16, 2008.</w:t>
      </w:r>
    </w:p>
    <w:p w14:paraId="35F3AA46" w14:textId="77777777" w:rsidR="00F87475" w:rsidRPr="00757931" w:rsidRDefault="00F87475" w:rsidP="00C500DA">
      <w:pPr>
        <w:pStyle w:val="BodyTextIndent2"/>
        <w:ind w:left="810" w:hanging="540"/>
        <w:rPr>
          <w:rFonts w:ascii="Arial" w:hAnsi="Arial"/>
          <w:b/>
          <w:bCs/>
          <w:sz w:val="22"/>
          <w:szCs w:val="22"/>
        </w:rPr>
      </w:pPr>
    </w:p>
    <w:p w14:paraId="5FD812F9" w14:textId="77777777" w:rsidR="00F87475" w:rsidRPr="00C500DA" w:rsidRDefault="00F87475" w:rsidP="00C500DA">
      <w:pPr>
        <w:pStyle w:val="ListParagraph"/>
        <w:numPr>
          <w:ilvl w:val="0"/>
          <w:numId w:val="35"/>
        </w:numPr>
        <w:ind w:left="810" w:hanging="540"/>
        <w:rPr>
          <w:rFonts w:ascii="Arial" w:hAnsi="Arial"/>
          <w:sz w:val="22"/>
          <w:szCs w:val="22"/>
        </w:rPr>
      </w:pPr>
      <w:r w:rsidRPr="00C500DA">
        <w:rPr>
          <w:rFonts w:ascii="Arial" w:hAnsi="Arial"/>
          <w:b/>
          <w:bCs/>
          <w:sz w:val="22"/>
          <w:szCs w:val="22"/>
        </w:rPr>
        <w:t>Woods, A.J.</w:t>
      </w:r>
      <w:r w:rsidRPr="00C500DA">
        <w:rPr>
          <w:rFonts w:ascii="Arial" w:hAnsi="Arial"/>
          <w:sz w:val="22"/>
          <w:szCs w:val="22"/>
        </w:rPr>
        <w:t xml:space="preserve">, </w:t>
      </w:r>
      <w:proofErr w:type="spellStart"/>
      <w:r w:rsidRPr="00C500DA">
        <w:rPr>
          <w:rFonts w:ascii="Arial" w:hAnsi="Arial"/>
          <w:sz w:val="22"/>
          <w:szCs w:val="22"/>
        </w:rPr>
        <w:t>Philbeck</w:t>
      </w:r>
      <w:proofErr w:type="spellEnd"/>
      <w:r w:rsidRPr="00C500DA">
        <w:rPr>
          <w:rFonts w:ascii="Arial" w:hAnsi="Arial"/>
          <w:sz w:val="22"/>
          <w:szCs w:val="22"/>
        </w:rPr>
        <w:t xml:space="preserve">, J.W. Perceived Effort Recalibrates Verbal Distance Judgments Without Altering Perceived Distance, </w:t>
      </w:r>
      <w:r w:rsidRPr="00C500DA">
        <w:rPr>
          <w:rFonts w:ascii="Arial" w:hAnsi="Arial"/>
          <w:i/>
          <w:iCs/>
          <w:sz w:val="22"/>
          <w:szCs w:val="22"/>
        </w:rPr>
        <w:t>Object Perception Attention and Memory (OPAM) Conference,</w:t>
      </w:r>
      <w:r w:rsidRPr="00C500DA">
        <w:rPr>
          <w:rFonts w:ascii="Arial" w:hAnsi="Arial"/>
          <w:sz w:val="22"/>
          <w:szCs w:val="22"/>
        </w:rPr>
        <w:t xml:space="preserve"> Long Beach, CA, USA. November 15, 2007. </w:t>
      </w:r>
    </w:p>
    <w:p w14:paraId="7F5CC899" w14:textId="77777777" w:rsidR="00F87475" w:rsidRPr="00757931" w:rsidRDefault="00F87475" w:rsidP="00C500DA">
      <w:pPr>
        <w:pStyle w:val="BodyTextIndent2"/>
        <w:ind w:left="810" w:hanging="540"/>
        <w:rPr>
          <w:rFonts w:ascii="Arial" w:hAnsi="Arial"/>
          <w:b/>
          <w:bCs/>
          <w:sz w:val="22"/>
          <w:szCs w:val="22"/>
        </w:rPr>
      </w:pPr>
    </w:p>
    <w:p w14:paraId="2588963C" w14:textId="77777777" w:rsidR="00F87475" w:rsidRPr="00757931"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xml:space="preserve">  Does Physiological Effort Influence Perceived Distance?  Cognitive Neuroscience Brown Bag Lecture Series, Department of Psychology, The George Washington University, Washington, DC, USA, April 21, 2007.</w:t>
      </w:r>
    </w:p>
    <w:p w14:paraId="03F850FF" w14:textId="77777777" w:rsidR="00F87475" w:rsidRPr="00757931" w:rsidRDefault="00F87475" w:rsidP="00C500DA">
      <w:pPr>
        <w:pStyle w:val="BodyTextIndent2"/>
        <w:ind w:left="810" w:hanging="540"/>
        <w:rPr>
          <w:rFonts w:ascii="Arial" w:hAnsi="Arial"/>
          <w:b/>
          <w:bCs/>
          <w:sz w:val="22"/>
          <w:szCs w:val="22"/>
        </w:rPr>
      </w:pPr>
    </w:p>
    <w:p w14:paraId="6847E7E7" w14:textId="77777777" w:rsidR="00F87475"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xml:space="preserve">  Neglect and Neural Mechanisms of Magnitude Estimation.  Cognitive Neuroscience Brown Bag Lecture Series, Department of Psychology, The George Washington University, Washington, DC, USA, December 5, 2005.</w:t>
      </w:r>
    </w:p>
    <w:p w14:paraId="29987BA3" w14:textId="77777777" w:rsidR="00F87475" w:rsidRPr="00757931" w:rsidRDefault="00F87475" w:rsidP="00C500DA">
      <w:pPr>
        <w:pStyle w:val="BodyTextIndent2"/>
        <w:ind w:left="810" w:hanging="540"/>
        <w:rPr>
          <w:rFonts w:ascii="Arial" w:hAnsi="Arial"/>
          <w:sz w:val="22"/>
          <w:szCs w:val="22"/>
        </w:rPr>
      </w:pPr>
    </w:p>
    <w:p w14:paraId="59CBD336" w14:textId="77777777" w:rsidR="00F87475" w:rsidRPr="00757931" w:rsidRDefault="00F87475" w:rsidP="00C500DA">
      <w:pPr>
        <w:pStyle w:val="BodyTextIndent2"/>
        <w:numPr>
          <w:ilvl w:val="0"/>
          <w:numId w:val="35"/>
        </w:numPr>
        <w:ind w:left="810" w:hanging="540"/>
        <w:rPr>
          <w:rFonts w:ascii="Arial" w:hAnsi="Arial"/>
          <w:sz w:val="22"/>
          <w:szCs w:val="22"/>
        </w:rPr>
      </w:pPr>
      <w:r w:rsidRPr="00757931">
        <w:rPr>
          <w:rFonts w:ascii="Arial" w:hAnsi="Arial"/>
          <w:sz w:val="22"/>
          <w:szCs w:val="22"/>
        </w:rPr>
        <w:t>Mennemeier, M.,</w:t>
      </w:r>
      <w:r w:rsidRPr="00757931">
        <w:rPr>
          <w:rFonts w:ascii="Arial" w:hAnsi="Arial"/>
          <w:b/>
          <w:bCs/>
          <w:sz w:val="22"/>
          <w:szCs w:val="22"/>
        </w:rPr>
        <w:t xml:space="preserve"> Woods, A.J.  </w:t>
      </w:r>
      <w:r w:rsidRPr="00757931">
        <w:rPr>
          <w:rFonts w:ascii="Arial" w:hAnsi="Arial"/>
          <w:sz w:val="22"/>
          <w:szCs w:val="22"/>
        </w:rPr>
        <w:t xml:space="preserve">Hemispheric Laterality of Magnitude Estimation.  Behavioral Neurology/Neuroscience Laboratory Meeting (PI: Anjan Chatterjee, M.D.), Department of Neurology, University of Pennsylvania, </w:t>
      </w:r>
      <w:r w:rsidRPr="00757931">
        <w:rPr>
          <w:rFonts w:ascii="Arial" w:hAnsi="Arial"/>
          <w:bCs/>
          <w:sz w:val="22"/>
          <w:szCs w:val="22"/>
        </w:rPr>
        <w:t xml:space="preserve">Philadelphia, PA, USA, </w:t>
      </w:r>
      <w:r w:rsidRPr="00757931">
        <w:rPr>
          <w:rFonts w:ascii="Arial" w:hAnsi="Arial"/>
          <w:sz w:val="22"/>
          <w:szCs w:val="22"/>
        </w:rPr>
        <w:t>October 29, 2004</w:t>
      </w:r>
    </w:p>
    <w:p w14:paraId="7B72A4E4" w14:textId="77777777" w:rsidR="00F87475" w:rsidRPr="00757931" w:rsidRDefault="00F87475" w:rsidP="00C500DA">
      <w:pPr>
        <w:pStyle w:val="BodyTextIndent2"/>
        <w:ind w:left="810" w:hanging="540"/>
        <w:rPr>
          <w:rFonts w:ascii="Arial" w:hAnsi="Arial"/>
          <w:b/>
          <w:bCs/>
          <w:sz w:val="22"/>
          <w:szCs w:val="22"/>
        </w:rPr>
      </w:pPr>
    </w:p>
    <w:p w14:paraId="782CBCB4" w14:textId="77777777" w:rsidR="00F87475" w:rsidRPr="00757931"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Mark, V.W.  Routine Cognitive Assessment of Elderly “Non-Neurological” Rehabilitation In-patients: surprising findings. Center for Aging Scientific Lecture Series, University of Alabama at Birmingham, Birmingham, AL, USA, January 23, 2004.</w:t>
      </w:r>
    </w:p>
    <w:p w14:paraId="67504B96" w14:textId="77777777" w:rsidR="00F87475" w:rsidRDefault="00F87475" w:rsidP="00C500DA">
      <w:pPr>
        <w:pStyle w:val="BodyTextIndent2"/>
        <w:ind w:left="810" w:hanging="540"/>
        <w:rPr>
          <w:rFonts w:ascii="Arial" w:hAnsi="Arial"/>
          <w:b/>
          <w:bCs/>
          <w:sz w:val="22"/>
          <w:szCs w:val="22"/>
        </w:rPr>
      </w:pPr>
    </w:p>
    <w:p w14:paraId="0E709F9F" w14:textId="77777777" w:rsidR="00F87475" w:rsidRPr="00757931"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xml:space="preserve"> Cognitive Impairment in “Non-Neurologic” Elderly Rehabilitation Inpatients: fact or fiction? Department of Physical Medicine and Rehabilitation Grand Rounds, University of Alabama at Birmingham, Birmingham, AL, USA, January 16, 2004.</w:t>
      </w:r>
    </w:p>
    <w:p w14:paraId="11A86058" w14:textId="77777777" w:rsidR="00F87475" w:rsidRPr="00757931" w:rsidRDefault="00F87475" w:rsidP="00C500DA">
      <w:pPr>
        <w:pStyle w:val="BodyTextIndent2"/>
        <w:ind w:left="810" w:hanging="540"/>
        <w:rPr>
          <w:rFonts w:ascii="Arial" w:hAnsi="Arial"/>
          <w:b/>
          <w:bCs/>
          <w:sz w:val="22"/>
          <w:szCs w:val="22"/>
        </w:rPr>
      </w:pPr>
    </w:p>
    <w:p w14:paraId="0384D1AF" w14:textId="77777777" w:rsidR="00F87475" w:rsidRPr="00805C29" w:rsidRDefault="00F87475" w:rsidP="00C500DA">
      <w:pPr>
        <w:pStyle w:val="BodyTextIndent2"/>
        <w:numPr>
          <w:ilvl w:val="0"/>
          <w:numId w:val="35"/>
        </w:numPr>
        <w:ind w:left="810" w:hanging="540"/>
        <w:rPr>
          <w:rFonts w:ascii="Arial" w:hAnsi="Arial"/>
          <w:sz w:val="22"/>
          <w:szCs w:val="22"/>
        </w:rPr>
      </w:pPr>
      <w:r w:rsidRPr="00757931">
        <w:rPr>
          <w:rFonts w:ascii="Arial" w:hAnsi="Arial"/>
          <w:b/>
          <w:bCs/>
          <w:sz w:val="22"/>
          <w:szCs w:val="22"/>
        </w:rPr>
        <w:t>Woods, A.J.</w:t>
      </w:r>
      <w:r w:rsidRPr="00757931">
        <w:rPr>
          <w:rFonts w:ascii="Arial" w:hAnsi="Arial"/>
          <w:sz w:val="22"/>
          <w:szCs w:val="22"/>
        </w:rPr>
        <w:t xml:space="preserve"> Cognitive Impairment in “Non-Neurologic” Rehabilitation Inpatients.  National Institute of Health Training Seminar, Department of Physical Medicine and Rehabilitation, University of Alabama at Birmingham, Birmingham, AL, USA, April 30, 2003.</w:t>
      </w:r>
    </w:p>
    <w:p w14:paraId="7BF18F2D" w14:textId="5A5D2536" w:rsidR="00683825" w:rsidRDefault="00683825">
      <w:pPr>
        <w:spacing w:after="160" w:line="259" w:lineRule="auto"/>
        <w:rPr>
          <w:rFonts w:ascii="Arial" w:hAnsi="Arial"/>
          <w:b/>
          <w:bCs/>
          <w:sz w:val="22"/>
          <w:szCs w:val="22"/>
        </w:rPr>
      </w:pPr>
    </w:p>
    <w:p w14:paraId="01ADC29D" w14:textId="13854D42" w:rsidR="00F87475" w:rsidRPr="00757931" w:rsidRDefault="00F87475" w:rsidP="00F87475">
      <w:pPr>
        <w:rPr>
          <w:rFonts w:ascii="Arial" w:hAnsi="Arial"/>
          <w:b/>
          <w:bCs/>
          <w:sz w:val="22"/>
          <w:szCs w:val="22"/>
        </w:rPr>
      </w:pPr>
      <w:r w:rsidRPr="00C3422A">
        <w:rPr>
          <w:rFonts w:ascii="Arial" w:hAnsi="Arial"/>
          <w:b/>
          <w:bCs/>
          <w:sz w:val="22"/>
          <w:szCs w:val="22"/>
        </w:rPr>
        <w:t>TEACHING EXPERIENCE</w:t>
      </w:r>
    </w:p>
    <w:p w14:paraId="020FA35B" w14:textId="77777777" w:rsidR="00F87475" w:rsidRPr="00757931" w:rsidRDefault="00F87475" w:rsidP="00F87475">
      <w:pPr>
        <w:spacing w:line="120" w:lineRule="auto"/>
        <w:rPr>
          <w:rFonts w:ascii="Arial" w:hAnsi="Arial"/>
          <w:b/>
          <w:bCs/>
          <w:sz w:val="22"/>
          <w:szCs w:val="22"/>
        </w:rPr>
      </w:pPr>
    </w:p>
    <w:tbl>
      <w:tblPr>
        <w:tblW w:w="9216" w:type="dxa"/>
        <w:tblInd w:w="378" w:type="dxa"/>
        <w:tblLook w:val="0000" w:firstRow="0" w:lastRow="0" w:firstColumn="0" w:lastColumn="0" w:noHBand="0" w:noVBand="0"/>
      </w:tblPr>
      <w:tblGrid>
        <w:gridCol w:w="1342"/>
        <w:gridCol w:w="3440"/>
        <w:gridCol w:w="3386"/>
        <w:gridCol w:w="1048"/>
      </w:tblGrid>
      <w:tr w:rsidR="00F87475" w:rsidRPr="00757931" w14:paraId="76A8A216" w14:textId="77777777" w:rsidTr="009E7257">
        <w:trPr>
          <w:trHeight w:val="315"/>
        </w:trPr>
        <w:tc>
          <w:tcPr>
            <w:tcW w:w="1342" w:type="dxa"/>
          </w:tcPr>
          <w:p w14:paraId="2CFA94E2" w14:textId="77777777" w:rsidR="00F87475" w:rsidRPr="00757931" w:rsidRDefault="00F87475" w:rsidP="009E7257">
            <w:pPr>
              <w:pStyle w:val="Heading4"/>
              <w:rPr>
                <w:rFonts w:cs="Times New Roman"/>
                <w:sz w:val="22"/>
                <w:szCs w:val="22"/>
              </w:rPr>
            </w:pPr>
            <w:r w:rsidRPr="00757931">
              <w:rPr>
                <w:rFonts w:cs="Times New Roman"/>
                <w:sz w:val="22"/>
                <w:szCs w:val="22"/>
              </w:rPr>
              <w:t>Position</w:t>
            </w:r>
          </w:p>
        </w:tc>
        <w:tc>
          <w:tcPr>
            <w:tcW w:w="3440" w:type="dxa"/>
          </w:tcPr>
          <w:p w14:paraId="242E5CC5" w14:textId="77777777" w:rsidR="00F87475" w:rsidRPr="00757931" w:rsidRDefault="00F87475" w:rsidP="009E7257">
            <w:pPr>
              <w:rPr>
                <w:rFonts w:ascii="Arial" w:hAnsi="Arial"/>
                <w:sz w:val="22"/>
                <w:szCs w:val="22"/>
                <w:u w:val="single"/>
              </w:rPr>
            </w:pPr>
            <w:r w:rsidRPr="00757931">
              <w:rPr>
                <w:rFonts w:ascii="Arial" w:hAnsi="Arial"/>
                <w:sz w:val="22"/>
                <w:szCs w:val="22"/>
                <w:u w:val="single"/>
              </w:rPr>
              <w:t>Course</w:t>
            </w:r>
          </w:p>
        </w:tc>
        <w:tc>
          <w:tcPr>
            <w:tcW w:w="3386" w:type="dxa"/>
          </w:tcPr>
          <w:p w14:paraId="21A9A605" w14:textId="77777777" w:rsidR="00F87475" w:rsidRPr="00757931" w:rsidRDefault="00F87475" w:rsidP="009E7257">
            <w:pPr>
              <w:pStyle w:val="Heading4"/>
              <w:rPr>
                <w:rFonts w:cs="Times New Roman"/>
                <w:sz w:val="22"/>
                <w:szCs w:val="22"/>
              </w:rPr>
            </w:pPr>
            <w:r w:rsidRPr="00757931">
              <w:rPr>
                <w:rFonts w:cs="Times New Roman"/>
                <w:sz w:val="22"/>
                <w:szCs w:val="22"/>
              </w:rPr>
              <w:t>Institution</w:t>
            </w:r>
            <w:r>
              <w:rPr>
                <w:rFonts w:cs="Times New Roman"/>
                <w:sz w:val="22"/>
                <w:szCs w:val="22"/>
              </w:rPr>
              <w:t>/Organization</w:t>
            </w:r>
          </w:p>
        </w:tc>
        <w:tc>
          <w:tcPr>
            <w:tcW w:w="1048" w:type="dxa"/>
          </w:tcPr>
          <w:p w14:paraId="0452C6FE" w14:textId="77777777" w:rsidR="00F87475" w:rsidRPr="00757931" w:rsidRDefault="00F87475" w:rsidP="009E7257">
            <w:pPr>
              <w:pStyle w:val="Heading4"/>
              <w:rPr>
                <w:rFonts w:cs="Times New Roman"/>
                <w:sz w:val="22"/>
                <w:szCs w:val="22"/>
              </w:rPr>
            </w:pPr>
            <w:r w:rsidRPr="00757931">
              <w:rPr>
                <w:rFonts w:cs="Times New Roman"/>
                <w:sz w:val="22"/>
                <w:szCs w:val="22"/>
              </w:rPr>
              <w:t>Year</w:t>
            </w:r>
          </w:p>
        </w:tc>
      </w:tr>
      <w:tr w:rsidR="00746513" w:rsidRPr="00757931" w14:paraId="5AA58F6E" w14:textId="77777777" w:rsidTr="009E7257">
        <w:trPr>
          <w:trHeight w:val="315"/>
        </w:trPr>
        <w:tc>
          <w:tcPr>
            <w:tcW w:w="1342" w:type="dxa"/>
          </w:tcPr>
          <w:p w14:paraId="5EB5BACD" w14:textId="35B9968A" w:rsidR="00746513" w:rsidRPr="00746513" w:rsidRDefault="00746513" w:rsidP="00746513">
            <w:pPr>
              <w:pStyle w:val="Heading4"/>
              <w:rPr>
                <w:sz w:val="22"/>
                <w:szCs w:val="22"/>
                <w:u w:val="none"/>
              </w:rPr>
            </w:pPr>
            <w:r w:rsidRPr="00746513">
              <w:rPr>
                <w:sz w:val="22"/>
                <w:szCs w:val="22"/>
                <w:u w:val="none"/>
              </w:rPr>
              <w:t>Director</w:t>
            </w:r>
          </w:p>
        </w:tc>
        <w:tc>
          <w:tcPr>
            <w:tcW w:w="3440" w:type="dxa"/>
          </w:tcPr>
          <w:p w14:paraId="7CCC29A1" w14:textId="2BD100CE" w:rsidR="00746513" w:rsidRDefault="00746513" w:rsidP="00746513">
            <w:pPr>
              <w:rPr>
                <w:rFonts w:ascii="Arial" w:hAnsi="Arial"/>
                <w:sz w:val="22"/>
                <w:szCs w:val="22"/>
              </w:rPr>
            </w:pPr>
            <w:r>
              <w:rPr>
                <w:rFonts w:ascii="Arial" w:hAnsi="Arial"/>
                <w:sz w:val="22"/>
                <w:szCs w:val="22"/>
              </w:rPr>
              <w:t>Special Topics in Neuromodulation (CLP 7934) Spring</w:t>
            </w:r>
          </w:p>
        </w:tc>
        <w:tc>
          <w:tcPr>
            <w:tcW w:w="3386" w:type="dxa"/>
          </w:tcPr>
          <w:p w14:paraId="3F65F98D" w14:textId="0C189C0E" w:rsidR="00746513" w:rsidRPr="00746513" w:rsidRDefault="00746513" w:rsidP="00746513">
            <w:pPr>
              <w:pStyle w:val="Heading4"/>
              <w:rPr>
                <w:sz w:val="22"/>
                <w:szCs w:val="22"/>
                <w:u w:val="none"/>
              </w:rPr>
            </w:pPr>
            <w:r w:rsidRPr="00746513">
              <w:rPr>
                <w:sz w:val="22"/>
                <w:szCs w:val="22"/>
                <w:u w:val="none"/>
              </w:rPr>
              <w:t>University of Florida</w:t>
            </w:r>
          </w:p>
        </w:tc>
        <w:tc>
          <w:tcPr>
            <w:tcW w:w="1048" w:type="dxa"/>
          </w:tcPr>
          <w:p w14:paraId="46237E00" w14:textId="1B662E81" w:rsidR="00746513" w:rsidRDefault="00746513" w:rsidP="00746513">
            <w:pPr>
              <w:pStyle w:val="Heading4"/>
              <w:rPr>
                <w:sz w:val="22"/>
                <w:szCs w:val="22"/>
                <w:u w:val="none"/>
              </w:rPr>
            </w:pPr>
            <w:r w:rsidRPr="00746513">
              <w:rPr>
                <w:sz w:val="22"/>
                <w:szCs w:val="22"/>
                <w:u w:val="none"/>
              </w:rPr>
              <w:t>S</w:t>
            </w:r>
            <w:r>
              <w:rPr>
                <w:sz w:val="22"/>
                <w:szCs w:val="22"/>
                <w:u w:val="none"/>
              </w:rPr>
              <w:t>pring</w:t>
            </w:r>
            <w:r w:rsidRPr="00746513">
              <w:rPr>
                <w:sz w:val="22"/>
                <w:szCs w:val="22"/>
                <w:u w:val="none"/>
              </w:rPr>
              <w:t xml:space="preserve"> 202</w:t>
            </w:r>
            <w:r>
              <w:rPr>
                <w:sz w:val="22"/>
                <w:szCs w:val="22"/>
                <w:u w:val="none"/>
              </w:rPr>
              <w:t>2</w:t>
            </w:r>
          </w:p>
        </w:tc>
      </w:tr>
      <w:tr w:rsidR="00746513" w:rsidRPr="00757931" w14:paraId="692439D2" w14:textId="77777777" w:rsidTr="009E7257">
        <w:trPr>
          <w:trHeight w:val="315"/>
        </w:trPr>
        <w:tc>
          <w:tcPr>
            <w:tcW w:w="1342" w:type="dxa"/>
          </w:tcPr>
          <w:p w14:paraId="2BCA819C" w14:textId="3C082015" w:rsidR="00746513" w:rsidRPr="00746513" w:rsidRDefault="00746513" w:rsidP="00746513">
            <w:pPr>
              <w:pStyle w:val="Heading4"/>
              <w:rPr>
                <w:sz w:val="22"/>
                <w:szCs w:val="22"/>
                <w:u w:val="none"/>
              </w:rPr>
            </w:pPr>
            <w:r w:rsidRPr="00746513">
              <w:rPr>
                <w:sz w:val="22"/>
                <w:szCs w:val="22"/>
                <w:u w:val="none"/>
              </w:rPr>
              <w:t>Director</w:t>
            </w:r>
          </w:p>
        </w:tc>
        <w:tc>
          <w:tcPr>
            <w:tcW w:w="3440" w:type="dxa"/>
          </w:tcPr>
          <w:p w14:paraId="12DB11D2" w14:textId="2B9F85BE" w:rsidR="00746513" w:rsidRDefault="00746513" w:rsidP="00746513">
            <w:pPr>
              <w:rPr>
                <w:rFonts w:ascii="Arial" w:hAnsi="Arial"/>
                <w:sz w:val="22"/>
                <w:szCs w:val="22"/>
              </w:rPr>
            </w:pPr>
            <w:r>
              <w:rPr>
                <w:rFonts w:ascii="Arial" w:hAnsi="Arial"/>
                <w:sz w:val="22"/>
                <w:szCs w:val="22"/>
              </w:rPr>
              <w:t>Clinical and Cognitive Neuroscience Methods and Theory (PSB 6115c) Fall</w:t>
            </w:r>
          </w:p>
        </w:tc>
        <w:tc>
          <w:tcPr>
            <w:tcW w:w="3386" w:type="dxa"/>
          </w:tcPr>
          <w:p w14:paraId="79475816" w14:textId="526A8906" w:rsidR="00746513" w:rsidRPr="00746513" w:rsidRDefault="00746513" w:rsidP="00746513">
            <w:pPr>
              <w:pStyle w:val="Heading4"/>
              <w:rPr>
                <w:sz w:val="22"/>
                <w:szCs w:val="22"/>
                <w:u w:val="none"/>
              </w:rPr>
            </w:pPr>
            <w:r w:rsidRPr="00746513">
              <w:rPr>
                <w:sz w:val="22"/>
                <w:szCs w:val="22"/>
                <w:u w:val="none"/>
              </w:rPr>
              <w:t>University of Florida</w:t>
            </w:r>
          </w:p>
        </w:tc>
        <w:tc>
          <w:tcPr>
            <w:tcW w:w="1048" w:type="dxa"/>
          </w:tcPr>
          <w:p w14:paraId="410B4A0A" w14:textId="1DA01DF2" w:rsidR="00746513" w:rsidRPr="00746513" w:rsidRDefault="00746513" w:rsidP="00746513">
            <w:pPr>
              <w:pStyle w:val="Heading4"/>
              <w:rPr>
                <w:sz w:val="22"/>
                <w:szCs w:val="22"/>
                <w:u w:val="none"/>
              </w:rPr>
            </w:pPr>
            <w:r>
              <w:rPr>
                <w:sz w:val="22"/>
                <w:szCs w:val="22"/>
                <w:u w:val="none"/>
              </w:rPr>
              <w:t>Fall</w:t>
            </w:r>
            <w:r w:rsidRPr="00746513">
              <w:rPr>
                <w:sz w:val="22"/>
                <w:szCs w:val="22"/>
                <w:u w:val="none"/>
              </w:rPr>
              <w:t xml:space="preserve"> 2021</w:t>
            </w:r>
          </w:p>
        </w:tc>
      </w:tr>
      <w:tr w:rsidR="00746513" w:rsidRPr="00757931" w14:paraId="48AD05B6" w14:textId="77777777" w:rsidTr="009E7257">
        <w:trPr>
          <w:trHeight w:val="315"/>
        </w:trPr>
        <w:tc>
          <w:tcPr>
            <w:tcW w:w="1342" w:type="dxa"/>
          </w:tcPr>
          <w:p w14:paraId="5C4B5601" w14:textId="508FB27F" w:rsidR="00746513" w:rsidRPr="00746513" w:rsidRDefault="00746513" w:rsidP="00746513">
            <w:pPr>
              <w:pStyle w:val="Heading4"/>
              <w:rPr>
                <w:rFonts w:cs="Times New Roman"/>
                <w:sz w:val="22"/>
                <w:szCs w:val="22"/>
                <w:u w:val="none"/>
              </w:rPr>
            </w:pPr>
            <w:r w:rsidRPr="00746513">
              <w:rPr>
                <w:sz w:val="22"/>
                <w:szCs w:val="22"/>
                <w:u w:val="none"/>
              </w:rPr>
              <w:t>Director</w:t>
            </w:r>
          </w:p>
        </w:tc>
        <w:tc>
          <w:tcPr>
            <w:tcW w:w="3440" w:type="dxa"/>
          </w:tcPr>
          <w:p w14:paraId="512F5115" w14:textId="6335DDA4" w:rsidR="00746513" w:rsidRPr="00757931" w:rsidRDefault="00746513" w:rsidP="00746513">
            <w:pPr>
              <w:rPr>
                <w:rFonts w:ascii="Arial" w:hAnsi="Arial"/>
                <w:sz w:val="22"/>
                <w:szCs w:val="22"/>
                <w:u w:val="single"/>
              </w:rPr>
            </w:pPr>
            <w:r>
              <w:rPr>
                <w:rFonts w:ascii="Arial" w:hAnsi="Arial"/>
                <w:sz w:val="22"/>
                <w:szCs w:val="22"/>
              </w:rPr>
              <w:t>Special Topics in Neuromodulation (CLP 7934) Summer</w:t>
            </w:r>
          </w:p>
        </w:tc>
        <w:tc>
          <w:tcPr>
            <w:tcW w:w="3386" w:type="dxa"/>
          </w:tcPr>
          <w:p w14:paraId="1F4681FA" w14:textId="3B7C6170" w:rsidR="00746513" w:rsidRPr="00746513" w:rsidRDefault="00746513" w:rsidP="00746513">
            <w:pPr>
              <w:pStyle w:val="Heading4"/>
              <w:rPr>
                <w:rFonts w:cs="Times New Roman"/>
                <w:sz w:val="22"/>
                <w:szCs w:val="22"/>
                <w:u w:val="none"/>
              </w:rPr>
            </w:pPr>
            <w:r w:rsidRPr="00746513">
              <w:rPr>
                <w:sz w:val="22"/>
                <w:szCs w:val="22"/>
                <w:u w:val="none"/>
              </w:rPr>
              <w:t>University of Florida</w:t>
            </w:r>
          </w:p>
        </w:tc>
        <w:tc>
          <w:tcPr>
            <w:tcW w:w="1048" w:type="dxa"/>
          </w:tcPr>
          <w:p w14:paraId="6EF50426" w14:textId="41899779" w:rsidR="00746513" w:rsidRPr="00746513" w:rsidRDefault="00746513" w:rsidP="00746513">
            <w:pPr>
              <w:pStyle w:val="Heading4"/>
              <w:rPr>
                <w:rFonts w:cs="Times New Roman"/>
                <w:sz w:val="22"/>
                <w:szCs w:val="22"/>
                <w:u w:val="none"/>
              </w:rPr>
            </w:pPr>
            <w:r w:rsidRPr="00746513">
              <w:rPr>
                <w:sz w:val="22"/>
                <w:szCs w:val="22"/>
                <w:u w:val="none"/>
              </w:rPr>
              <w:t>Summer 2021</w:t>
            </w:r>
          </w:p>
        </w:tc>
      </w:tr>
      <w:tr w:rsidR="00746513" w:rsidRPr="00757931" w14:paraId="12613484" w14:textId="77777777" w:rsidTr="009E7257">
        <w:trPr>
          <w:trHeight w:val="540"/>
        </w:trPr>
        <w:tc>
          <w:tcPr>
            <w:tcW w:w="1342" w:type="dxa"/>
          </w:tcPr>
          <w:p w14:paraId="3E5F1F74"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6246698C" w14:textId="77777777" w:rsidR="00746513" w:rsidRDefault="00746513" w:rsidP="00746513">
            <w:pPr>
              <w:rPr>
                <w:rFonts w:ascii="Arial" w:hAnsi="Arial"/>
                <w:sz w:val="22"/>
                <w:szCs w:val="22"/>
              </w:rPr>
            </w:pPr>
            <w:r>
              <w:rPr>
                <w:rFonts w:ascii="Arial" w:hAnsi="Arial"/>
                <w:sz w:val="22"/>
                <w:szCs w:val="22"/>
              </w:rPr>
              <w:t>NYC Transcranial Direct Current Stimulation 5-Day Fellowship</w:t>
            </w:r>
          </w:p>
        </w:tc>
        <w:tc>
          <w:tcPr>
            <w:tcW w:w="3386" w:type="dxa"/>
          </w:tcPr>
          <w:p w14:paraId="424C19D8" w14:textId="77777777" w:rsidR="00746513" w:rsidRDefault="00746513" w:rsidP="00746513">
            <w:pPr>
              <w:rPr>
                <w:rFonts w:ascii="Arial" w:hAnsi="Arial"/>
                <w:sz w:val="22"/>
                <w:szCs w:val="22"/>
              </w:rPr>
            </w:pPr>
            <w:r>
              <w:rPr>
                <w:rFonts w:ascii="Arial" w:hAnsi="Arial"/>
                <w:sz w:val="22"/>
                <w:szCs w:val="22"/>
              </w:rPr>
              <w:t>City College of New York/MJHS Institute for Advanced Palliative Care</w:t>
            </w:r>
          </w:p>
        </w:tc>
        <w:tc>
          <w:tcPr>
            <w:tcW w:w="1048" w:type="dxa"/>
          </w:tcPr>
          <w:p w14:paraId="7C884237" w14:textId="77777777" w:rsidR="00746513" w:rsidRDefault="00746513" w:rsidP="00746513">
            <w:pPr>
              <w:rPr>
                <w:rFonts w:ascii="Arial" w:hAnsi="Arial"/>
                <w:sz w:val="22"/>
                <w:szCs w:val="22"/>
              </w:rPr>
            </w:pPr>
            <w:r>
              <w:rPr>
                <w:rFonts w:ascii="Arial" w:hAnsi="Arial"/>
                <w:sz w:val="22"/>
                <w:szCs w:val="22"/>
              </w:rPr>
              <w:t>2019</w:t>
            </w:r>
          </w:p>
        </w:tc>
      </w:tr>
      <w:tr w:rsidR="00746513" w:rsidRPr="00757931" w14:paraId="17405CD7" w14:textId="77777777" w:rsidTr="009E7257">
        <w:trPr>
          <w:trHeight w:val="540"/>
        </w:trPr>
        <w:tc>
          <w:tcPr>
            <w:tcW w:w="1342" w:type="dxa"/>
          </w:tcPr>
          <w:p w14:paraId="36285B3C"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4540D7E0" w14:textId="77777777" w:rsidR="00746513" w:rsidRDefault="00746513" w:rsidP="00746513">
            <w:pPr>
              <w:rPr>
                <w:rFonts w:ascii="Arial" w:hAnsi="Arial"/>
                <w:sz w:val="22"/>
                <w:szCs w:val="22"/>
              </w:rPr>
            </w:pPr>
            <w:r>
              <w:rPr>
                <w:rFonts w:ascii="Arial" w:hAnsi="Arial"/>
                <w:sz w:val="22"/>
                <w:szCs w:val="22"/>
              </w:rPr>
              <w:t>Transcranial Direct Current Stimulation 1-Day Workshop</w:t>
            </w:r>
          </w:p>
        </w:tc>
        <w:tc>
          <w:tcPr>
            <w:tcW w:w="3386" w:type="dxa"/>
          </w:tcPr>
          <w:p w14:paraId="63A6865D" w14:textId="77777777" w:rsidR="00746513" w:rsidRDefault="00746513" w:rsidP="00746513">
            <w:pPr>
              <w:rPr>
                <w:rFonts w:ascii="Arial" w:hAnsi="Arial"/>
                <w:sz w:val="22"/>
                <w:szCs w:val="22"/>
              </w:rPr>
            </w:pPr>
            <w:r>
              <w:rPr>
                <w:rFonts w:ascii="Arial" w:hAnsi="Arial"/>
                <w:sz w:val="22"/>
                <w:szCs w:val="22"/>
              </w:rPr>
              <w:t>Napa Neuromodulation Joint Meeting</w:t>
            </w:r>
          </w:p>
        </w:tc>
        <w:tc>
          <w:tcPr>
            <w:tcW w:w="1048" w:type="dxa"/>
          </w:tcPr>
          <w:p w14:paraId="067D7D66" w14:textId="77777777" w:rsidR="00746513" w:rsidRDefault="00746513" w:rsidP="00746513">
            <w:pPr>
              <w:rPr>
                <w:rFonts w:ascii="Arial" w:hAnsi="Arial"/>
                <w:sz w:val="22"/>
                <w:szCs w:val="22"/>
              </w:rPr>
            </w:pPr>
            <w:r>
              <w:rPr>
                <w:rFonts w:ascii="Arial" w:hAnsi="Arial"/>
                <w:sz w:val="22"/>
                <w:szCs w:val="22"/>
              </w:rPr>
              <w:t>2019</w:t>
            </w:r>
          </w:p>
        </w:tc>
      </w:tr>
      <w:tr w:rsidR="00746513" w:rsidRPr="00757931" w14:paraId="6AA382C3" w14:textId="77777777" w:rsidTr="009E7257">
        <w:trPr>
          <w:trHeight w:val="540"/>
        </w:trPr>
        <w:tc>
          <w:tcPr>
            <w:tcW w:w="1342" w:type="dxa"/>
          </w:tcPr>
          <w:p w14:paraId="1B367315" w14:textId="77777777" w:rsidR="00746513" w:rsidRDefault="00746513" w:rsidP="00746513">
            <w:pPr>
              <w:rPr>
                <w:rFonts w:ascii="Arial" w:hAnsi="Arial"/>
                <w:sz w:val="22"/>
                <w:szCs w:val="22"/>
              </w:rPr>
            </w:pPr>
            <w:r>
              <w:rPr>
                <w:rFonts w:ascii="Arial" w:hAnsi="Arial"/>
                <w:sz w:val="22"/>
                <w:szCs w:val="22"/>
              </w:rPr>
              <w:lastRenderedPageBreak/>
              <w:t>Director</w:t>
            </w:r>
          </w:p>
        </w:tc>
        <w:tc>
          <w:tcPr>
            <w:tcW w:w="3440" w:type="dxa"/>
          </w:tcPr>
          <w:p w14:paraId="12E9B157" w14:textId="77777777" w:rsidR="00746513" w:rsidRDefault="00746513" w:rsidP="00746513">
            <w:pPr>
              <w:rPr>
                <w:rFonts w:ascii="Arial" w:hAnsi="Arial"/>
                <w:sz w:val="22"/>
                <w:szCs w:val="22"/>
              </w:rPr>
            </w:pPr>
            <w:r>
              <w:rPr>
                <w:rFonts w:ascii="Arial" w:hAnsi="Arial"/>
                <w:sz w:val="22"/>
                <w:szCs w:val="22"/>
              </w:rPr>
              <w:t>NYC Transcranial Direct Current Stimulation 5-Day Fellowship</w:t>
            </w:r>
          </w:p>
        </w:tc>
        <w:tc>
          <w:tcPr>
            <w:tcW w:w="3386" w:type="dxa"/>
          </w:tcPr>
          <w:p w14:paraId="2A451FBD" w14:textId="77777777" w:rsidR="00746513" w:rsidRDefault="00746513" w:rsidP="00746513">
            <w:pPr>
              <w:rPr>
                <w:rFonts w:ascii="Arial" w:hAnsi="Arial"/>
                <w:sz w:val="22"/>
                <w:szCs w:val="22"/>
              </w:rPr>
            </w:pPr>
            <w:r>
              <w:rPr>
                <w:rFonts w:ascii="Arial" w:hAnsi="Arial"/>
                <w:sz w:val="22"/>
                <w:szCs w:val="22"/>
              </w:rPr>
              <w:t>City College of New York/MJHS Institute for Advanced Palliative Care</w:t>
            </w:r>
          </w:p>
        </w:tc>
        <w:tc>
          <w:tcPr>
            <w:tcW w:w="1048" w:type="dxa"/>
          </w:tcPr>
          <w:p w14:paraId="38DF53ED" w14:textId="77777777" w:rsidR="00746513" w:rsidRDefault="00746513" w:rsidP="00746513">
            <w:pPr>
              <w:rPr>
                <w:rFonts w:ascii="Arial" w:hAnsi="Arial"/>
                <w:sz w:val="22"/>
                <w:szCs w:val="22"/>
              </w:rPr>
            </w:pPr>
            <w:r>
              <w:rPr>
                <w:rFonts w:ascii="Arial" w:hAnsi="Arial"/>
                <w:sz w:val="22"/>
                <w:szCs w:val="22"/>
              </w:rPr>
              <w:t>2018</w:t>
            </w:r>
          </w:p>
        </w:tc>
      </w:tr>
      <w:tr w:rsidR="00746513" w:rsidRPr="00757931" w14:paraId="43E8B2E8" w14:textId="77777777" w:rsidTr="009E7257">
        <w:trPr>
          <w:trHeight w:val="540"/>
        </w:trPr>
        <w:tc>
          <w:tcPr>
            <w:tcW w:w="1342" w:type="dxa"/>
          </w:tcPr>
          <w:p w14:paraId="1DDC609D"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2A731E7C" w14:textId="77777777" w:rsidR="00746513" w:rsidRDefault="00746513" w:rsidP="00746513">
            <w:pPr>
              <w:rPr>
                <w:rFonts w:ascii="Arial" w:hAnsi="Arial"/>
                <w:sz w:val="22"/>
                <w:szCs w:val="22"/>
              </w:rPr>
            </w:pPr>
            <w:r>
              <w:rPr>
                <w:rFonts w:ascii="Arial" w:hAnsi="Arial"/>
                <w:sz w:val="22"/>
                <w:szCs w:val="22"/>
              </w:rPr>
              <w:t>Clinical and Cognitive Neuroscience Methods and Theory (CLP 7934) Fall</w:t>
            </w:r>
          </w:p>
        </w:tc>
        <w:tc>
          <w:tcPr>
            <w:tcW w:w="3386" w:type="dxa"/>
          </w:tcPr>
          <w:p w14:paraId="1D653E69"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501800EF" w14:textId="77777777" w:rsidR="00746513" w:rsidRDefault="00746513" w:rsidP="00746513">
            <w:pPr>
              <w:rPr>
                <w:rFonts w:ascii="Arial" w:hAnsi="Arial"/>
                <w:sz w:val="22"/>
                <w:szCs w:val="22"/>
              </w:rPr>
            </w:pPr>
            <w:r>
              <w:rPr>
                <w:rFonts w:ascii="Arial" w:hAnsi="Arial"/>
                <w:sz w:val="22"/>
                <w:szCs w:val="22"/>
              </w:rPr>
              <w:t>Fall 2018</w:t>
            </w:r>
          </w:p>
        </w:tc>
      </w:tr>
      <w:tr w:rsidR="00746513" w:rsidRPr="00757931" w14:paraId="5E994BE9" w14:textId="77777777" w:rsidTr="009E7257">
        <w:trPr>
          <w:trHeight w:val="540"/>
        </w:trPr>
        <w:tc>
          <w:tcPr>
            <w:tcW w:w="1342" w:type="dxa"/>
          </w:tcPr>
          <w:p w14:paraId="51243F34"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76998E52" w14:textId="77777777" w:rsidR="00746513" w:rsidRDefault="00746513" w:rsidP="00746513">
            <w:pPr>
              <w:rPr>
                <w:rFonts w:ascii="Arial" w:hAnsi="Arial"/>
                <w:sz w:val="22"/>
                <w:szCs w:val="22"/>
              </w:rPr>
            </w:pPr>
            <w:r>
              <w:rPr>
                <w:rFonts w:ascii="Arial" w:hAnsi="Arial"/>
                <w:sz w:val="22"/>
                <w:szCs w:val="22"/>
              </w:rPr>
              <w:t>New Mexico tDCS Workshop</w:t>
            </w:r>
          </w:p>
        </w:tc>
        <w:tc>
          <w:tcPr>
            <w:tcW w:w="3386" w:type="dxa"/>
          </w:tcPr>
          <w:p w14:paraId="7BF5D739" w14:textId="77777777" w:rsidR="00746513" w:rsidRDefault="00746513" w:rsidP="00746513">
            <w:pPr>
              <w:rPr>
                <w:rFonts w:ascii="Arial" w:hAnsi="Arial"/>
                <w:sz w:val="22"/>
                <w:szCs w:val="22"/>
              </w:rPr>
            </w:pPr>
            <w:r>
              <w:rPr>
                <w:rFonts w:ascii="Arial" w:hAnsi="Arial"/>
                <w:sz w:val="22"/>
                <w:szCs w:val="22"/>
              </w:rPr>
              <w:t>University of New Mexico</w:t>
            </w:r>
          </w:p>
        </w:tc>
        <w:tc>
          <w:tcPr>
            <w:tcW w:w="1048" w:type="dxa"/>
          </w:tcPr>
          <w:p w14:paraId="214E943A" w14:textId="77777777" w:rsidR="00746513" w:rsidRDefault="00746513" w:rsidP="00746513">
            <w:pPr>
              <w:rPr>
                <w:rFonts w:ascii="Arial" w:hAnsi="Arial"/>
                <w:sz w:val="22"/>
                <w:szCs w:val="22"/>
              </w:rPr>
            </w:pPr>
            <w:r>
              <w:rPr>
                <w:rFonts w:ascii="Arial" w:hAnsi="Arial"/>
                <w:sz w:val="22"/>
                <w:szCs w:val="22"/>
              </w:rPr>
              <w:t>October 2017</w:t>
            </w:r>
          </w:p>
        </w:tc>
      </w:tr>
      <w:tr w:rsidR="00746513" w:rsidRPr="00757931" w14:paraId="02A0AA75" w14:textId="77777777" w:rsidTr="009E7257">
        <w:trPr>
          <w:trHeight w:val="540"/>
        </w:trPr>
        <w:tc>
          <w:tcPr>
            <w:tcW w:w="1342" w:type="dxa"/>
          </w:tcPr>
          <w:p w14:paraId="3A02177D"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7D4BFB2F" w14:textId="77777777" w:rsidR="00746513" w:rsidRDefault="00746513" w:rsidP="00746513">
            <w:pPr>
              <w:rPr>
                <w:rFonts w:ascii="Arial" w:hAnsi="Arial"/>
                <w:sz w:val="22"/>
                <w:szCs w:val="22"/>
              </w:rPr>
            </w:pPr>
            <w:r>
              <w:rPr>
                <w:rFonts w:ascii="Arial" w:hAnsi="Arial"/>
                <w:sz w:val="22"/>
                <w:szCs w:val="22"/>
              </w:rPr>
              <w:t>Clinical and Cognitive Neuroscience Methods and Theory (CLP 7934) Fall</w:t>
            </w:r>
          </w:p>
        </w:tc>
        <w:tc>
          <w:tcPr>
            <w:tcW w:w="3386" w:type="dxa"/>
          </w:tcPr>
          <w:p w14:paraId="66F0460A"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2ABBD32A" w14:textId="77777777" w:rsidR="00746513" w:rsidRDefault="00746513" w:rsidP="00746513">
            <w:pPr>
              <w:rPr>
                <w:rFonts w:ascii="Arial" w:hAnsi="Arial"/>
                <w:sz w:val="22"/>
                <w:szCs w:val="22"/>
              </w:rPr>
            </w:pPr>
            <w:r>
              <w:rPr>
                <w:rFonts w:ascii="Arial" w:hAnsi="Arial"/>
                <w:sz w:val="22"/>
                <w:szCs w:val="22"/>
              </w:rPr>
              <w:t>Fall 2017</w:t>
            </w:r>
          </w:p>
        </w:tc>
      </w:tr>
      <w:tr w:rsidR="00746513" w:rsidRPr="00757931" w14:paraId="3734A755" w14:textId="77777777" w:rsidTr="009E7257">
        <w:trPr>
          <w:trHeight w:val="540"/>
        </w:trPr>
        <w:tc>
          <w:tcPr>
            <w:tcW w:w="1342" w:type="dxa"/>
          </w:tcPr>
          <w:p w14:paraId="68B806D2"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76EA8898" w14:textId="77777777" w:rsidR="00746513" w:rsidRDefault="00746513" w:rsidP="00746513">
            <w:pPr>
              <w:rPr>
                <w:rFonts w:ascii="Arial" w:hAnsi="Arial"/>
                <w:sz w:val="22"/>
                <w:szCs w:val="22"/>
              </w:rPr>
            </w:pPr>
            <w:r>
              <w:rPr>
                <w:rFonts w:ascii="Arial" w:hAnsi="Arial"/>
                <w:sz w:val="22"/>
                <w:szCs w:val="22"/>
              </w:rPr>
              <w:t>NYC Transcranial Direct Current Stimulation 5-Day Fellowship</w:t>
            </w:r>
          </w:p>
        </w:tc>
        <w:tc>
          <w:tcPr>
            <w:tcW w:w="3386" w:type="dxa"/>
          </w:tcPr>
          <w:p w14:paraId="1E872C0D" w14:textId="77777777" w:rsidR="00746513" w:rsidRDefault="00746513" w:rsidP="00746513">
            <w:pPr>
              <w:rPr>
                <w:rFonts w:ascii="Arial" w:hAnsi="Arial"/>
                <w:sz w:val="22"/>
                <w:szCs w:val="22"/>
              </w:rPr>
            </w:pPr>
            <w:r>
              <w:rPr>
                <w:rFonts w:ascii="Arial" w:hAnsi="Arial"/>
                <w:sz w:val="22"/>
                <w:szCs w:val="22"/>
              </w:rPr>
              <w:t>City College of New York/MJHS Institute for Advanced Palliative Care</w:t>
            </w:r>
          </w:p>
        </w:tc>
        <w:tc>
          <w:tcPr>
            <w:tcW w:w="1048" w:type="dxa"/>
          </w:tcPr>
          <w:p w14:paraId="42B1B9E0" w14:textId="77777777" w:rsidR="00746513" w:rsidRDefault="00746513" w:rsidP="00746513">
            <w:pPr>
              <w:rPr>
                <w:rFonts w:ascii="Arial" w:hAnsi="Arial"/>
                <w:sz w:val="22"/>
                <w:szCs w:val="22"/>
              </w:rPr>
            </w:pPr>
            <w:r>
              <w:rPr>
                <w:rFonts w:ascii="Arial" w:hAnsi="Arial"/>
                <w:sz w:val="22"/>
                <w:szCs w:val="22"/>
              </w:rPr>
              <w:t>2017</w:t>
            </w:r>
          </w:p>
        </w:tc>
      </w:tr>
      <w:tr w:rsidR="00746513" w:rsidRPr="00757931" w14:paraId="0F69AC4B" w14:textId="77777777" w:rsidTr="009E7257">
        <w:trPr>
          <w:trHeight w:val="540"/>
        </w:trPr>
        <w:tc>
          <w:tcPr>
            <w:tcW w:w="1342" w:type="dxa"/>
          </w:tcPr>
          <w:p w14:paraId="7A04435D"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10993EAC" w14:textId="77777777" w:rsidR="00746513" w:rsidRDefault="00746513" w:rsidP="00746513">
            <w:pPr>
              <w:rPr>
                <w:rFonts w:ascii="Arial" w:hAnsi="Arial"/>
                <w:sz w:val="22"/>
                <w:szCs w:val="22"/>
              </w:rPr>
            </w:pPr>
            <w:r>
              <w:rPr>
                <w:rFonts w:ascii="Arial" w:hAnsi="Arial"/>
                <w:sz w:val="22"/>
                <w:szCs w:val="22"/>
              </w:rPr>
              <w:t>Clinical Neuroscience of Aging</w:t>
            </w:r>
          </w:p>
          <w:p w14:paraId="620617EF" w14:textId="77777777" w:rsidR="00746513" w:rsidRDefault="00746513" w:rsidP="00746513">
            <w:pPr>
              <w:rPr>
                <w:rFonts w:ascii="Arial" w:hAnsi="Arial"/>
                <w:sz w:val="22"/>
                <w:szCs w:val="22"/>
              </w:rPr>
            </w:pPr>
            <w:r>
              <w:rPr>
                <w:rFonts w:ascii="Arial" w:hAnsi="Arial"/>
                <w:sz w:val="22"/>
                <w:szCs w:val="22"/>
              </w:rPr>
              <w:t>(GMS 6771) Fall and Summer</w:t>
            </w:r>
          </w:p>
        </w:tc>
        <w:tc>
          <w:tcPr>
            <w:tcW w:w="3386" w:type="dxa"/>
          </w:tcPr>
          <w:p w14:paraId="1ED128A8"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59118009" w14:textId="77777777" w:rsidR="00746513" w:rsidRDefault="00746513" w:rsidP="00746513">
            <w:pPr>
              <w:rPr>
                <w:rFonts w:ascii="Arial" w:hAnsi="Arial"/>
                <w:sz w:val="22"/>
                <w:szCs w:val="22"/>
              </w:rPr>
            </w:pPr>
            <w:r>
              <w:rPr>
                <w:rFonts w:ascii="Arial" w:hAnsi="Arial"/>
                <w:sz w:val="22"/>
                <w:szCs w:val="22"/>
              </w:rPr>
              <w:t>Summer 2016</w:t>
            </w:r>
          </w:p>
        </w:tc>
      </w:tr>
      <w:tr w:rsidR="00746513" w:rsidRPr="00757931" w14:paraId="1A2141C3" w14:textId="77777777" w:rsidTr="009E7257">
        <w:trPr>
          <w:trHeight w:val="540"/>
        </w:trPr>
        <w:tc>
          <w:tcPr>
            <w:tcW w:w="1342" w:type="dxa"/>
          </w:tcPr>
          <w:p w14:paraId="6403769C"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73EA35CE" w14:textId="77777777" w:rsidR="00746513" w:rsidRDefault="00746513" w:rsidP="00746513">
            <w:pPr>
              <w:rPr>
                <w:rFonts w:ascii="Arial" w:hAnsi="Arial"/>
                <w:sz w:val="22"/>
                <w:szCs w:val="22"/>
              </w:rPr>
            </w:pPr>
            <w:r>
              <w:rPr>
                <w:rFonts w:ascii="Arial" w:hAnsi="Arial"/>
                <w:sz w:val="22"/>
                <w:szCs w:val="22"/>
              </w:rPr>
              <w:t>Clinical Neuroscience of Aging</w:t>
            </w:r>
          </w:p>
          <w:p w14:paraId="7B1F18B1" w14:textId="77777777" w:rsidR="00746513" w:rsidRDefault="00746513" w:rsidP="00746513">
            <w:pPr>
              <w:rPr>
                <w:rFonts w:ascii="Arial" w:hAnsi="Arial"/>
                <w:sz w:val="22"/>
                <w:szCs w:val="22"/>
              </w:rPr>
            </w:pPr>
            <w:r>
              <w:rPr>
                <w:rFonts w:ascii="Arial" w:hAnsi="Arial"/>
                <w:sz w:val="22"/>
                <w:szCs w:val="22"/>
              </w:rPr>
              <w:t>(GMS 6771) Fall and Summer</w:t>
            </w:r>
          </w:p>
        </w:tc>
        <w:tc>
          <w:tcPr>
            <w:tcW w:w="3386" w:type="dxa"/>
          </w:tcPr>
          <w:p w14:paraId="73033E0D"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5E706D62" w14:textId="77777777" w:rsidR="00746513" w:rsidRDefault="00746513" w:rsidP="00746513">
            <w:pPr>
              <w:rPr>
                <w:rFonts w:ascii="Arial" w:hAnsi="Arial"/>
                <w:sz w:val="22"/>
                <w:szCs w:val="22"/>
              </w:rPr>
            </w:pPr>
            <w:r>
              <w:rPr>
                <w:rFonts w:ascii="Arial" w:hAnsi="Arial"/>
                <w:sz w:val="22"/>
                <w:szCs w:val="22"/>
              </w:rPr>
              <w:t>Fall 2015</w:t>
            </w:r>
          </w:p>
        </w:tc>
      </w:tr>
      <w:tr w:rsidR="00746513" w:rsidRPr="00757931" w14:paraId="341B1283" w14:textId="77777777" w:rsidTr="009E7257">
        <w:trPr>
          <w:trHeight w:val="540"/>
        </w:trPr>
        <w:tc>
          <w:tcPr>
            <w:tcW w:w="1342" w:type="dxa"/>
          </w:tcPr>
          <w:p w14:paraId="08E4A4AB"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468DEAE5" w14:textId="77777777" w:rsidR="00746513" w:rsidRPr="00DA6753" w:rsidRDefault="00746513" w:rsidP="00746513">
            <w:pPr>
              <w:rPr>
                <w:rFonts w:ascii="Arial" w:hAnsi="Arial" w:cs="Arial"/>
                <w:sz w:val="22"/>
                <w:szCs w:val="22"/>
              </w:rPr>
            </w:pPr>
            <w:r>
              <w:rPr>
                <w:rFonts w:ascii="Arial" w:hAnsi="Arial"/>
                <w:sz w:val="22"/>
                <w:szCs w:val="22"/>
              </w:rPr>
              <w:t>NYC Transcranial Direct Current Stimulation 5-Day Fellowship</w:t>
            </w:r>
          </w:p>
        </w:tc>
        <w:tc>
          <w:tcPr>
            <w:tcW w:w="3386" w:type="dxa"/>
          </w:tcPr>
          <w:p w14:paraId="4D792490" w14:textId="77777777" w:rsidR="00746513" w:rsidRDefault="00746513" w:rsidP="00746513">
            <w:pPr>
              <w:rPr>
                <w:rFonts w:ascii="Arial" w:hAnsi="Arial"/>
                <w:sz w:val="22"/>
                <w:szCs w:val="22"/>
              </w:rPr>
            </w:pPr>
            <w:r>
              <w:rPr>
                <w:rFonts w:ascii="Arial" w:hAnsi="Arial"/>
                <w:sz w:val="22"/>
                <w:szCs w:val="22"/>
              </w:rPr>
              <w:t>City College of New York/MJHS Institute for Advanced Palliative Care</w:t>
            </w:r>
          </w:p>
        </w:tc>
        <w:tc>
          <w:tcPr>
            <w:tcW w:w="1048" w:type="dxa"/>
          </w:tcPr>
          <w:p w14:paraId="3B7C8C31" w14:textId="77777777" w:rsidR="00746513" w:rsidRDefault="00746513" w:rsidP="00746513">
            <w:pPr>
              <w:rPr>
                <w:rFonts w:ascii="Arial" w:hAnsi="Arial"/>
                <w:sz w:val="22"/>
                <w:szCs w:val="22"/>
              </w:rPr>
            </w:pPr>
            <w:r>
              <w:rPr>
                <w:rFonts w:ascii="Arial" w:hAnsi="Arial"/>
                <w:sz w:val="22"/>
                <w:szCs w:val="22"/>
              </w:rPr>
              <w:t>2016</w:t>
            </w:r>
          </w:p>
        </w:tc>
      </w:tr>
      <w:tr w:rsidR="00746513" w:rsidRPr="00757931" w14:paraId="43DB02C0" w14:textId="77777777" w:rsidTr="009E7257">
        <w:trPr>
          <w:trHeight w:val="540"/>
        </w:trPr>
        <w:tc>
          <w:tcPr>
            <w:tcW w:w="1342" w:type="dxa"/>
          </w:tcPr>
          <w:p w14:paraId="0DA1F5D9" w14:textId="77777777" w:rsidR="00746513" w:rsidRDefault="00746513" w:rsidP="00746513">
            <w:pPr>
              <w:rPr>
                <w:rFonts w:ascii="Arial" w:hAnsi="Arial"/>
                <w:sz w:val="22"/>
                <w:szCs w:val="22"/>
              </w:rPr>
            </w:pPr>
            <w:r>
              <w:rPr>
                <w:rFonts w:ascii="Arial" w:hAnsi="Arial"/>
                <w:sz w:val="22"/>
                <w:szCs w:val="22"/>
              </w:rPr>
              <w:t>Co-Director</w:t>
            </w:r>
          </w:p>
        </w:tc>
        <w:tc>
          <w:tcPr>
            <w:tcW w:w="3440" w:type="dxa"/>
          </w:tcPr>
          <w:p w14:paraId="19613989" w14:textId="77777777" w:rsidR="00746513" w:rsidRPr="00DA6753" w:rsidRDefault="00746513" w:rsidP="00746513">
            <w:pPr>
              <w:rPr>
                <w:rFonts w:ascii="Arial" w:hAnsi="Arial" w:cs="Arial"/>
                <w:sz w:val="22"/>
                <w:szCs w:val="22"/>
              </w:rPr>
            </w:pPr>
            <w:r w:rsidRPr="00DA6753">
              <w:rPr>
                <w:rFonts w:ascii="Arial" w:hAnsi="Arial" w:cs="Arial"/>
                <w:sz w:val="22"/>
                <w:szCs w:val="22"/>
              </w:rPr>
              <w:t>Clinical and Translational Science Institute Student Seminar Course</w:t>
            </w:r>
            <w:r>
              <w:rPr>
                <w:rFonts w:ascii="Arial" w:hAnsi="Arial" w:cs="Arial"/>
                <w:sz w:val="22"/>
                <w:szCs w:val="22"/>
              </w:rPr>
              <w:t xml:space="preserve"> (GMS 6893) Fall</w:t>
            </w:r>
          </w:p>
        </w:tc>
        <w:tc>
          <w:tcPr>
            <w:tcW w:w="3386" w:type="dxa"/>
          </w:tcPr>
          <w:p w14:paraId="41E8FCFC"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223E1C93" w14:textId="77777777" w:rsidR="00746513" w:rsidRDefault="00746513" w:rsidP="00746513">
            <w:pPr>
              <w:rPr>
                <w:rFonts w:ascii="Arial" w:hAnsi="Arial"/>
                <w:sz w:val="22"/>
                <w:szCs w:val="22"/>
              </w:rPr>
            </w:pPr>
            <w:r>
              <w:rPr>
                <w:rFonts w:ascii="Arial" w:hAnsi="Arial"/>
                <w:sz w:val="22"/>
                <w:szCs w:val="22"/>
              </w:rPr>
              <w:t>Fall 2015</w:t>
            </w:r>
          </w:p>
        </w:tc>
      </w:tr>
      <w:tr w:rsidR="00746513" w:rsidRPr="00757931" w14:paraId="33182881" w14:textId="77777777" w:rsidTr="009E7257">
        <w:trPr>
          <w:trHeight w:val="540"/>
        </w:trPr>
        <w:tc>
          <w:tcPr>
            <w:tcW w:w="1342" w:type="dxa"/>
          </w:tcPr>
          <w:p w14:paraId="4405674D"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1E58CFDD" w14:textId="77777777" w:rsidR="00746513" w:rsidRDefault="00746513" w:rsidP="00746513">
            <w:pPr>
              <w:rPr>
                <w:rFonts w:ascii="Arial" w:hAnsi="Arial"/>
                <w:sz w:val="22"/>
                <w:szCs w:val="22"/>
              </w:rPr>
            </w:pPr>
            <w:r>
              <w:rPr>
                <w:rFonts w:ascii="Arial" w:hAnsi="Arial"/>
                <w:sz w:val="22"/>
                <w:szCs w:val="22"/>
              </w:rPr>
              <w:t>NYC Transcranial Direct Current Stimulation 5-Day Fellowship</w:t>
            </w:r>
          </w:p>
        </w:tc>
        <w:tc>
          <w:tcPr>
            <w:tcW w:w="3386" w:type="dxa"/>
          </w:tcPr>
          <w:p w14:paraId="502B116C" w14:textId="77777777" w:rsidR="00746513" w:rsidRDefault="00746513" w:rsidP="00746513">
            <w:pPr>
              <w:rPr>
                <w:rFonts w:ascii="Arial" w:hAnsi="Arial"/>
                <w:sz w:val="22"/>
                <w:szCs w:val="22"/>
              </w:rPr>
            </w:pPr>
            <w:r>
              <w:rPr>
                <w:rFonts w:ascii="Arial" w:hAnsi="Arial"/>
                <w:sz w:val="22"/>
                <w:szCs w:val="22"/>
              </w:rPr>
              <w:t>City College of New York/MJHS Institute for Advanced Palliative Care</w:t>
            </w:r>
          </w:p>
        </w:tc>
        <w:tc>
          <w:tcPr>
            <w:tcW w:w="1048" w:type="dxa"/>
          </w:tcPr>
          <w:p w14:paraId="1F4848A8" w14:textId="77777777" w:rsidR="00746513" w:rsidRDefault="00746513" w:rsidP="00746513">
            <w:pPr>
              <w:rPr>
                <w:rFonts w:ascii="Arial" w:hAnsi="Arial"/>
                <w:sz w:val="22"/>
                <w:szCs w:val="22"/>
              </w:rPr>
            </w:pPr>
            <w:r>
              <w:rPr>
                <w:rFonts w:ascii="Arial" w:hAnsi="Arial"/>
                <w:sz w:val="22"/>
                <w:szCs w:val="22"/>
              </w:rPr>
              <w:t>2015</w:t>
            </w:r>
          </w:p>
        </w:tc>
      </w:tr>
      <w:tr w:rsidR="00746513" w:rsidRPr="00757931" w14:paraId="5DC8E668" w14:textId="77777777" w:rsidTr="009E7257">
        <w:trPr>
          <w:trHeight w:val="540"/>
        </w:trPr>
        <w:tc>
          <w:tcPr>
            <w:tcW w:w="1342" w:type="dxa"/>
          </w:tcPr>
          <w:p w14:paraId="40D69DAD"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046BD443" w14:textId="77777777" w:rsidR="00746513" w:rsidRDefault="00746513" w:rsidP="00746513">
            <w:pPr>
              <w:rPr>
                <w:rFonts w:ascii="Arial" w:hAnsi="Arial"/>
                <w:sz w:val="22"/>
                <w:szCs w:val="22"/>
              </w:rPr>
            </w:pPr>
            <w:r>
              <w:rPr>
                <w:rFonts w:ascii="Arial" w:hAnsi="Arial"/>
                <w:sz w:val="22"/>
                <w:szCs w:val="22"/>
              </w:rPr>
              <w:t>Transcranial Direct Current Stimulation 1-Day Workshop</w:t>
            </w:r>
          </w:p>
        </w:tc>
        <w:tc>
          <w:tcPr>
            <w:tcW w:w="3386" w:type="dxa"/>
          </w:tcPr>
          <w:p w14:paraId="37BABCB9" w14:textId="77777777" w:rsidR="00746513" w:rsidRDefault="00746513" w:rsidP="00746513">
            <w:pPr>
              <w:rPr>
                <w:rFonts w:ascii="Arial" w:hAnsi="Arial"/>
                <w:sz w:val="22"/>
                <w:szCs w:val="22"/>
              </w:rPr>
            </w:pPr>
            <w:r>
              <w:rPr>
                <w:rFonts w:ascii="Arial" w:hAnsi="Arial"/>
                <w:sz w:val="22"/>
                <w:szCs w:val="22"/>
              </w:rPr>
              <w:t>Singapore</w:t>
            </w:r>
          </w:p>
        </w:tc>
        <w:tc>
          <w:tcPr>
            <w:tcW w:w="1048" w:type="dxa"/>
          </w:tcPr>
          <w:p w14:paraId="11E6C965" w14:textId="77777777" w:rsidR="00746513" w:rsidRDefault="00746513" w:rsidP="00746513">
            <w:pPr>
              <w:rPr>
                <w:rFonts w:ascii="Arial" w:hAnsi="Arial"/>
                <w:sz w:val="22"/>
                <w:szCs w:val="22"/>
              </w:rPr>
            </w:pPr>
            <w:r>
              <w:rPr>
                <w:rFonts w:ascii="Arial" w:hAnsi="Arial"/>
                <w:sz w:val="22"/>
                <w:szCs w:val="22"/>
              </w:rPr>
              <w:t>2015</w:t>
            </w:r>
          </w:p>
        </w:tc>
      </w:tr>
      <w:tr w:rsidR="00746513" w:rsidRPr="00757931" w14:paraId="6DAE0DAB" w14:textId="77777777" w:rsidTr="009E7257">
        <w:trPr>
          <w:trHeight w:val="540"/>
        </w:trPr>
        <w:tc>
          <w:tcPr>
            <w:tcW w:w="1342" w:type="dxa"/>
          </w:tcPr>
          <w:p w14:paraId="7F3BFEE4"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3BAE6C3C" w14:textId="77777777" w:rsidR="00746513" w:rsidRDefault="00746513" w:rsidP="00746513">
            <w:pPr>
              <w:rPr>
                <w:rFonts w:ascii="Arial" w:hAnsi="Arial"/>
                <w:sz w:val="22"/>
                <w:szCs w:val="22"/>
              </w:rPr>
            </w:pPr>
            <w:r>
              <w:rPr>
                <w:rFonts w:ascii="Arial" w:hAnsi="Arial"/>
                <w:sz w:val="22"/>
                <w:szCs w:val="22"/>
              </w:rPr>
              <w:t>Transcranial Direct Current Stimulation 2-Day Workshop</w:t>
            </w:r>
          </w:p>
        </w:tc>
        <w:tc>
          <w:tcPr>
            <w:tcW w:w="3386" w:type="dxa"/>
          </w:tcPr>
          <w:p w14:paraId="2D7B19EE" w14:textId="77777777" w:rsidR="00746513" w:rsidRDefault="00746513" w:rsidP="00746513">
            <w:pPr>
              <w:rPr>
                <w:rFonts w:ascii="Arial" w:hAnsi="Arial"/>
                <w:sz w:val="22"/>
                <w:szCs w:val="22"/>
              </w:rPr>
            </w:pPr>
            <w:r>
              <w:rPr>
                <w:rFonts w:ascii="Arial" w:hAnsi="Arial"/>
                <w:sz w:val="22"/>
                <w:szCs w:val="22"/>
              </w:rPr>
              <w:t>City College of New York</w:t>
            </w:r>
          </w:p>
        </w:tc>
        <w:tc>
          <w:tcPr>
            <w:tcW w:w="1048" w:type="dxa"/>
          </w:tcPr>
          <w:p w14:paraId="669E9B05" w14:textId="77777777" w:rsidR="00746513" w:rsidRDefault="00746513" w:rsidP="00746513">
            <w:pPr>
              <w:rPr>
                <w:rFonts w:ascii="Arial" w:hAnsi="Arial"/>
                <w:sz w:val="22"/>
                <w:szCs w:val="22"/>
              </w:rPr>
            </w:pPr>
            <w:r>
              <w:rPr>
                <w:rFonts w:ascii="Arial" w:hAnsi="Arial"/>
                <w:sz w:val="22"/>
                <w:szCs w:val="22"/>
              </w:rPr>
              <w:t>2015</w:t>
            </w:r>
          </w:p>
        </w:tc>
      </w:tr>
      <w:tr w:rsidR="00746513" w:rsidRPr="00757931" w14:paraId="1DBCDFC9" w14:textId="77777777" w:rsidTr="009E7257">
        <w:trPr>
          <w:trHeight w:val="540"/>
        </w:trPr>
        <w:tc>
          <w:tcPr>
            <w:tcW w:w="1342" w:type="dxa"/>
          </w:tcPr>
          <w:p w14:paraId="494F46D1"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015C96C6" w14:textId="77777777" w:rsidR="00746513" w:rsidRDefault="00746513" w:rsidP="00746513">
            <w:pPr>
              <w:rPr>
                <w:rFonts w:ascii="Arial" w:hAnsi="Arial"/>
                <w:sz w:val="22"/>
                <w:szCs w:val="22"/>
              </w:rPr>
            </w:pPr>
            <w:r>
              <w:rPr>
                <w:rFonts w:ascii="Arial" w:hAnsi="Arial"/>
                <w:sz w:val="22"/>
                <w:szCs w:val="22"/>
              </w:rPr>
              <w:t>UF Transcranial Direct Current Stimulation 2-Day Workshop</w:t>
            </w:r>
          </w:p>
        </w:tc>
        <w:tc>
          <w:tcPr>
            <w:tcW w:w="3386" w:type="dxa"/>
          </w:tcPr>
          <w:p w14:paraId="5810CB0C" w14:textId="77777777" w:rsidR="00746513" w:rsidRDefault="00746513" w:rsidP="00746513">
            <w:pPr>
              <w:rPr>
                <w:rFonts w:ascii="Arial" w:hAnsi="Arial"/>
                <w:sz w:val="22"/>
                <w:szCs w:val="22"/>
              </w:rPr>
            </w:pPr>
            <w:r>
              <w:rPr>
                <w:rFonts w:ascii="Arial" w:hAnsi="Arial"/>
                <w:sz w:val="22"/>
                <w:szCs w:val="22"/>
              </w:rPr>
              <w:t>Gainesville, FL</w:t>
            </w:r>
          </w:p>
        </w:tc>
        <w:tc>
          <w:tcPr>
            <w:tcW w:w="1048" w:type="dxa"/>
          </w:tcPr>
          <w:p w14:paraId="174A7024" w14:textId="77777777" w:rsidR="00746513" w:rsidRDefault="00746513" w:rsidP="00746513">
            <w:pPr>
              <w:rPr>
                <w:rFonts w:ascii="Arial" w:hAnsi="Arial"/>
                <w:sz w:val="22"/>
                <w:szCs w:val="22"/>
              </w:rPr>
            </w:pPr>
            <w:r>
              <w:rPr>
                <w:rFonts w:ascii="Arial" w:hAnsi="Arial"/>
                <w:sz w:val="22"/>
                <w:szCs w:val="22"/>
              </w:rPr>
              <w:t>2014</w:t>
            </w:r>
          </w:p>
        </w:tc>
      </w:tr>
      <w:tr w:rsidR="00746513" w:rsidRPr="00757931" w14:paraId="010965BE" w14:textId="77777777" w:rsidTr="009E7257">
        <w:trPr>
          <w:trHeight w:val="540"/>
        </w:trPr>
        <w:tc>
          <w:tcPr>
            <w:tcW w:w="1342" w:type="dxa"/>
          </w:tcPr>
          <w:p w14:paraId="71E1D92A" w14:textId="77777777" w:rsidR="00746513" w:rsidRDefault="00746513" w:rsidP="00746513">
            <w:pPr>
              <w:rPr>
                <w:rFonts w:ascii="Arial" w:hAnsi="Arial"/>
                <w:sz w:val="22"/>
                <w:szCs w:val="22"/>
              </w:rPr>
            </w:pPr>
            <w:r>
              <w:rPr>
                <w:rFonts w:ascii="Arial" w:hAnsi="Arial"/>
                <w:sz w:val="22"/>
                <w:szCs w:val="22"/>
              </w:rPr>
              <w:t>Co-Director</w:t>
            </w:r>
          </w:p>
        </w:tc>
        <w:tc>
          <w:tcPr>
            <w:tcW w:w="3440" w:type="dxa"/>
          </w:tcPr>
          <w:p w14:paraId="0055147A" w14:textId="77777777" w:rsidR="00746513" w:rsidRPr="00DA6753" w:rsidRDefault="00746513" w:rsidP="00746513">
            <w:pPr>
              <w:rPr>
                <w:rFonts w:ascii="Arial" w:hAnsi="Arial" w:cs="Arial"/>
                <w:sz w:val="22"/>
                <w:szCs w:val="22"/>
              </w:rPr>
            </w:pPr>
            <w:r w:rsidRPr="00DA6753">
              <w:rPr>
                <w:rFonts w:ascii="Arial" w:hAnsi="Arial" w:cs="Arial"/>
                <w:sz w:val="22"/>
                <w:szCs w:val="22"/>
              </w:rPr>
              <w:t>Clinical and Translational Science Institute Student Seminar Course</w:t>
            </w:r>
            <w:r>
              <w:rPr>
                <w:rFonts w:ascii="Arial" w:hAnsi="Arial" w:cs="Arial"/>
                <w:sz w:val="22"/>
                <w:szCs w:val="22"/>
              </w:rPr>
              <w:t xml:space="preserve"> (GMS 6893) Fall</w:t>
            </w:r>
          </w:p>
        </w:tc>
        <w:tc>
          <w:tcPr>
            <w:tcW w:w="3386" w:type="dxa"/>
          </w:tcPr>
          <w:p w14:paraId="5AFF354E"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0BACD8E4" w14:textId="77777777" w:rsidR="00746513" w:rsidRDefault="00746513" w:rsidP="00746513">
            <w:pPr>
              <w:rPr>
                <w:rFonts w:ascii="Arial" w:hAnsi="Arial"/>
                <w:sz w:val="22"/>
                <w:szCs w:val="22"/>
              </w:rPr>
            </w:pPr>
            <w:r>
              <w:rPr>
                <w:rFonts w:ascii="Arial" w:hAnsi="Arial"/>
                <w:sz w:val="22"/>
                <w:szCs w:val="22"/>
              </w:rPr>
              <w:t>2014</w:t>
            </w:r>
          </w:p>
        </w:tc>
      </w:tr>
      <w:tr w:rsidR="00746513" w:rsidRPr="00757931" w14:paraId="4FC54337" w14:textId="77777777" w:rsidTr="009E7257">
        <w:trPr>
          <w:trHeight w:val="540"/>
        </w:trPr>
        <w:tc>
          <w:tcPr>
            <w:tcW w:w="1342" w:type="dxa"/>
          </w:tcPr>
          <w:p w14:paraId="6090E55D" w14:textId="77777777" w:rsidR="00746513" w:rsidRDefault="00746513" w:rsidP="00746513">
            <w:pPr>
              <w:rPr>
                <w:rFonts w:ascii="Arial" w:hAnsi="Arial"/>
                <w:sz w:val="22"/>
                <w:szCs w:val="22"/>
              </w:rPr>
            </w:pPr>
            <w:r>
              <w:rPr>
                <w:rFonts w:ascii="Arial" w:hAnsi="Arial"/>
                <w:sz w:val="22"/>
                <w:szCs w:val="22"/>
              </w:rPr>
              <w:t>Director</w:t>
            </w:r>
          </w:p>
        </w:tc>
        <w:tc>
          <w:tcPr>
            <w:tcW w:w="3440" w:type="dxa"/>
          </w:tcPr>
          <w:p w14:paraId="31BC1B98" w14:textId="77777777" w:rsidR="00746513" w:rsidRDefault="00746513" w:rsidP="00746513">
            <w:pPr>
              <w:rPr>
                <w:rFonts w:ascii="Arial" w:hAnsi="Arial"/>
                <w:sz w:val="22"/>
                <w:szCs w:val="22"/>
              </w:rPr>
            </w:pPr>
            <w:r>
              <w:rPr>
                <w:rFonts w:ascii="Arial" w:hAnsi="Arial"/>
                <w:sz w:val="22"/>
                <w:szCs w:val="22"/>
              </w:rPr>
              <w:t>Transcranial Direct Current Stimulation 2-Day Workshop</w:t>
            </w:r>
          </w:p>
        </w:tc>
        <w:tc>
          <w:tcPr>
            <w:tcW w:w="3386" w:type="dxa"/>
          </w:tcPr>
          <w:p w14:paraId="187B705C" w14:textId="77777777" w:rsidR="00746513" w:rsidRDefault="00746513" w:rsidP="00746513">
            <w:pPr>
              <w:rPr>
                <w:rFonts w:ascii="Arial" w:hAnsi="Arial"/>
                <w:sz w:val="22"/>
                <w:szCs w:val="22"/>
              </w:rPr>
            </w:pPr>
            <w:r>
              <w:rPr>
                <w:rFonts w:ascii="Arial" w:hAnsi="Arial"/>
                <w:sz w:val="22"/>
                <w:szCs w:val="22"/>
              </w:rPr>
              <w:t>City College of New York</w:t>
            </w:r>
          </w:p>
        </w:tc>
        <w:tc>
          <w:tcPr>
            <w:tcW w:w="1048" w:type="dxa"/>
          </w:tcPr>
          <w:p w14:paraId="5292409A" w14:textId="77777777" w:rsidR="00746513" w:rsidRDefault="00746513" w:rsidP="00746513">
            <w:pPr>
              <w:rPr>
                <w:rFonts w:ascii="Arial" w:hAnsi="Arial"/>
                <w:sz w:val="22"/>
                <w:szCs w:val="22"/>
              </w:rPr>
            </w:pPr>
            <w:r>
              <w:rPr>
                <w:rFonts w:ascii="Arial" w:hAnsi="Arial"/>
                <w:sz w:val="22"/>
                <w:szCs w:val="22"/>
              </w:rPr>
              <w:t>2013</w:t>
            </w:r>
          </w:p>
        </w:tc>
      </w:tr>
      <w:tr w:rsidR="00746513" w:rsidRPr="00757931" w14:paraId="0E63B355" w14:textId="77777777" w:rsidTr="009E7257">
        <w:trPr>
          <w:trHeight w:val="522"/>
        </w:trPr>
        <w:tc>
          <w:tcPr>
            <w:tcW w:w="1342" w:type="dxa"/>
          </w:tcPr>
          <w:p w14:paraId="5DB064B4" w14:textId="77777777" w:rsidR="00746513" w:rsidRDefault="00746513" w:rsidP="00746513">
            <w:pPr>
              <w:rPr>
                <w:rFonts w:ascii="Arial" w:hAnsi="Arial"/>
                <w:sz w:val="22"/>
                <w:szCs w:val="22"/>
              </w:rPr>
            </w:pPr>
            <w:r>
              <w:rPr>
                <w:rFonts w:ascii="Arial" w:hAnsi="Arial"/>
                <w:sz w:val="22"/>
                <w:szCs w:val="22"/>
              </w:rPr>
              <w:t>Co-Director</w:t>
            </w:r>
          </w:p>
        </w:tc>
        <w:tc>
          <w:tcPr>
            <w:tcW w:w="3440" w:type="dxa"/>
          </w:tcPr>
          <w:p w14:paraId="5314316B" w14:textId="77777777" w:rsidR="00746513" w:rsidRDefault="00746513" w:rsidP="00746513">
            <w:pPr>
              <w:rPr>
                <w:rFonts w:ascii="Arial" w:hAnsi="Arial"/>
                <w:sz w:val="22"/>
                <w:szCs w:val="22"/>
              </w:rPr>
            </w:pPr>
            <w:r>
              <w:rPr>
                <w:rFonts w:ascii="Arial" w:hAnsi="Arial"/>
                <w:sz w:val="22"/>
                <w:szCs w:val="22"/>
              </w:rPr>
              <w:t>Clinical &amp; Translational Research Practicum (GMS 6845) Spring</w:t>
            </w:r>
          </w:p>
        </w:tc>
        <w:tc>
          <w:tcPr>
            <w:tcW w:w="3386" w:type="dxa"/>
          </w:tcPr>
          <w:p w14:paraId="48B8C284" w14:textId="77777777" w:rsidR="00746513" w:rsidRDefault="00746513" w:rsidP="00746513">
            <w:pPr>
              <w:rPr>
                <w:rFonts w:ascii="Arial" w:hAnsi="Arial"/>
                <w:sz w:val="22"/>
                <w:szCs w:val="22"/>
              </w:rPr>
            </w:pPr>
            <w:r>
              <w:rPr>
                <w:rFonts w:ascii="Arial" w:hAnsi="Arial"/>
                <w:sz w:val="22"/>
                <w:szCs w:val="22"/>
              </w:rPr>
              <w:t>University of Florida</w:t>
            </w:r>
          </w:p>
        </w:tc>
        <w:tc>
          <w:tcPr>
            <w:tcW w:w="1048" w:type="dxa"/>
          </w:tcPr>
          <w:p w14:paraId="730B2A53" w14:textId="77777777" w:rsidR="00746513" w:rsidRDefault="00746513" w:rsidP="00746513">
            <w:pPr>
              <w:rPr>
                <w:rFonts w:ascii="Arial" w:hAnsi="Arial"/>
                <w:sz w:val="22"/>
                <w:szCs w:val="22"/>
              </w:rPr>
            </w:pPr>
            <w:r>
              <w:rPr>
                <w:rFonts w:ascii="Arial" w:hAnsi="Arial"/>
                <w:sz w:val="22"/>
                <w:szCs w:val="22"/>
              </w:rPr>
              <w:t>2013-2014</w:t>
            </w:r>
          </w:p>
        </w:tc>
      </w:tr>
      <w:tr w:rsidR="00746513" w:rsidRPr="00757931" w14:paraId="68AE4D08" w14:textId="77777777" w:rsidTr="009E7257">
        <w:trPr>
          <w:trHeight w:val="567"/>
        </w:trPr>
        <w:tc>
          <w:tcPr>
            <w:tcW w:w="1342" w:type="dxa"/>
          </w:tcPr>
          <w:p w14:paraId="21E37D0D" w14:textId="77777777" w:rsidR="00746513" w:rsidRPr="00757931" w:rsidRDefault="00746513" w:rsidP="00746513">
            <w:pPr>
              <w:rPr>
                <w:rFonts w:ascii="Arial" w:hAnsi="Arial"/>
                <w:sz w:val="22"/>
                <w:szCs w:val="22"/>
              </w:rPr>
            </w:pPr>
            <w:r>
              <w:rPr>
                <w:rFonts w:ascii="Arial" w:hAnsi="Arial"/>
                <w:sz w:val="22"/>
                <w:szCs w:val="22"/>
              </w:rPr>
              <w:t>Director</w:t>
            </w:r>
          </w:p>
        </w:tc>
        <w:tc>
          <w:tcPr>
            <w:tcW w:w="3440" w:type="dxa"/>
          </w:tcPr>
          <w:p w14:paraId="2F4125E7" w14:textId="77777777" w:rsidR="00746513" w:rsidRPr="00757931" w:rsidRDefault="00746513" w:rsidP="00746513">
            <w:pPr>
              <w:rPr>
                <w:rFonts w:ascii="Arial" w:hAnsi="Arial"/>
                <w:sz w:val="22"/>
                <w:szCs w:val="22"/>
              </w:rPr>
            </w:pPr>
            <w:r>
              <w:rPr>
                <w:rFonts w:ascii="Arial" w:hAnsi="Arial"/>
                <w:sz w:val="22"/>
                <w:szCs w:val="22"/>
              </w:rPr>
              <w:t>Transcranial Direct Current Stimulation Practical Course</w:t>
            </w:r>
          </w:p>
        </w:tc>
        <w:tc>
          <w:tcPr>
            <w:tcW w:w="3386" w:type="dxa"/>
          </w:tcPr>
          <w:p w14:paraId="7157E203" w14:textId="77777777" w:rsidR="00746513" w:rsidRPr="00757931" w:rsidRDefault="00746513" w:rsidP="00746513">
            <w:pPr>
              <w:rPr>
                <w:rFonts w:ascii="Arial" w:hAnsi="Arial"/>
                <w:sz w:val="22"/>
                <w:szCs w:val="22"/>
              </w:rPr>
            </w:pPr>
            <w:r>
              <w:rPr>
                <w:rFonts w:ascii="Arial" w:hAnsi="Arial"/>
                <w:sz w:val="22"/>
                <w:szCs w:val="22"/>
              </w:rPr>
              <w:t>NYC Neuromodulation Conference 2013</w:t>
            </w:r>
          </w:p>
        </w:tc>
        <w:tc>
          <w:tcPr>
            <w:tcW w:w="1048" w:type="dxa"/>
          </w:tcPr>
          <w:p w14:paraId="538677C9" w14:textId="77777777" w:rsidR="00746513" w:rsidRPr="00757931" w:rsidRDefault="00746513" w:rsidP="00746513">
            <w:pPr>
              <w:rPr>
                <w:rFonts w:ascii="Arial" w:hAnsi="Arial"/>
                <w:sz w:val="22"/>
                <w:szCs w:val="22"/>
              </w:rPr>
            </w:pPr>
            <w:r>
              <w:rPr>
                <w:rFonts w:ascii="Arial" w:hAnsi="Arial"/>
                <w:sz w:val="22"/>
                <w:szCs w:val="22"/>
              </w:rPr>
              <w:t>2013</w:t>
            </w:r>
          </w:p>
        </w:tc>
      </w:tr>
      <w:tr w:rsidR="00746513" w:rsidRPr="00757931" w14:paraId="59E9D089" w14:textId="77777777" w:rsidTr="009E7257">
        <w:trPr>
          <w:trHeight w:val="522"/>
        </w:trPr>
        <w:tc>
          <w:tcPr>
            <w:tcW w:w="1342" w:type="dxa"/>
          </w:tcPr>
          <w:p w14:paraId="01CE2525" w14:textId="77777777" w:rsidR="00746513" w:rsidRPr="00757931" w:rsidRDefault="00746513" w:rsidP="00746513">
            <w:pPr>
              <w:rPr>
                <w:rFonts w:ascii="Arial" w:hAnsi="Arial"/>
                <w:sz w:val="22"/>
                <w:szCs w:val="22"/>
              </w:rPr>
            </w:pPr>
            <w:r w:rsidRPr="00757931">
              <w:rPr>
                <w:rFonts w:ascii="Arial" w:hAnsi="Arial"/>
                <w:sz w:val="22"/>
                <w:szCs w:val="22"/>
              </w:rPr>
              <w:t>Instructor</w:t>
            </w:r>
          </w:p>
        </w:tc>
        <w:tc>
          <w:tcPr>
            <w:tcW w:w="3440" w:type="dxa"/>
          </w:tcPr>
          <w:p w14:paraId="5C73ABDF" w14:textId="77777777" w:rsidR="00746513" w:rsidRPr="00757931" w:rsidRDefault="00746513" w:rsidP="00746513">
            <w:pPr>
              <w:rPr>
                <w:rFonts w:ascii="Arial" w:hAnsi="Arial"/>
                <w:sz w:val="22"/>
                <w:szCs w:val="22"/>
              </w:rPr>
            </w:pPr>
            <w:r w:rsidRPr="00757931">
              <w:rPr>
                <w:rFonts w:ascii="Arial" w:hAnsi="Arial"/>
                <w:sz w:val="22"/>
                <w:szCs w:val="22"/>
              </w:rPr>
              <w:t>Penn</w:t>
            </w:r>
            <w:r>
              <w:rPr>
                <w:rFonts w:ascii="Arial" w:hAnsi="Arial"/>
                <w:sz w:val="22"/>
                <w:szCs w:val="22"/>
              </w:rPr>
              <w:t xml:space="preserve"> Neuroscience Boot Camp: Brain A</w:t>
            </w:r>
            <w:r w:rsidRPr="00757931">
              <w:rPr>
                <w:rFonts w:ascii="Arial" w:hAnsi="Arial"/>
                <w:sz w:val="22"/>
                <w:szCs w:val="22"/>
              </w:rPr>
              <w:t>rousal</w:t>
            </w:r>
          </w:p>
        </w:tc>
        <w:tc>
          <w:tcPr>
            <w:tcW w:w="3386" w:type="dxa"/>
          </w:tcPr>
          <w:p w14:paraId="5C956307" w14:textId="77777777" w:rsidR="00746513" w:rsidRPr="00757931" w:rsidRDefault="00746513" w:rsidP="00746513">
            <w:pPr>
              <w:rPr>
                <w:rFonts w:ascii="Arial" w:hAnsi="Arial"/>
                <w:sz w:val="22"/>
                <w:szCs w:val="22"/>
              </w:rPr>
            </w:pPr>
            <w:r w:rsidRPr="00757931">
              <w:rPr>
                <w:rFonts w:ascii="Arial" w:hAnsi="Arial"/>
                <w:sz w:val="22"/>
                <w:szCs w:val="22"/>
              </w:rPr>
              <w:t>University of Pennsylvania</w:t>
            </w:r>
          </w:p>
        </w:tc>
        <w:tc>
          <w:tcPr>
            <w:tcW w:w="1048" w:type="dxa"/>
          </w:tcPr>
          <w:p w14:paraId="6A04EC4A" w14:textId="77777777" w:rsidR="00746513" w:rsidRPr="00757931" w:rsidRDefault="00746513" w:rsidP="00746513">
            <w:pPr>
              <w:rPr>
                <w:rFonts w:ascii="Arial" w:hAnsi="Arial"/>
                <w:sz w:val="22"/>
                <w:szCs w:val="22"/>
              </w:rPr>
            </w:pPr>
            <w:r w:rsidRPr="00757931">
              <w:rPr>
                <w:rFonts w:ascii="Arial" w:hAnsi="Arial"/>
                <w:sz w:val="22"/>
                <w:szCs w:val="22"/>
              </w:rPr>
              <w:t>2012</w:t>
            </w:r>
          </w:p>
        </w:tc>
      </w:tr>
      <w:tr w:rsidR="00746513" w:rsidRPr="00757931" w14:paraId="317E0F72" w14:textId="77777777" w:rsidTr="009E7257">
        <w:trPr>
          <w:trHeight w:val="261"/>
        </w:trPr>
        <w:tc>
          <w:tcPr>
            <w:tcW w:w="1342" w:type="dxa"/>
          </w:tcPr>
          <w:p w14:paraId="79F2090F" w14:textId="77777777" w:rsidR="00746513" w:rsidRPr="00757931" w:rsidRDefault="00746513" w:rsidP="00746513">
            <w:pPr>
              <w:rPr>
                <w:rFonts w:ascii="Arial" w:hAnsi="Arial"/>
                <w:sz w:val="22"/>
                <w:szCs w:val="22"/>
              </w:rPr>
            </w:pPr>
            <w:r w:rsidRPr="00757931">
              <w:rPr>
                <w:rFonts w:ascii="Arial" w:hAnsi="Arial"/>
                <w:sz w:val="22"/>
                <w:szCs w:val="22"/>
              </w:rPr>
              <w:t>Instructor</w:t>
            </w:r>
          </w:p>
        </w:tc>
        <w:tc>
          <w:tcPr>
            <w:tcW w:w="3440" w:type="dxa"/>
          </w:tcPr>
          <w:p w14:paraId="555276DD" w14:textId="77777777" w:rsidR="00746513" w:rsidRPr="00757931" w:rsidRDefault="00746513" w:rsidP="00746513">
            <w:pPr>
              <w:rPr>
                <w:rFonts w:ascii="Arial" w:hAnsi="Arial"/>
                <w:sz w:val="22"/>
                <w:szCs w:val="22"/>
              </w:rPr>
            </w:pPr>
            <w:r w:rsidRPr="00757931">
              <w:rPr>
                <w:rFonts w:ascii="Arial" w:hAnsi="Arial"/>
                <w:sz w:val="22"/>
                <w:szCs w:val="22"/>
              </w:rPr>
              <w:t>Memory &amp; Cognition</w:t>
            </w:r>
          </w:p>
        </w:tc>
        <w:tc>
          <w:tcPr>
            <w:tcW w:w="3386" w:type="dxa"/>
          </w:tcPr>
          <w:p w14:paraId="57A6E436" w14:textId="77777777" w:rsidR="00746513" w:rsidRPr="00757931" w:rsidRDefault="00746513" w:rsidP="00746513">
            <w:pPr>
              <w:rPr>
                <w:rFonts w:ascii="Arial" w:hAnsi="Arial"/>
                <w:sz w:val="22"/>
                <w:szCs w:val="22"/>
              </w:rPr>
            </w:pPr>
            <w:r w:rsidRPr="00757931">
              <w:rPr>
                <w:rFonts w:ascii="Arial" w:hAnsi="Arial"/>
                <w:sz w:val="22"/>
                <w:szCs w:val="22"/>
              </w:rPr>
              <w:t>George Washington University</w:t>
            </w:r>
          </w:p>
        </w:tc>
        <w:tc>
          <w:tcPr>
            <w:tcW w:w="1048" w:type="dxa"/>
          </w:tcPr>
          <w:p w14:paraId="388DC2FC" w14:textId="77777777" w:rsidR="00746513" w:rsidRPr="00757931" w:rsidRDefault="00746513" w:rsidP="00746513">
            <w:pPr>
              <w:rPr>
                <w:rFonts w:ascii="Arial" w:hAnsi="Arial"/>
                <w:sz w:val="22"/>
                <w:szCs w:val="22"/>
              </w:rPr>
            </w:pPr>
            <w:r w:rsidRPr="00757931">
              <w:rPr>
                <w:rFonts w:ascii="Arial" w:hAnsi="Arial"/>
                <w:sz w:val="22"/>
                <w:szCs w:val="22"/>
              </w:rPr>
              <w:t>2010</w:t>
            </w:r>
          </w:p>
        </w:tc>
      </w:tr>
      <w:tr w:rsidR="00746513" w:rsidRPr="00757931" w14:paraId="5636B294" w14:textId="77777777" w:rsidTr="009E7257">
        <w:trPr>
          <w:trHeight w:val="288"/>
        </w:trPr>
        <w:tc>
          <w:tcPr>
            <w:tcW w:w="1342" w:type="dxa"/>
          </w:tcPr>
          <w:p w14:paraId="4C235058" w14:textId="77777777" w:rsidR="00746513" w:rsidRPr="00757931" w:rsidRDefault="00746513" w:rsidP="00746513">
            <w:pPr>
              <w:rPr>
                <w:rFonts w:ascii="Arial" w:hAnsi="Arial"/>
                <w:sz w:val="22"/>
                <w:szCs w:val="22"/>
              </w:rPr>
            </w:pPr>
            <w:r w:rsidRPr="00757931">
              <w:rPr>
                <w:rFonts w:ascii="Arial" w:hAnsi="Arial"/>
                <w:sz w:val="22"/>
                <w:szCs w:val="22"/>
              </w:rPr>
              <w:t>Instructor</w:t>
            </w:r>
          </w:p>
        </w:tc>
        <w:tc>
          <w:tcPr>
            <w:tcW w:w="3440" w:type="dxa"/>
          </w:tcPr>
          <w:p w14:paraId="01CE2833" w14:textId="77777777" w:rsidR="00746513" w:rsidRPr="00757931" w:rsidRDefault="00746513" w:rsidP="00746513">
            <w:pPr>
              <w:rPr>
                <w:rFonts w:ascii="Arial" w:hAnsi="Arial"/>
                <w:sz w:val="22"/>
                <w:szCs w:val="22"/>
              </w:rPr>
            </w:pPr>
            <w:r w:rsidRPr="00757931">
              <w:rPr>
                <w:rFonts w:ascii="Arial" w:hAnsi="Arial"/>
                <w:sz w:val="22"/>
                <w:szCs w:val="22"/>
              </w:rPr>
              <w:t>Cognitive Neuroscience</w:t>
            </w:r>
          </w:p>
        </w:tc>
        <w:tc>
          <w:tcPr>
            <w:tcW w:w="3386" w:type="dxa"/>
          </w:tcPr>
          <w:p w14:paraId="5CE8D30A" w14:textId="77777777" w:rsidR="00746513" w:rsidRPr="00757931" w:rsidRDefault="00746513" w:rsidP="00746513">
            <w:pPr>
              <w:rPr>
                <w:rFonts w:ascii="Arial" w:hAnsi="Arial"/>
                <w:sz w:val="22"/>
                <w:szCs w:val="22"/>
              </w:rPr>
            </w:pPr>
            <w:r w:rsidRPr="00757931">
              <w:rPr>
                <w:rFonts w:ascii="Arial" w:hAnsi="Arial"/>
                <w:sz w:val="22"/>
                <w:szCs w:val="22"/>
              </w:rPr>
              <w:t>George Washington University</w:t>
            </w:r>
          </w:p>
        </w:tc>
        <w:tc>
          <w:tcPr>
            <w:tcW w:w="1048" w:type="dxa"/>
          </w:tcPr>
          <w:p w14:paraId="6AF50E69" w14:textId="77777777" w:rsidR="00746513" w:rsidRPr="00757931" w:rsidRDefault="00746513" w:rsidP="00746513">
            <w:pPr>
              <w:rPr>
                <w:rFonts w:ascii="Arial" w:hAnsi="Arial"/>
                <w:sz w:val="22"/>
                <w:szCs w:val="22"/>
              </w:rPr>
            </w:pPr>
            <w:r w:rsidRPr="00757931">
              <w:rPr>
                <w:rFonts w:ascii="Arial" w:hAnsi="Arial"/>
                <w:sz w:val="22"/>
                <w:szCs w:val="22"/>
              </w:rPr>
              <w:t>2009</w:t>
            </w:r>
          </w:p>
        </w:tc>
      </w:tr>
      <w:tr w:rsidR="00746513" w:rsidRPr="00757931" w14:paraId="1F561471" w14:textId="77777777" w:rsidTr="009E7257">
        <w:tc>
          <w:tcPr>
            <w:tcW w:w="1342" w:type="dxa"/>
          </w:tcPr>
          <w:p w14:paraId="0B6DA8EB" w14:textId="77777777" w:rsidR="00746513" w:rsidRPr="00757931" w:rsidRDefault="00746513" w:rsidP="00746513">
            <w:pPr>
              <w:rPr>
                <w:rFonts w:ascii="Arial" w:hAnsi="Arial"/>
                <w:sz w:val="22"/>
                <w:szCs w:val="22"/>
              </w:rPr>
            </w:pPr>
            <w:r w:rsidRPr="00757931">
              <w:rPr>
                <w:rFonts w:ascii="Arial" w:hAnsi="Arial"/>
                <w:sz w:val="22"/>
                <w:szCs w:val="22"/>
              </w:rPr>
              <w:t>Instructor</w:t>
            </w:r>
          </w:p>
        </w:tc>
        <w:tc>
          <w:tcPr>
            <w:tcW w:w="3440" w:type="dxa"/>
          </w:tcPr>
          <w:p w14:paraId="08F5E7FC" w14:textId="77777777" w:rsidR="00746513" w:rsidRPr="00757931" w:rsidRDefault="00746513" w:rsidP="00746513">
            <w:pPr>
              <w:rPr>
                <w:rFonts w:ascii="Arial" w:hAnsi="Arial"/>
                <w:sz w:val="22"/>
                <w:szCs w:val="22"/>
              </w:rPr>
            </w:pPr>
            <w:r w:rsidRPr="00757931">
              <w:rPr>
                <w:rFonts w:ascii="Arial" w:hAnsi="Arial"/>
                <w:sz w:val="22"/>
                <w:szCs w:val="22"/>
              </w:rPr>
              <w:t>Memory &amp; Cognition</w:t>
            </w:r>
          </w:p>
        </w:tc>
        <w:tc>
          <w:tcPr>
            <w:tcW w:w="3386" w:type="dxa"/>
          </w:tcPr>
          <w:p w14:paraId="5CD17341" w14:textId="77777777" w:rsidR="00746513" w:rsidRPr="00757931" w:rsidRDefault="00746513" w:rsidP="00746513">
            <w:pPr>
              <w:rPr>
                <w:rFonts w:ascii="Arial" w:hAnsi="Arial"/>
                <w:sz w:val="22"/>
                <w:szCs w:val="22"/>
              </w:rPr>
            </w:pPr>
            <w:r w:rsidRPr="00757931">
              <w:rPr>
                <w:rFonts w:ascii="Arial" w:hAnsi="Arial"/>
                <w:sz w:val="22"/>
                <w:szCs w:val="22"/>
              </w:rPr>
              <w:t>George Washington University</w:t>
            </w:r>
          </w:p>
        </w:tc>
        <w:tc>
          <w:tcPr>
            <w:tcW w:w="1048" w:type="dxa"/>
          </w:tcPr>
          <w:p w14:paraId="6A3F741B" w14:textId="77777777" w:rsidR="00746513" w:rsidRPr="00757931" w:rsidRDefault="00746513" w:rsidP="00746513">
            <w:pPr>
              <w:rPr>
                <w:rFonts w:ascii="Arial" w:hAnsi="Arial"/>
                <w:sz w:val="22"/>
                <w:szCs w:val="22"/>
              </w:rPr>
            </w:pPr>
            <w:r w:rsidRPr="00757931">
              <w:rPr>
                <w:rFonts w:ascii="Arial" w:hAnsi="Arial"/>
                <w:sz w:val="22"/>
                <w:szCs w:val="22"/>
              </w:rPr>
              <w:t>2009</w:t>
            </w:r>
          </w:p>
        </w:tc>
      </w:tr>
    </w:tbl>
    <w:p w14:paraId="7B247C9F" w14:textId="77777777" w:rsidR="00AA2F32" w:rsidRDefault="00AA2F32" w:rsidP="00F87475">
      <w:pPr>
        <w:rPr>
          <w:rFonts w:ascii="Arial" w:hAnsi="Arial"/>
          <w:b/>
          <w:bCs/>
          <w:sz w:val="22"/>
          <w:szCs w:val="22"/>
        </w:rPr>
      </w:pPr>
    </w:p>
    <w:p w14:paraId="709978D3" w14:textId="77777777" w:rsidR="005C1EBB" w:rsidRDefault="005C1EBB" w:rsidP="00F87475">
      <w:pPr>
        <w:rPr>
          <w:rFonts w:ascii="Arial" w:hAnsi="Arial"/>
          <w:b/>
          <w:bCs/>
          <w:sz w:val="22"/>
          <w:szCs w:val="22"/>
        </w:rPr>
      </w:pPr>
    </w:p>
    <w:p w14:paraId="6DF73E76" w14:textId="4634BF3E" w:rsidR="00F87475" w:rsidRPr="00757931" w:rsidRDefault="00F87475" w:rsidP="00F87475">
      <w:pPr>
        <w:rPr>
          <w:rFonts w:ascii="Arial" w:hAnsi="Arial"/>
          <w:b/>
          <w:bCs/>
          <w:sz w:val="22"/>
          <w:szCs w:val="22"/>
        </w:rPr>
      </w:pPr>
      <w:r>
        <w:rPr>
          <w:rFonts w:ascii="Arial" w:hAnsi="Arial"/>
          <w:b/>
          <w:bCs/>
          <w:sz w:val="22"/>
          <w:szCs w:val="22"/>
        </w:rPr>
        <w:lastRenderedPageBreak/>
        <w:t xml:space="preserve">CURRENT AND </w:t>
      </w:r>
      <w:r w:rsidRPr="00757931">
        <w:rPr>
          <w:rFonts w:ascii="Arial" w:hAnsi="Arial"/>
          <w:b/>
          <w:bCs/>
          <w:sz w:val="22"/>
          <w:szCs w:val="22"/>
        </w:rPr>
        <w:t>FORMER AFFILIATIONS</w:t>
      </w:r>
    </w:p>
    <w:p w14:paraId="4124390A" w14:textId="77777777" w:rsidR="00F87475" w:rsidRPr="00757931" w:rsidRDefault="00F87475" w:rsidP="00F87475">
      <w:pPr>
        <w:spacing w:line="120" w:lineRule="auto"/>
        <w:ind w:firstLine="720"/>
        <w:rPr>
          <w:rFonts w:ascii="Arial" w:hAnsi="Arial"/>
          <w:sz w:val="22"/>
          <w:szCs w:val="22"/>
        </w:rPr>
      </w:pPr>
    </w:p>
    <w:tbl>
      <w:tblPr>
        <w:tblW w:w="9017" w:type="dxa"/>
        <w:tblInd w:w="396" w:type="dxa"/>
        <w:tblLook w:val="0000" w:firstRow="0" w:lastRow="0" w:firstColumn="0" w:lastColumn="0" w:noHBand="0" w:noVBand="0"/>
      </w:tblPr>
      <w:tblGrid>
        <w:gridCol w:w="2934"/>
        <w:gridCol w:w="2930"/>
        <w:gridCol w:w="2203"/>
        <w:gridCol w:w="950"/>
      </w:tblGrid>
      <w:tr w:rsidR="00F87475" w:rsidRPr="00757931" w14:paraId="64450894" w14:textId="77777777" w:rsidTr="009E7257">
        <w:tc>
          <w:tcPr>
            <w:tcW w:w="2934" w:type="dxa"/>
          </w:tcPr>
          <w:p w14:paraId="25AD1E5C" w14:textId="77777777" w:rsidR="00F87475" w:rsidRPr="00757931" w:rsidRDefault="00F87475" w:rsidP="009E7257">
            <w:pPr>
              <w:pStyle w:val="Heading4"/>
              <w:rPr>
                <w:rFonts w:cs="Times New Roman"/>
                <w:sz w:val="22"/>
                <w:szCs w:val="22"/>
              </w:rPr>
            </w:pPr>
            <w:r w:rsidRPr="00757931">
              <w:rPr>
                <w:rFonts w:cs="Times New Roman"/>
                <w:sz w:val="22"/>
                <w:szCs w:val="22"/>
              </w:rPr>
              <w:t>Institution</w:t>
            </w:r>
          </w:p>
        </w:tc>
        <w:tc>
          <w:tcPr>
            <w:tcW w:w="2930" w:type="dxa"/>
          </w:tcPr>
          <w:p w14:paraId="7D726E35" w14:textId="526AC5D0" w:rsidR="00F87475" w:rsidRPr="00757931" w:rsidRDefault="00F87475" w:rsidP="009E7257">
            <w:pPr>
              <w:pStyle w:val="Heading4"/>
              <w:rPr>
                <w:rFonts w:cs="Times New Roman"/>
                <w:sz w:val="22"/>
                <w:szCs w:val="22"/>
              </w:rPr>
            </w:pPr>
            <w:r w:rsidRPr="00757931">
              <w:rPr>
                <w:rFonts w:cs="Times New Roman"/>
                <w:sz w:val="22"/>
                <w:szCs w:val="22"/>
              </w:rPr>
              <w:t>Department</w:t>
            </w:r>
            <w:r w:rsidR="00AA2F32">
              <w:rPr>
                <w:rFonts w:cs="Times New Roman"/>
                <w:sz w:val="22"/>
                <w:szCs w:val="22"/>
              </w:rPr>
              <w:t>/College/Center</w:t>
            </w:r>
          </w:p>
        </w:tc>
        <w:tc>
          <w:tcPr>
            <w:tcW w:w="2203" w:type="dxa"/>
          </w:tcPr>
          <w:p w14:paraId="29FAEFB3" w14:textId="77777777" w:rsidR="00F87475" w:rsidRPr="00757931" w:rsidRDefault="00F87475" w:rsidP="009E7257">
            <w:pPr>
              <w:pStyle w:val="Heading4"/>
              <w:rPr>
                <w:rFonts w:cs="Times New Roman"/>
                <w:sz w:val="22"/>
                <w:szCs w:val="22"/>
              </w:rPr>
            </w:pPr>
            <w:r w:rsidRPr="00757931">
              <w:rPr>
                <w:rFonts w:cs="Times New Roman"/>
                <w:sz w:val="22"/>
                <w:szCs w:val="22"/>
              </w:rPr>
              <w:t>Position</w:t>
            </w:r>
          </w:p>
        </w:tc>
        <w:tc>
          <w:tcPr>
            <w:tcW w:w="950" w:type="dxa"/>
          </w:tcPr>
          <w:p w14:paraId="1ACA7707" w14:textId="77777777" w:rsidR="00F87475" w:rsidRPr="00757931" w:rsidRDefault="00F87475" w:rsidP="009E7257">
            <w:pPr>
              <w:pStyle w:val="Heading4"/>
              <w:rPr>
                <w:rFonts w:cs="Times New Roman"/>
                <w:sz w:val="22"/>
                <w:szCs w:val="22"/>
              </w:rPr>
            </w:pPr>
            <w:r w:rsidRPr="00757931">
              <w:rPr>
                <w:rFonts w:cs="Times New Roman"/>
                <w:sz w:val="22"/>
                <w:szCs w:val="22"/>
              </w:rPr>
              <w:t>Years</w:t>
            </w:r>
          </w:p>
        </w:tc>
      </w:tr>
      <w:tr w:rsidR="005C1EBB" w:rsidRPr="00757931" w14:paraId="5AE8DD6A" w14:textId="77777777" w:rsidTr="009E7257">
        <w:trPr>
          <w:trHeight w:val="720"/>
        </w:trPr>
        <w:tc>
          <w:tcPr>
            <w:tcW w:w="2934" w:type="dxa"/>
          </w:tcPr>
          <w:p w14:paraId="125A6120" w14:textId="1AD50B73"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304CC9E4" w14:textId="7A24FEBC" w:rsidR="005C1EBB" w:rsidRDefault="005C1EBB" w:rsidP="005C1EBB">
            <w:pPr>
              <w:rPr>
                <w:rFonts w:ascii="Arial" w:hAnsi="Arial"/>
                <w:sz w:val="22"/>
                <w:szCs w:val="22"/>
              </w:rPr>
            </w:pPr>
            <w:r>
              <w:rPr>
                <w:rFonts w:ascii="Arial" w:hAnsi="Arial"/>
                <w:sz w:val="22"/>
                <w:szCs w:val="22"/>
              </w:rPr>
              <w:t xml:space="preserve">Center for Cognitive Aging and Memory Clinical Translational Research </w:t>
            </w:r>
          </w:p>
        </w:tc>
        <w:tc>
          <w:tcPr>
            <w:tcW w:w="2203" w:type="dxa"/>
          </w:tcPr>
          <w:p w14:paraId="0CE9EB53" w14:textId="5430978D" w:rsidR="005C1EBB" w:rsidRDefault="005C1EBB" w:rsidP="005C1EBB">
            <w:pPr>
              <w:rPr>
                <w:rFonts w:ascii="Arial" w:hAnsi="Arial"/>
                <w:sz w:val="22"/>
                <w:szCs w:val="22"/>
              </w:rPr>
            </w:pPr>
            <w:r>
              <w:rPr>
                <w:rFonts w:ascii="Arial" w:hAnsi="Arial"/>
                <w:sz w:val="22"/>
                <w:szCs w:val="22"/>
              </w:rPr>
              <w:t>Director</w:t>
            </w:r>
          </w:p>
        </w:tc>
        <w:tc>
          <w:tcPr>
            <w:tcW w:w="950" w:type="dxa"/>
          </w:tcPr>
          <w:p w14:paraId="04F58B2D" w14:textId="11744D97" w:rsidR="005C1EBB" w:rsidRDefault="005C1EBB" w:rsidP="005C1EBB">
            <w:pPr>
              <w:rPr>
                <w:rFonts w:ascii="Arial" w:hAnsi="Arial"/>
                <w:sz w:val="22"/>
                <w:szCs w:val="22"/>
              </w:rPr>
            </w:pPr>
            <w:r>
              <w:rPr>
                <w:rFonts w:ascii="Arial" w:hAnsi="Arial"/>
                <w:sz w:val="22"/>
                <w:szCs w:val="22"/>
              </w:rPr>
              <w:t>2023-present</w:t>
            </w:r>
          </w:p>
        </w:tc>
      </w:tr>
      <w:tr w:rsidR="005C1EBB" w:rsidRPr="00757931" w14:paraId="73065876" w14:textId="77777777" w:rsidTr="009E7257">
        <w:trPr>
          <w:trHeight w:val="720"/>
        </w:trPr>
        <w:tc>
          <w:tcPr>
            <w:tcW w:w="2934" w:type="dxa"/>
          </w:tcPr>
          <w:p w14:paraId="76423605" w14:textId="31FDD0D4"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651F57A6" w14:textId="71413093" w:rsidR="005C1EBB" w:rsidRDefault="005C1EBB" w:rsidP="005C1EBB">
            <w:pPr>
              <w:rPr>
                <w:rFonts w:ascii="Arial" w:hAnsi="Arial"/>
                <w:sz w:val="22"/>
                <w:szCs w:val="22"/>
              </w:rPr>
            </w:pPr>
            <w:r>
              <w:rPr>
                <w:rFonts w:ascii="Arial" w:hAnsi="Arial"/>
                <w:sz w:val="22"/>
                <w:szCs w:val="22"/>
              </w:rPr>
              <w:t>Cognitive Aging and Memory Clinical Translational Research Program</w:t>
            </w:r>
          </w:p>
        </w:tc>
        <w:tc>
          <w:tcPr>
            <w:tcW w:w="2203" w:type="dxa"/>
          </w:tcPr>
          <w:p w14:paraId="7E72627A" w14:textId="15D2773B" w:rsidR="005C1EBB" w:rsidRDefault="005C1EBB" w:rsidP="005C1EBB">
            <w:pPr>
              <w:rPr>
                <w:rFonts w:ascii="Arial" w:hAnsi="Arial"/>
                <w:sz w:val="22"/>
                <w:szCs w:val="22"/>
              </w:rPr>
            </w:pPr>
            <w:r>
              <w:rPr>
                <w:rFonts w:ascii="Arial" w:hAnsi="Arial"/>
                <w:sz w:val="22"/>
                <w:szCs w:val="22"/>
              </w:rPr>
              <w:t>Program Director</w:t>
            </w:r>
          </w:p>
        </w:tc>
        <w:tc>
          <w:tcPr>
            <w:tcW w:w="950" w:type="dxa"/>
          </w:tcPr>
          <w:p w14:paraId="0538E719" w14:textId="4447E96B" w:rsidR="005C1EBB" w:rsidRDefault="005C1EBB" w:rsidP="005C1EBB">
            <w:pPr>
              <w:rPr>
                <w:rFonts w:ascii="Arial" w:hAnsi="Arial"/>
                <w:sz w:val="22"/>
                <w:szCs w:val="22"/>
              </w:rPr>
            </w:pPr>
            <w:r>
              <w:rPr>
                <w:rFonts w:ascii="Arial" w:hAnsi="Arial"/>
                <w:sz w:val="22"/>
                <w:szCs w:val="22"/>
              </w:rPr>
              <w:t>2023-present</w:t>
            </w:r>
          </w:p>
        </w:tc>
      </w:tr>
      <w:tr w:rsidR="005C1EBB" w:rsidRPr="00757931" w14:paraId="0A4A9FED" w14:textId="77777777" w:rsidTr="009E7257">
        <w:trPr>
          <w:trHeight w:val="720"/>
        </w:trPr>
        <w:tc>
          <w:tcPr>
            <w:tcW w:w="2934" w:type="dxa"/>
          </w:tcPr>
          <w:p w14:paraId="0E092728" w14:textId="738D7322"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102FEA0C" w14:textId="1486C8A1" w:rsidR="005C1EBB" w:rsidRDefault="005C1EBB" w:rsidP="005C1EBB">
            <w:pPr>
              <w:rPr>
                <w:rFonts w:ascii="Arial" w:hAnsi="Arial"/>
                <w:sz w:val="22"/>
                <w:szCs w:val="22"/>
              </w:rPr>
            </w:pPr>
            <w:r>
              <w:rPr>
                <w:rFonts w:ascii="Arial" w:hAnsi="Arial"/>
                <w:sz w:val="22"/>
                <w:szCs w:val="22"/>
              </w:rPr>
              <w:t>Department of Clinical and Health Psychology</w:t>
            </w:r>
          </w:p>
        </w:tc>
        <w:tc>
          <w:tcPr>
            <w:tcW w:w="2203" w:type="dxa"/>
          </w:tcPr>
          <w:p w14:paraId="193290E6" w14:textId="47D954E7" w:rsidR="005C1EBB" w:rsidRDefault="005C1EBB" w:rsidP="005C1EBB">
            <w:pPr>
              <w:rPr>
                <w:rFonts w:ascii="Arial" w:hAnsi="Arial"/>
                <w:sz w:val="22"/>
                <w:szCs w:val="22"/>
              </w:rPr>
            </w:pPr>
            <w:r>
              <w:rPr>
                <w:rFonts w:ascii="Arial" w:hAnsi="Arial"/>
                <w:sz w:val="22"/>
                <w:szCs w:val="22"/>
              </w:rPr>
              <w:t>Full Professor</w:t>
            </w:r>
          </w:p>
        </w:tc>
        <w:tc>
          <w:tcPr>
            <w:tcW w:w="950" w:type="dxa"/>
          </w:tcPr>
          <w:p w14:paraId="43ED866B" w14:textId="5448104E" w:rsidR="005C1EBB" w:rsidRDefault="005C1EBB" w:rsidP="005C1EBB">
            <w:pPr>
              <w:rPr>
                <w:rFonts w:ascii="Arial" w:hAnsi="Arial"/>
                <w:sz w:val="22"/>
                <w:szCs w:val="22"/>
              </w:rPr>
            </w:pPr>
            <w:r>
              <w:rPr>
                <w:rFonts w:ascii="Arial" w:hAnsi="Arial"/>
                <w:sz w:val="22"/>
                <w:szCs w:val="22"/>
              </w:rPr>
              <w:t>2023-present</w:t>
            </w:r>
          </w:p>
        </w:tc>
      </w:tr>
      <w:tr w:rsidR="005C1EBB" w:rsidRPr="00757931" w14:paraId="596D042E" w14:textId="77777777" w:rsidTr="009E7257">
        <w:trPr>
          <w:trHeight w:val="720"/>
        </w:trPr>
        <w:tc>
          <w:tcPr>
            <w:tcW w:w="2934" w:type="dxa"/>
          </w:tcPr>
          <w:p w14:paraId="4DE8DEBC" w14:textId="124CAC03"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79B5A312" w14:textId="635A9E52" w:rsidR="005C1EBB" w:rsidRDefault="005C1EBB" w:rsidP="005C1EBB">
            <w:pPr>
              <w:rPr>
                <w:rFonts w:ascii="Arial" w:hAnsi="Arial"/>
                <w:sz w:val="22"/>
                <w:szCs w:val="22"/>
              </w:rPr>
            </w:pPr>
            <w:r>
              <w:rPr>
                <w:rFonts w:ascii="Arial" w:hAnsi="Arial"/>
                <w:sz w:val="22"/>
                <w:szCs w:val="22"/>
              </w:rPr>
              <w:t>College of Public Health and Health Professions</w:t>
            </w:r>
          </w:p>
        </w:tc>
        <w:tc>
          <w:tcPr>
            <w:tcW w:w="2203" w:type="dxa"/>
          </w:tcPr>
          <w:p w14:paraId="483DD30A" w14:textId="64A063C3" w:rsidR="005C1EBB" w:rsidRDefault="005C1EBB" w:rsidP="005C1EBB">
            <w:pPr>
              <w:rPr>
                <w:rFonts w:ascii="Arial" w:hAnsi="Arial"/>
                <w:sz w:val="22"/>
                <w:szCs w:val="22"/>
              </w:rPr>
            </w:pPr>
            <w:r>
              <w:rPr>
                <w:rFonts w:ascii="Arial" w:hAnsi="Arial"/>
                <w:sz w:val="22"/>
                <w:szCs w:val="22"/>
              </w:rPr>
              <w:t>Associate Dean for Research</w:t>
            </w:r>
          </w:p>
        </w:tc>
        <w:tc>
          <w:tcPr>
            <w:tcW w:w="950" w:type="dxa"/>
          </w:tcPr>
          <w:p w14:paraId="06D5F6E3" w14:textId="022B5091" w:rsidR="005C1EBB" w:rsidRDefault="005C1EBB" w:rsidP="005C1EBB">
            <w:pPr>
              <w:rPr>
                <w:rFonts w:ascii="Arial" w:hAnsi="Arial"/>
                <w:sz w:val="22"/>
                <w:szCs w:val="22"/>
              </w:rPr>
            </w:pPr>
            <w:r>
              <w:rPr>
                <w:rFonts w:ascii="Arial" w:hAnsi="Arial"/>
                <w:sz w:val="22"/>
                <w:szCs w:val="22"/>
              </w:rPr>
              <w:t>2022-present</w:t>
            </w:r>
          </w:p>
        </w:tc>
      </w:tr>
      <w:tr w:rsidR="005C1EBB" w:rsidRPr="00757931" w14:paraId="6A7DD427" w14:textId="77777777" w:rsidTr="009E7257">
        <w:trPr>
          <w:trHeight w:val="720"/>
        </w:trPr>
        <w:tc>
          <w:tcPr>
            <w:tcW w:w="2934" w:type="dxa"/>
          </w:tcPr>
          <w:p w14:paraId="5E7C8241" w14:textId="29EE2006"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699DE994" w14:textId="2A3EC37F" w:rsidR="005C1EBB" w:rsidRDefault="005C1EBB" w:rsidP="005C1EBB">
            <w:pPr>
              <w:rPr>
                <w:rFonts w:ascii="Arial" w:hAnsi="Arial"/>
                <w:sz w:val="22"/>
                <w:szCs w:val="22"/>
              </w:rPr>
            </w:pPr>
            <w:r>
              <w:rPr>
                <w:rFonts w:ascii="Arial" w:hAnsi="Arial"/>
                <w:sz w:val="22"/>
                <w:szCs w:val="22"/>
              </w:rPr>
              <w:t>Department of Clinical and Health Psychology</w:t>
            </w:r>
          </w:p>
        </w:tc>
        <w:tc>
          <w:tcPr>
            <w:tcW w:w="2203" w:type="dxa"/>
          </w:tcPr>
          <w:p w14:paraId="6A16B72B" w14:textId="7BB8CDA9" w:rsidR="005C1EBB" w:rsidRDefault="005C1EBB" w:rsidP="005C1EBB">
            <w:pPr>
              <w:rPr>
                <w:rFonts w:ascii="Arial" w:hAnsi="Arial"/>
                <w:sz w:val="22"/>
                <w:szCs w:val="22"/>
              </w:rPr>
            </w:pPr>
            <w:r>
              <w:rPr>
                <w:rFonts w:ascii="Arial" w:hAnsi="Arial"/>
                <w:sz w:val="22"/>
                <w:szCs w:val="22"/>
              </w:rPr>
              <w:t>Associate Chair for Research</w:t>
            </w:r>
          </w:p>
        </w:tc>
        <w:tc>
          <w:tcPr>
            <w:tcW w:w="950" w:type="dxa"/>
          </w:tcPr>
          <w:p w14:paraId="047DD5C0" w14:textId="2950363E" w:rsidR="005C1EBB" w:rsidRDefault="005C1EBB" w:rsidP="005C1EBB">
            <w:pPr>
              <w:rPr>
                <w:rFonts w:ascii="Arial" w:hAnsi="Arial"/>
                <w:sz w:val="22"/>
                <w:szCs w:val="22"/>
              </w:rPr>
            </w:pPr>
            <w:r>
              <w:rPr>
                <w:rFonts w:ascii="Arial" w:hAnsi="Arial"/>
                <w:sz w:val="22"/>
                <w:szCs w:val="22"/>
              </w:rPr>
              <w:t>2021-2022</w:t>
            </w:r>
          </w:p>
        </w:tc>
      </w:tr>
      <w:tr w:rsidR="005C1EBB" w:rsidRPr="00757931" w14:paraId="26CDDFAD" w14:textId="77777777" w:rsidTr="009E7257">
        <w:trPr>
          <w:trHeight w:val="720"/>
        </w:trPr>
        <w:tc>
          <w:tcPr>
            <w:tcW w:w="2934" w:type="dxa"/>
          </w:tcPr>
          <w:p w14:paraId="79D208DE" w14:textId="3DBEFE0D"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09AB2270" w14:textId="445ED446" w:rsidR="005C1EBB" w:rsidRDefault="005C1EBB" w:rsidP="005C1EBB">
            <w:pPr>
              <w:rPr>
                <w:rFonts w:ascii="Arial" w:hAnsi="Arial"/>
                <w:sz w:val="22"/>
                <w:szCs w:val="22"/>
              </w:rPr>
            </w:pPr>
            <w:r>
              <w:rPr>
                <w:rFonts w:ascii="Arial" w:hAnsi="Arial"/>
                <w:sz w:val="22"/>
                <w:szCs w:val="22"/>
              </w:rPr>
              <w:t>Department of Clinical and Health Psychology</w:t>
            </w:r>
          </w:p>
        </w:tc>
        <w:tc>
          <w:tcPr>
            <w:tcW w:w="2203" w:type="dxa"/>
          </w:tcPr>
          <w:p w14:paraId="0554EAD9" w14:textId="3A730FF6" w:rsidR="005C1EBB" w:rsidRDefault="005C1EBB" w:rsidP="005C1EBB">
            <w:pPr>
              <w:rPr>
                <w:rFonts w:ascii="Arial" w:hAnsi="Arial"/>
                <w:sz w:val="22"/>
                <w:szCs w:val="22"/>
              </w:rPr>
            </w:pPr>
            <w:r>
              <w:rPr>
                <w:rFonts w:ascii="Arial" w:hAnsi="Arial"/>
                <w:sz w:val="22"/>
                <w:szCs w:val="22"/>
              </w:rPr>
              <w:t>Department Area Head, Cognitive and Emotion Neuroscience Area</w:t>
            </w:r>
          </w:p>
        </w:tc>
        <w:tc>
          <w:tcPr>
            <w:tcW w:w="950" w:type="dxa"/>
          </w:tcPr>
          <w:p w14:paraId="25C2373D" w14:textId="3E546822" w:rsidR="005C1EBB" w:rsidRDefault="005C1EBB" w:rsidP="005C1EBB">
            <w:pPr>
              <w:rPr>
                <w:rFonts w:ascii="Arial" w:hAnsi="Arial"/>
                <w:sz w:val="22"/>
                <w:szCs w:val="22"/>
              </w:rPr>
            </w:pPr>
            <w:r>
              <w:rPr>
                <w:rFonts w:ascii="Arial" w:hAnsi="Arial"/>
                <w:sz w:val="22"/>
                <w:szCs w:val="22"/>
              </w:rPr>
              <w:t>202</w:t>
            </w:r>
            <w:r w:rsidR="00E644D6">
              <w:rPr>
                <w:rFonts w:ascii="Arial" w:hAnsi="Arial"/>
                <w:sz w:val="22"/>
                <w:szCs w:val="22"/>
              </w:rPr>
              <w:t>0</w:t>
            </w:r>
            <w:r>
              <w:rPr>
                <w:rFonts w:ascii="Arial" w:hAnsi="Arial"/>
                <w:sz w:val="22"/>
                <w:szCs w:val="22"/>
              </w:rPr>
              <w:t>-2022</w:t>
            </w:r>
          </w:p>
        </w:tc>
      </w:tr>
      <w:tr w:rsidR="005C1EBB" w14:paraId="15446762" w14:textId="77777777" w:rsidTr="00B07130">
        <w:trPr>
          <w:trHeight w:val="720"/>
        </w:trPr>
        <w:tc>
          <w:tcPr>
            <w:tcW w:w="2934" w:type="dxa"/>
          </w:tcPr>
          <w:p w14:paraId="0A7ADAEC" w14:textId="77777777"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262D3BB8" w14:textId="77777777" w:rsidR="005C1EBB" w:rsidRDefault="005C1EBB" w:rsidP="005C1EBB">
            <w:pPr>
              <w:rPr>
                <w:rFonts w:ascii="Arial" w:hAnsi="Arial"/>
                <w:sz w:val="22"/>
                <w:szCs w:val="22"/>
              </w:rPr>
            </w:pPr>
            <w:r>
              <w:rPr>
                <w:rFonts w:ascii="Arial" w:hAnsi="Arial"/>
                <w:sz w:val="22"/>
                <w:szCs w:val="22"/>
              </w:rPr>
              <w:t xml:space="preserve">Center for Cognitive Aging and Memory Clinical Translational Research </w:t>
            </w:r>
          </w:p>
        </w:tc>
        <w:tc>
          <w:tcPr>
            <w:tcW w:w="2203" w:type="dxa"/>
          </w:tcPr>
          <w:p w14:paraId="3058CD39" w14:textId="3D59D657" w:rsidR="005C1EBB" w:rsidRDefault="005C1EBB" w:rsidP="005C1EBB">
            <w:pPr>
              <w:rPr>
                <w:rFonts w:ascii="Arial" w:hAnsi="Arial"/>
                <w:sz w:val="22"/>
                <w:szCs w:val="22"/>
              </w:rPr>
            </w:pPr>
            <w:r>
              <w:rPr>
                <w:rFonts w:ascii="Arial" w:hAnsi="Arial"/>
                <w:sz w:val="22"/>
                <w:szCs w:val="22"/>
              </w:rPr>
              <w:t>Associate Director</w:t>
            </w:r>
            <w:r w:rsidR="00C65152">
              <w:rPr>
                <w:rFonts w:ascii="Arial" w:hAnsi="Arial"/>
                <w:sz w:val="22"/>
                <w:szCs w:val="22"/>
              </w:rPr>
              <w:t>/Acting Director</w:t>
            </w:r>
          </w:p>
        </w:tc>
        <w:tc>
          <w:tcPr>
            <w:tcW w:w="950" w:type="dxa"/>
          </w:tcPr>
          <w:p w14:paraId="59C5D334" w14:textId="22A92150" w:rsidR="005C1EBB" w:rsidRDefault="005C1EBB" w:rsidP="005C1EBB">
            <w:pPr>
              <w:rPr>
                <w:rFonts w:ascii="Arial" w:hAnsi="Arial"/>
                <w:sz w:val="22"/>
                <w:szCs w:val="22"/>
              </w:rPr>
            </w:pPr>
            <w:r>
              <w:rPr>
                <w:rFonts w:ascii="Arial" w:hAnsi="Arial"/>
                <w:sz w:val="22"/>
                <w:szCs w:val="22"/>
              </w:rPr>
              <w:t>2020-2023</w:t>
            </w:r>
          </w:p>
        </w:tc>
      </w:tr>
      <w:tr w:rsidR="005C1EBB" w:rsidRPr="00757931" w14:paraId="6C4352B2" w14:textId="77777777" w:rsidTr="009E7257">
        <w:trPr>
          <w:trHeight w:val="720"/>
        </w:trPr>
        <w:tc>
          <w:tcPr>
            <w:tcW w:w="2934" w:type="dxa"/>
          </w:tcPr>
          <w:p w14:paraId="47670915" w14:textId="77777777"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56D43302" w14:textId="4699960F" w:rsidR="005C1EBB" w:rsidRDefault="005C1EBB" w:rsidP="005C1EBB">
            <w:pPr>
              <w:rPr>
                <w:rFonts w:ascii="Arial" w:hAnsi="Arial"/>
                <w:sz w:val="22"/>
                <w:szCs w:val="22"/>
              </w:rPr>
            </w:pPr>
            <w:r>
              <w:rPr>
                <w:rFonts w:ascii="Arial" w:hAnsi="Arial"/>
                <w:sz w:val="22"/>
                <w:szCs w:val="22"/>
              </w:rPr>
              <w:t>Department of Clinical and Health Psychology</w:t>
            </w:r>
          </w:p>
        </w:tc>
        <w:tc>
          <w:tcPr>
            <w:tcW w:w="2203" w:type="dxa"/>
          </w:tcPr>
          <w:p w14:paraId="25B5BF67" w14:textId="77777777" w:rsidR="005C1EBB" w:rsidRDefault="005C1EBB" w:rsidP="005C1EBB">
            <w:pPr>
              <w:rPr>
                <w:rFonts w:ascii="Arial" w:hAnsi="Arial"/>
                <w:sz w:val="22"/>
                <w:szCs w:val="22"/>
              </w:rPr>
            </w:pPr>
            <w:r>
              <w:rPr>
                <w:rFonts w:ascii="Arial" w:hAnsi="Arial"/>
                <w:sz w:val="22"/>
                <w:szCs w:val="22"/>
              </w:rPr>
              <w:t>Associate Professor</w:t>
            </w:r>
          </w:p>
        </w:tc>
        <w:tc>
          <w:tcPr>
            <w:tcW w:w="950" w:type="dxa"/>
          </w:tcPr>
          <w:p w14:paraId="487C8691" w14:textId="21778361" w:rsidR="005C1EBB" w:rsidRDefault="005C1EBB" w:rsidP="005C1EBB">
            <w:pPr>
              <w:rPr>
                <w:rFonts w:ascii="Arial" w:hAnsi="Arial"/>
                <w:sz w:val="22"/>
                <w:szCs w:val="22"/>
              </w:rPr>
            </w:pPr>
            <w:r>
              <w:rPr>
                <w:rFonts w:ascii="Arial" w:hAnsi="Arial"/>
                <w:sz w:val="22"/>
                <w:szCs w:val="22"/>
              </w:rPr>
              <w:t>2019-2023</w:t>
            </w:r>
          </w:p>
        </w:tc>
      </w:tr>
      <w:tr w:rsidR="005C1EBB" w:rsidRPr="00757931" w14:paraId="4158F74C" w14:textId="77777777" w:rsidTr="009E7257">
        <w:trPr>
          <w:trHeight w:val="720"/>
        </w:trPr>
        <w:tc>
          <w:tcPr>
            <w:tcW w:w="2934" w:type="dxa"/>
          </w:tcPr>
          <w:p w14:paraId="6DC877B0" w14:textId="77777777"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3EA4930C" w14:textId="6745FE95" w:rsidR="005C1EBB" w:rsidRDefault="005C1EBB" w:rsidP="005C1EBB">
            <w:pPr>
              <w:rPr>
                <w:rFonts w:ascii="Arial" w:hAnsi="Arial"/>
                <w:sz w:val="22"/>
                <w:szCs w:val="22"/>
              </w:rPr>
            </w:pPr>
            <w:r>
              <w:rPr>
                <w:rFonts w:ascii="Arial" w:hAnsi="Arial"/>
                <w:sz w:val="22"/>
                <w:szCs w:val="22"/>
              </w:rPr>
              <w:t>Department of Clinical and Health Psychology</w:t>
            </w:r>
          </w:p>
        </w:tc>
        <w:tc>
          <w:tcPr>
            <w:tcW w:w="2203" w:type="dxa"/>
          </w:tcPr>
          <w:p w14:paraId="4AAA13CB" w14:textId="77777777" w:rsidR="005C1EBB" w:rsidRDefault="005C1EBB" w:rsidP="005C1EBB">
            <w:pPr>
              <w:rPr>
                <w:rFonts w:ascii="Arial" w:hAnsi="Arial"/>
                <w:sz w:val="22"/>
                <w:szCs w:val="22"/>
              </w:rPr>
            </w:pPr>
            <w:r>
              <w:rPr>
                <w:rFonts w:ascii="Arial" w:hAnsi="Arial"/>
                <w:sz w:val="22"/>
                <w:szCs w:val="22"/>
              </w:rPr>
              <w:t>Assistant Professor</w:t>
            </w:r>
          </w:p>
        </w:tc>
        <w:tc>
          <w:tcPr>
            <w:tcW w:w="950" w:type="dxa"/>
          </w:tcPr>
          <w:p w14:paraId="79C623D1" w14:textId="77777777" w:rsidR="005C1EBB" w:rsidRDefault="005C1EBB" w:rsidP="005C1EBB">
            <w:pPr>
              <w:rPr>
                <w:rFonts w:ascii="Arial" w:hAnsi="Arial"/>
                <w:sz w:val="22"/>
                <w:szCs w:val="22"/>
              </w:rPr>
            </w:pPr>
            <w:r>
              <w:rPr>
                <w:rFonts w:ascii="Arial" w:hAnsi="Arial"/>
                <w:sz w:val="22"/>
                <w:szCs w:val="22"/>
              </w:rPr>
              <w:t>2016-2019</w:t>
            </w:r>
          </w:p>
        </w:tc>
      </w:tr>
      <w:tr w:rsidR="005C1EBB" w:rsidRPr="00757931" w14:paraId="0C7A4832" w14:textId="77777777" w:rsidTr="00AA2F32">
        <w:trPr>
          <w:trHeight w:val="837"/>
        </w:trPr>
        <w:tc>
          <w:tcPr>
            <w:tcW w:w="2934" w:type="dxa"/>
          </w:tcPr>
          <w:p w14:paraId="0D13E785" w14:textId="77777777"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4FA582AD" w14:textId="6533A2C3" w:rsidR="005C1EBB" w:rsidRDefault="005C1EBB" w:rsidP="005C1EBB">
            <w:pPr>
              <w:rPr>
                <w:rFonts w:ascii="Arial" w:hAnsi="Arial"/>
                <w:sz w:val="22"/>
                <w:szCs w:val="22"/>
              </w:rPr>
            </w:pPr>
            <w:r>
              <w:rPr>
                <w:rFonts w:ascii="Arial" w:hAnsi="Arial"/>
                <w:sz w:val="22"/>
                <w:szCs w:val="22"/>
              </w:rPr>
              <w:t xml:space="preserve">Center for Cognitive Aging and Memory Clinical Translational Research </w:t>
            </w:r>
          </w:p>
        </w:tc>
        <w:tc>
          <w:tcPr>
            <w:tcW w:w="2203" w:type="dxa"/>
          </w:tcPr>
          <w:p w14:paraId="1B930AE1" w14:textId="12BD45BF" w:rsidR="005C1EBB" w:rsidRDefault="005C1EBB" w:rsidP="005C1EBB">
            <w:pPr>
              <w:rPr>
                <w:rFonts w:ascii="Arial" w:hAnsi="Arial"/>
                <w:sz w:val="22"/>
                <w:szCs w:val="22"/>
              </w:rPr>
            </w:pPr>
            <w:r>
              <w:rPr>
                <w:rFonts w:ascii="Arial" w:hAnsi="Arial"/>
                <w:sz w:val="22"/>
                <w:szCs w:val="22"/>
              </w:rPr>
              <w:t>Assistant Director</w:t>
            </w:r>
          </w:p>
        </w:tc>
        <w:tc>
          <w:tcPr>
            <w:tcW w:w="950" w:type="dxa"/>
          </w:tcPr>
          <w:p w14:paraId="73152005" w14:textId="77777777" w:rsidR="005C1EBB" w:rsidRDefault="005C1EBB" w:rsidP="005C1EBB">
            <w:pPr>
              <w:rPr>
                <w:rFonts w:ascii="Arial" w:hAnsi="Arial"/>
                <w:sz w:val="22"/>
                <w:szCs w:val="22"/>
              </w:rPr>
            </w:pPr>
            <w:r>
              <w:rPr>
                <w:rFonts w:ascii="Arial" w:hAnsi="Arial"/>
                <w:sz w:val="22"/>
                <w:szCs w:val="22"/>
              </w:rPr>
              <w:t>2014-2020</w:t>
            </w:r>
          </w:p>
        </w:tc>
      </w:tr>
      <w:tr w:rsidR="005C1EBB" w:rsidRPr="00757931" w14:paraId="692A40C1" w14:textId="77777777" w:rsidTr="00AA2F32">
        <w:trPr>
          <w:trHeight w:val="1152"/>
        </w:trPr>
        <w:tc>
          <w:tcPr>
            <w:tcW w:w="2934" w:type="dxa"/>
          </w:tcPr>
          <w:p w14:paraId="4A305AB0" w14:textId="77777777"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3C13F871" w14:textId="77777777" w:rsidR="005C1EBB" w:rsidRDefault="005C1EBB" w:rsidP="005C1EBB">
            <w:pPr>
              <w:rPr>
                <w:rFonts w:ascii="Arial" w:hAnsi="Arial"/>
                <w:sz w:val="22"/>
                <w:szCs w:val="22"/>
              </w:rPr>
            </w:pPr>
            <w:r>
              <w:rPr>
                <w:rFonts w:ascii="Arial" w:hAnsi="Arial"/>
                <w:sz w:val="22"/>
                <w:szCs w:val="22"/>
              </w:rPr>
              <w:t>Cognitive Aging and Memory Clinical Translational Research Program</w:t>
            </w:r>
          </w:p>
        </w:tc>
        <w:tc>
          <w:tcPr>
            <w:tcW w:w="2203" w:type="dxa"/>
          </w:tcPr>
          <w:p w14:paraId="652ECD1B" w14:textId="77777777" w:rsidR="005C1EBB" w:rsidRDefault="005C1EBB" w:rsidP="005C1EBB">
            <w:pPr>
              <w:rPr>
                <w:rFonts w:ascii="Arial" w:hAnsi="Arial"/>
                <w:sz w:val="22"/>
                <w:szCs w:val="22"/>
              </w:rPr>
            </w:pPr>
            <w:r>
              <w:rPr>
                <w:rFonts w:ascii="Arial" w:hAnsi="Arial"/>
                <w:sz w:val="22"/>
                <w:szCs w:val="22"/>
              </w:rPr>
              <w:t>Assistant Program Director</w:t>
            </w:r>
          </w:p>
        </w:tc>
        <w:tc>
          <w:tcPr>
            <w:tcW w:w="950" w:type="dxa"/>
          </w:tcPr>
          <w:p w14:paraId="4F7F7EA4" w14:textId="7B223F9F" w:rsidR="005C1EBB" w:rsidRDefault="005C1EBB" w:rsidP="005C1EBB">
            <w:pPr>
              <w:rPr>
                <w:rFonts w:ascii="Arial" w:hAnsi="Arial"/>
                <w:sz w:val="22"/>
                <w:szCs w:val="22"/>
              </w:rPr>
            </w:pPr>
            <w:r>
              <w:rPr>
                <w:rFonts w:ascii="Arial" w:hAnsi="Arial"/>
                <w:sz w:val="22"/>
                <w:szCs w:val="22"/>
              </w:rPr>
              <w:t>2014-2023</w:t>
            </w:r>
          </w:p>
        </w:tc>
      </w:tr>
      <w:tr w:rsidR="005C1EBB" w:rsidRPr="00757931" w14:paraId="2C04A869" w14:textId="77777777" w:rsidTr="00AA2F32">
        <w:trPr>
          <w:trHeight w:val="603"/>
        </w:trPr>
        <w:tc>
          <w:tcPr>
            <w:tcW w:w="2934" w:type="dxa"/>
          </w:tcPr>
          <w:p w14:paraId="15030A87" w14:textId="77777777" w:rsidR="005C1EBB" w:rsidRDefault="005C1EBB" w:rsidP="005C1EBB">
            <w:pPr>
              <w:rPr>
                <w:rFonts w:ascii="Arial" w:hAnsi="Arial"/>
                <w:sz w:val="22"/>
                <w:szCs w:val="22"/>
              </w:rPr>
            </w:pPr>
            <w:r>
              <w:rPr>
                <w:rFonts w:ascii="Arial" w:hAnsi="Arial"/>
                <w:sz w:val="22"/>
                <w:szCs w:val="22"/>
              </w:rPr>
              <w:t>University of Florida</w:t>
            </w:r>
          </w:p>
        </w:tc>
        <w:tc>
          <w:tcPr>
            <w:tcW w:w="2930" w:type="dxa"/>
          </w:tcPr>
          <w:p w14:paraId="30B78B6D" w14:textId="6ABFD1BA" w:rsidR="005C1EBB" w:rsidRDefault="005C1EBB" w:rsidP="005C1EBB">
            <w:pPr>
              <w:rPr>
                <w:rFonts w:ascii="Arial" w:hAnsi="Arial"/>
                <w:sz w:val="22"/>
                <w:szCs w:val="22"/>
              </w:rPr>
            </w:pPr>
            <w:r>
              <w:rPr>
                <w:rFonts w:ascii="Arial" w:hAnsi="Arial"/>
                <w:sz w:val="22"/>
                <w:szCs w:val="22"/>
              </w:rPr>
              <w:t>Department of Aging and Geriatric Research</w:t>
            </w:r>
          </w:p>
        </w:tc>
        <w:tc>
          <w:tcPr>
            <w:tcW w:w="2203" w:type="dxa"/>
          </w:tcPr>
          <w:p w14:paraId="0C6C98C9" w14:textId="77777777" w:rsidR="005C1EBB" w:rsidRDefault="005C1EBB" w:rsidP="005C1EBB">
            <w:pPr>
              <w:rPr>
                <w:rFonts w:ascii="Arial" w:hAnsi="Arial"/>
                <w:sz w:val="22"/>
                <w:szCs w:val="22"/>
              </w:rPr>
            </w:pPr>
            <w:r>
              <w:rPr>
                <w:rFonts w:ascii="Arial" w:hAnsi="Arial"/>
                <w:sz w:val="22"/>
                <w:szCs w:val="22"/>
              </w:rPr>
              <w:t>Assistant Professor</w:t>
            </w:r>
          </w:p>
        </w:tc>
        <w:tc>
          <w:tcPr>
            <w:tcW w:w="950" w:type="dxa"/>
          </w:tcPr>
          <w:p w14:paraId="3D2E15BC" w14:textId="77777777" w:rsidR="005C1EBB" w:rsidRDefault="005C1EBB" w:rsidP="005C1EBB">
            <w:pPr>
              <w:rPr>
                <w:rFonts w:ascii="Arial" w:hAnsi="Arial"/>
                <w:sz w:val="22"/>
                <w:szCs w:val="22"/>
              </w:rPr>
            </w:pPr>
            <w:r>
              <w:rPr>
                <w:rFonts w:ascii="Arial" w:hAnsi="Arial"/>
                <w:sz w:val="22"/>
                <w:szCs w:val="22"/>
              </w:rPr>
              <w:t>2013-2016</w:t>
            </w:r>
          </w:p>
        </w:tc>
      </w:tr>
      <w:tr w:rsidR="005C1EBB" w:rsidRPr="00757931" w14:paraId="53FCD5D1" w14:textId="77777777" w:rsidTr="00AA2F32">
        <w:trPr>
          <w:trHeight w:val="810"/>
        </w:trPr>
        <w:tc>
          <w:tcPr>
            <w:tcW w:w="2934" w:type="dxa"/>
          </w:tcPr>
          <w:p w14:paraId="49BD9930" w14:textId="77777777" w:rsidR="005C1EBB" w:rsidRPr="00757931" w:rsidRDefault="005C1EBB" w:rsidP="005C1EBB">
            <w:pPr>
              <w:rPr>
                <w:rFonts w:ascii="Arial" w:hAnsi="Arial"/>
                <w:sz w:val="22"/>
                <w:szCs w:val="22"/>
              </w:rPr>
            </w:pPr>
            <w:r>
              <w:rPr>
                <w:rFonts w:ascii="Arial" w:hAnsi="Arial"/>
                <w:sz w:val="22"/>
                <w:szCs w:val="22"/>
              </w:rPr>
              <w:t>University of Pennsylvania, Philadelphia, PA</w:t>
            </w:r>
          </w:p>
        </w:tc>
        <w:tc>
          <w:tcPr>
            <w:tcW w:w="2930" w:type="dxa"/>
          </w:tcPr>
          <w:p w14:paraId="09AAA680" w14:textId="31074018" w:rsidR="005C1EBB" w:rsidRPr="00757931" w:rsidRDefault="005C1EBB" w:rsidP="005C1EBB">
            <w:pPr>
              <w:rPr>
                <w:rFonts w:ascii="Arial" w:hAnsi="Arial"/>
                <w:sz w:val="22"/>
                <w:szCs w:val="22"/>
              </w:rPr>
            </w:pPr>
            <w:r>
              <w:rPr>
                <w:rFonts w:ascii="Arial" w:hAnsi="Arial"/>
                <w:sz w:val="22"/>
                <w:szCs w:val="22"/>
              </w:rPr>
              <w:t>Department of Neurology/Center for Cognitive Neuroscience</w:t>
            </w:r>
          </w:p>
        </w:tc>
        <w:tc>
          <w:tcPr>
            <w:tcW w:w="2203" w:type="dxa"/>
          </w:tcPr>
          <w:p w14:paraId="72C22ABA" w14:textId="77777777" w:rsidR="005C1EBB" w:rsidRPr="00757931" w:rsidRDefault="005C1EBB" w:rsidP="005C1EBB">
            <w:pPr>
              <w:rPr>
                <w:rFonts w:ascii="Arial" w:hAnsi="Arial"/>
                <w:sz w:val="22"/>
                <w:szCs w:val="22"/>
              </w:rPr>
            </w:pPr>
            <w:r>
              <w:rPr>
                <w:rFonts w:ascii="Arial" w:hAnsi="Arial"/>
                <w:sz w:val="22"/>
                <w:szCs w:val="22"/>
              </w:rPr>
              <w:t>Post-Doctoral Fellow</w:t>
            </w:r>
          </w:p>
        </w:tc>
        <w:tc>
          <w:tcPr>
            <w:tcW w:w="950" w:type="dxa"/>
          </w:tcPr>
          <w:p w14:paraId="1DEE248C" w14:textId="77777777" w:rsidR="005C1EBB" w:rsidRPr="00757931" w:rsidRDefault="005C1EBB" w:rsidP="005C1EBB">
            <w:pPr>
              <w:rPr>
                <w:rFonts w:ascii="Arial" w:hAnsi="Arial"/>
                <w:sz w:val="22"/>
                <w:szCs w:val="22"/>
              </w:rPr>
            </w:pPr>
            <w:r>
              <w:rPr>
                <w:rFonts w:ascii="Arial" w:hAnsi="Arial"/>
                <w:sz w:val="22"/>
                <w:szCs w:val="22"/>
              </w:rPr>
              <w:t>2010-2013</w:t>
            </w:r>
          </w:p>
        </w:tc>
      </w:tr>
      <w:tr w:rsidR="005C1EBB" w:rsidRPr="00757931" w14:paraId="3162FA4D" w14:textId="77777777" w:rsidTr="00AA2F32">
        <w:trPr>
          <w:trHeight w:val="801"/>
        </w:trPr>
        <w:tc>
          <w:tcPr>
            <w:tcW w:w="2934" w:type="dxa"/>
          </w:tcPr>
          <w:p w14:paraId="25A38D4B" w14:textId="77777777" w:rsidR="005C1EBB" w:rsidRPr="00757931" w:rsidRDefault="005C1EBB" w:rsidP="005C1EBB">
            <w:pPr>
              <w:rPr>
                <w:rFonts w:ascii="Arial" w:hAnsi="Arial"/>
                <w:sz w:val="22"/>
                <w:szCs w:val="22"/>
              </w:rPr>
            </w:pPr>
            <w:r w:rsidRPr="00757931">
              <w:rPr>
                <w:rFonts w:ascii="Arial" w:hAnsi="Arial"/>
                <w:sz w:val="22"/>
                <w:szCs w:val="22"/>
              </w:rPr>
              <w:t>The George Washington University, Washington, DC</w:t>
            </w:r>
          </w:p>
        </w:tc>
        <w:tc>
          <w:tcPr>
            <w:tcW w:w="2930" w:type="dxa"/>
          </w:tcPr>
          <w:p w14:paraId="0E702BF9" w14:textId="5271926C" w:rsidR="005C1EBB" w:rsidRPr="00757931" w:rsidRDefault="005C1EBB" w:rsidP="005C1EBB">
            <w:pPr>
              <w:rPr>
                <w:rFonts w:ascii="Arial" w:hAnsi="Arial"/>
                <w:sz w:val="22"/>
                <w:szCs w:val="22"/>
              </w:rPr>
            </w:pPr>
            <w:r>
              <w:rPr>
                <w:rFonts w:ascii="Arial" w:hAnsi="Arial"/>
                <w:sz w:val="22"/>
                <w:szCs w:val="22"/>
              </w:rPr>
              <w:t xml:space="preserve">Department of </w:t>
            </w:r>
            <w:r w:rsidRPr="00757931">
              <w:rPr>
                <w:rFonts w:ascii="Arial" w:hAnsi="Arial"/>
                <w:sz w:val="22"/>
                <w:szCs w:val="22"/>
              </w:rPr>
              <w:t>Psychology/Cognitive Neuroscience</w:t>
            </w:r>
          </w:p>
        </w:tc>
        <w:tc>
          <w:tcPr>
            <w:tcW w:w="2203" w:type="dxa"/>
          </w:tcPr>
          <w:p w14:paraId="0053AC01" w14:textId="77777777" w:rsidR="005C1EBB" w:rsidRPr="00757931" w:rsidRDefault="005C1EBB" w:rsidP="005C1EBB">
            <w:pPr>
              <w:rPr>
                <w:rFonts w:ascii="Arial" w:hAnsi="Arial"/>
                <w:sz w:val="22"/>
                <w:szCs w:val="22"/>
              </w:rPr>
            </w:pPr>
            <w:r w:rsidRPr="00757931">
              <w:rPr>
                <w:rFonts w:ascii="Arial" w:hAnsi="Arial"/>
                <w:sz w:val="22"/>
                <w:szCs w:val="22"/>
              </w:rPr>
              <w:t>PhD Graduate Student/ Instructor</w:t>
            </w:r>
          </w:p>
        </w:tc>
        <w:tc>
          <w:tcPr>
            <w:tcW w:w="950" w:type="dxa"/>
          </w:tcPr>
          <w:p w14:paraId="24FA4CD9" w14:textId="77777777" w:rsidR="005C1EBB" w:rsidRPr="00757931" w:rsidRDefault="005C1EBB" w:rsidP="005C1EBB">
            <w:pPr>
              <w:rPr>
                <w:rFonts w:ascii="Arial" w:hAnsi="Arial"/>
                <w:sz w:val="22"/>
                <w:szCs w:val="22"/>
              </w:rPr>
            </w:pPr>
            <w:r w:rsidRPr="00757931">
              <w:rPr>
                <w:rFonts w:ascii="Arial" w:hAnsi="Arial"/>
                <w:sz w:val="22"/>
                <w:szCs w:val="22"/>
              </w:rPr>
              <w:t>2005-2010</w:t>
            </w:r>
          </w:p>
        </w:tc>
      </w:tr>
      <w:tr w:rsidR="005C1EBB" w:rsidRPr="00757931" w14:paraId="61A16E7F" w14:textId="77777777" w:rsidTr="009E7257">
        <w:trPr>
          <w:trHeight w:val="882"/>
        </w:trPr>
        <w:tc>
          <w:tcPr>
            <w:tcW w:w="2934" w:type="dxa"/>
          </w:tcPr>
          <w:p w14:paraId="3D291931" w14:textId="77777777" w:rsidR="005C1EBB" w:rsidRPr="00757931" w:rsidRDefault="005C1EBB" w:rsidP="005C1EBB">
            <w:pPr>
              <w:rPr>
                <w:rFonts w:ascii="Arial" w:hAnsi="Arial"/>
                <w:sz w:val="22"/>
                <w:szCs w:val="22"/>
              </w:rPr>
            </w:pPr>
            <w:r w:rsidRPr="00757931">
              <w:rPr>
                <w:rFonts w:ascii="Arial" w:hAnsi="Arial"/>
                <w:sz w:val="22"/>
                <w:szCs w:val="22"/>
              </w:rPr>
              <w:t>University of Arkansas for Medical Sciences, Little Rock, AR</w:t>
            </w:r>
          </w:p>
        </w:tc>
        <w:tc>
          <w:tcPr>
            <w:tcW w:w="2930" w:type="dxa"/>
          </w:tcPr>
          <w:p w14:paraId="6CB82FA2" w14:textId="13AD57C5" w:rsidR="005C1EBB" w:rsidRPr="00757931" w:rsidRDefault="005C1EBB" w:rsidP="005C1EBB">
            <w:pPr>
              <w:rPr>
                <w:rFonts w:ascii="Arial" w:hAnsi="Arial"/>
                <w:sz w:val="22"/>
                <w:szCs w:val="22"/>
              </w:rPr>
            </w:pPr>
            <w:r>
              <w:rPr>
                <w:rFonts w:ascii="Arial" w:hAnsi="Arial"/>
                <w:sz w:val="22"/>
                <w:szCs w:val="22"/>
              </w:rPr>
              <w:t xml:space="preserve">Department of </w:t>
            </w:r>
            <w:r w:rsidRPr="00757931">
              <w:rPr>
                <w:rFonts w:ascii="Arial" w:hAnsi="Arial"/>
                <w:sz w:val="22"/>
                <w:szCs w:val="22"/>
              </w:rPr>
              <w:t>Neurobiology &amp; Developmental Sciences</w:t>
            </w:r>
          </w:p>
        </w:tc>
        <w:tc>
          <w:tcPr>
            <w:tcW w:w="2203" w:type="dxa"/>
          </w:tcPr>
          <w:p w14:paraId="71085AF3" w14:textId="77777777" w:rsidR="005C1EBB" w:rsidRPr="00757931" w:rsidRDefault="005C1EBB" w:rsidP="005C1EBB">
            <w:pPr>
              <w:rPr>
                <w:rFonts w:ascii="Arial" w:hAnsi="Arial"/>
                <w:sz w:val="22"/>
                <w:szCs w:val="22"/>
              </w:rPr>
            </w:pPr>
            <w:r w:rsidRPr="00757931">
              <w:rPr>
                <w:rFonts w:ascii="Arial" w:hAnsi="Arial"/>
                <w:sz w:val="22"/>
                <w:szCs w:val="22"/>
              </w:rPr>
              <w:t>Lab Manager/ Research Associate</w:t>
            </w:r>
          </w:p>
        </w:tc>
        <w:tc>
          <w:tcPr>
            <w:tcW w:w="950" w:type="dxa"/>
          </w:tcPr>
          <w:p w14:paraId="68961B47" w14:textId="77777777" w:rsidR="005C1EBB" w:rsidRPr="00757931" w:rsidRDefault="005C1EBB" w:rsidP="005C1EBB">
            <w:pPr>
              <w:rPr>
                <w:rFonts w:ascii="Arial" w:hAnsi="Arial"/>
                <w:sz w:val="22"/>
                <w:szCs w:val="22"/>
              </w:rPr>
            </w:pPr>
            <w:r w:rsidRPr="00757931">
              <w:rPr>
                <w:rFonts w:ascii="Arial" w:hAnsi="Arial"/>
                <w:sz w:val="22"/>
                <w:szCs w:val="22"/>
              </w:rPr>
              <w:t>2004-2005</w:t>
            </w:r>
          </w:p>
        </w:tc>
      </w:tr>
      <w:tr w:rsidR="005C1EBB" w:rsidRPr="00757931" w14:paraId="40A100B1" w14:textId="77777777" w:rsidTr="009E7257">
        <w:tc>
          <w:tcPr>
            <w:tcW w:w="2934" w:type="dxa"/>
          </w:tcPr>
          <w:p w14:paraId="0918FA12" w14:textId="77777777" w:rsidR="005C1EBB" w:rsidRPr="00757931" w:rsidRDefault="005C1EBB" w:rsidP="005C1EBB">
            <w:pPr>
              <w:rPr>
                <w:rFonts w:ascii="Arial" w:hAnsi="Arial"/>
                <w:sz w:val="22"/>
                <w:szCs w:val="22"/>
              </w:rPr>
            </w:pPr>
            <w:r w:rsidRPr="00757931">
              <w:rPr>
                <w:rFonts w:ascii="Arial" w:hAnsi="Arial"/>
                <w:sz w:val="22"/>
                <w:szCs w:val="22"/>
              </w:rPr>
              <w:t xml:space="preserve">University of Alabama at Birmingham, Birmingham, AL </w:t>
            </w:r>
          </w:p>
        </w:tc>
        <w:tc>
          <w:tcPr>
            <w:tcW w:w="2930" w:type="dxa"/>
          </w:tcPr>
          <w:p w14:paraId="1E3E48A7" w14:textId="2DF59720" w:rsidR="005C1EBB" w:rsidRPr="00757931" w:rsidRDefault="005C1EBB" w:rsidP="005C1EBB">
            <w:pPr>
              <w:rPr>
                <w:rFonts w:ascii="Arial" w:hAnsi="Arial"/>
                <w:sz w:val="22"/>
                <w:szCs w:val="22"/>
              </w:rPr>
            </w:pPr>
            <w:r>
              <w:rPr>
                <w:rFonts w:ascii="Arial" w:hAnsi="Arial"/>
                <w:sz w:val="22"/>
                <w:szCs w:val="22"/>
              </w:rPr>
              <w:t xml:space="preserve">Department of </w:t>
            </w:r>
            <w:r w:rsidRPr="00757931">
              <w:rPr>
                <w:rFonts w:ascii="Arial" w:hAnsi="Arial"/>
                <w:sz w:val="22"/>
                <w:szCs w:val="22"/>
              </w:rPr>
              <w:t>Physical Medicine &amp; Rehabilitation</w:t>
            </w:r>
          </w:p>
        </w:tc>
        <w:tc>
          <w:tcPr>
            <w:tcW w:w="2203" w:type="dxa"/>
          </w:tcPr>
          <w:p w14:paraId="5675E66A" w14:textId="77777777" w:rsidR="005C1EBB" w:rsidRPr="00757931" w:rsidRDefault="005C1EBB" w:rsidP="005C1EBB">
            <w:pPr>
              <w:rPr>
                <w:rFonts w:ascii="Arial" w:hAnsi="Arial"/>
                <w:sz w:val="22"/>
                <w:szCs w:val="22"/>
              </w:rPr>
            </w:pPr>
            <w:r w:rsidRPr="00757931">
              <w:rPr>
                <w:rFonts w:ascii="Arial" w:hAnsi="Arial"/>
                <w:sz w:val="22"/>
                <w:szCs w:val="22"/>
              </w:rPr>
              <w:t xml:space="preserve">Research Assistant </w:t>
            </w:r>
          </w:p>
        </w:tc>
        <w:tc>
          <w:tcPr>
            <w:tcW w:w="950" w:type="dxa"/>
          </w:tcPr>
          <w:p w14:paraId="04154FBF" w14:textId="77777777" w:rsidR="005C1EBB" w:rsidRPr="00757931" w:rsidRDefault="005C1EBB" w:rsidP="005C1EBB">
            <w:pPr>
              <w:rPr>
                <w:rFonts w:ascii="Arial" w:hAnsi="Arial"/>
                <w:sz w:val="22"/>
                <w:szCs w:val="22"/>
              </w:rPr>
            </w:pPr>
            <w:r w:rsidRPr="00757931">
              <w:rPr>
                <w:rFonts w:ascii="Arial" w:hAnsi="Arial"/>
                <w:sz w:val="22"/>
                <w:szCs w:val="22"/>
              </w:rPr>
              <w:t>2000-2004</w:t>
            </w:r>
          </w:p>
        </w:tc>
      </w:tr>
    </w:tbl>
    <w:p w14:paraId="40585A52" w14:textId="77777777" w:rsidR="009E7257" w:rsidRDefault="009E7257" w:rsidP="005C1EBB"/>
    <w:sectPr w:rsidR="009E7257" w:rsidSect="00433595">
      <w:headerReference w:type="default" r:id="rId200"/>
      <w:footerReference w:type="default" r:id="rId201"/>
      <w:headerReference w:type="first" r:id="rId20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7EA15" w14:textId="77777777" w:rsidR="00433595" w:rsidRDefault="00433595">
      <w:r>
        <w:separator/>
      </w:r>
    </w:p>
  </w:endnote>
  <w:endnote w:type="continuationSeparator" w:id="0">
    <w:p w14:paraId="17C7EF12" w14:textId="77777777" w:rsidR="00433595" w:rsidRDefault="00433595">
      <w:r>
        <w:continuationSeparator/>
      </w:r>
    </w:p>
  </w:endnote>
  <w:endnote w:type="continuationNotice" w:id="1">
    <w:p w14:paraId="52005712" w14:textId="77777777" w:rsidR="00433595" w:rsidRDefault="00433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20B0604020202020204"/>
    <w:charset w:val="00"/>
    <w:family w:val="roman"/>
    <w:notTrueType/>
    <w:pitch w:val="default"/>
    <w:sig w:usb0="00000003" w:usb1="00000000" w:usb2="00000000" w:usb3="00000000" w:csb0="00000001" w:csb1="00000000"/>
  </w:font>
  <w:font w:name="Times">
    <w:altName w:val="Sylfaen"/>
    <w:panose1 w:val="020B0604020202020204"/>
    <w:charset w:val="00"/>
    <w:family w:val="auto"/>
    <w:pitch w:val="variable"/>
    <w:sig w:usb0="E00002FF" w:usb1="5000205A" w:usb2="00000000" w:usb3="00000000" w:csb0="0000019F" w:csb1="00000000"/>
  </w:font>
  <w:font w:name="ArialMT">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BF6BD" w14:textId="77777777" w:rsidR="00CA7766" w:rsidRPr="005C1EBB" w:rsidRDefault="00CA7766">
    <w:pPr>
      <w:pStyle w:val="Footer"/>
      <w:rPr>
        <w:rFonts w:ascii="Arial" w:hAnsi="Arial" w:cs="Arial"/>
        <w:sz w:val="22"/>
        <w:szCs w:val="22"/>
      </w:rPr>
    </w:pPr>
    <w:r>
      <w:tab/>
    </w:r>
    <w:r w:rsidRPr="005C1EBB">
      <w:rPr>
        <w:rStyle w:val="PageNumber"/>
        <w:rFonts w:ascii="Arial" w:hAnsi="Arial" w:cs="Arial"/>
        <w:sz w:val="22"/>
        <w:szCs w:val="22"/>
      </w:rPr>
      <w:fldChar w:fldCharType="begin"/>
    </w:r>
    <w:r w:rsidRPr="005C1EBB">
      <w:rPr>
        <w:rStyle w:val="PageNumber"/>
        <w:rFonts w:ascii="Arial" w:hAnsi="Arial" w:cs="Arial"/>
        <w:sz w:val="22"/>
        <w:szCs w:val="22"/>
      </w:rPr>
      <w:instrText xml:space="preserve">PAGE  </w:instrText>
    </w:r>
    <w:r w:rsidRPr="005C1EBB">
      <w:rPr>
        <w:rStyle w:val="PageNumber"/>
        <w:rFonts w:ascii="Arial" w:hAnsi="Arial" w:cs="Arial"/>
        <w:sz w:val="22"/>
        <w:szCs w:val="22"/>
      </w:rPr>
      <w:fldChar w:fldCharType="separate"/>
    </w:r>
    <w:r w:rsidRPr="005C1EBB">
      <w:rPr>
        <w:rStyle w:val="PageNumber"/>
        <w:rFonts w:ascii="Arial" w:hAnsi="Arial" w:cs="Arial"/>
        <w:sz w:val="22"/>
        <w:szCs w:val="22"/>
      </w:rPr>
      <w:t>23</w:t>
    </w:r>
    <w:r w:rsidRPr="005C1EBB">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2B13" w14:textId="77777777" w:rsidR="00433595" w:rsidRDefault="00433595">
      <w:r>
        <w:separator/>
      </w:r>
    </w:p>
  </w:footnote>
  <w:footnote w:type="continuationSeparator" w:id="0">
    <w:p w14:paraId="3181003B" w14:textId="77777777" w:rsidR="00433595" w:rsidRDefault="00433595">
      <w:r>
        <w:continuationSeparator/>
      </w:r>
    </w:p>
  </w:footnote>
  <w:footnote w:type="continuationNotice" w:id="1">
    <w:p w14:paraId="45FA96EE" w14:textId="77777777" w:rsidR="00433595" w:rsidRDefault="004335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C5EF" w14:textId="6BDAD025" w:rsidR="00CA7766" w:rsidRPr="009C253F" w:rsidRDefault="00B96719">
    <w:pPr>
      <w:pStyle w:val="Header"/>
      <w:rPr>
        <w:rFonts w:ascii="Arial" w:hAnsi="Arial"/>
        <w:sz w:val="22"/>
        <w:szCs w:val="22"/>
      </w:rPr>
    </w:pPr>
    <w:r>
      <w:rPr>
        <w:rFonts w:ascii="Arial" w:hAnsi="Arial"/>
        <w:sz w:val="22"/>
        <w:szCs w:val="22"/>
      </w:rPr>
      <w:t>April</w:t>
    </w:r>
    <w:r w:rsidR="00366136">
      <w:rPr>
        <w:rFonts w:ascii="Arial" w:hAnsi="Arial"/>
        <w:sz w:val="22"/>
        <w:szCs w:val="22"/>
      </w:rPr>
      <w:t xml:space="preserve"> </w:t>
    </w:r>
    <w:r w:rsidR="00C65152">
      <w:rPr>
        <w:rFonts w:ascii="Arial" w:hAnsi="Arial"/>
        <w:sz w:val="22"/>
        <w:szCs w:val="22"/>
      </w:rPr>
      <w:t>2</w:t>
    </w:r>
    <w:r>
      <w:rPr>
        <w:rFonts w:ascii="Arial" w:hAnsi="Arial"/>
        <w:sz w:val="22"/>
        <w:szCs w:val="22"/>
      </w:rPr>
      <w:t>4</w:t>
    </w:r>
    <w:r w:rsidR="00CA7766">
      <w:rPr>
        <w:rFonts w:ascii="Arial" w:hAnsi="Arial"/>
        <w:sz w:val="22"/>
        <w:szCs w:val="22"/>
      </w:rPr>
      <w:t xml:space="preserve">, </w:t>
    </w:r>
    <w:proofErr w:type="gramStart"/>
    <w:r w:rsidR="00CA7766">
      <w:rPr>
        <w:rFonts w:ascii="Arial" w:hAnsi="Arial"/>
        <w:sz w:val="22"/>
        <w:szCs w:val="22"/>
      </w:rPr>
      <w:t>202</w:t>
    </w:r>
    <w:r w:rsidR="0057182E">
      <w:rPr>
        <w:rFonts w:ascii="Arial" w:hAnsi="Arial"/>
        <w:sz w:val="22"/>
        <w:szCs w:val="22"/>
      </w:rPr>
      <w:t>4</w:t>
    </w:r>
    <w:proofErr w:type="gramEnd"/>
    <w:r w:rsidR="00CA7766" w:rsidRPr="00870C49">
      <w:rPr>
        <w:rFonts w:ascii="Arial" w:hAnsi="Arial"/>
        <w:sz w:val="22"/>
        <w:szCs w:val="22"/>
      </w:rPr>
      <w:tab/>
    </w:r>
    <w:r w:rsidR="00CA7766" w:rsidRPr="00870C49">
      <w:rPr>
        <w:rFonts w:ascii="Arial" w:hAnsi="Arial"/>
        <w:sz w:val="22"/>
        <w:szCs w:val="22"/>
      </w:rPr>
      <w:tab/>
    </w:r>
    <w:r w:rsidR="00CA7766">
      <w:rPr>
        <w:rFonts w:ascii="Arial" w:hAnsi="Arial"/>
        <w:sz w:val="22"/>
        <w:szCs w:val="22"/>
      </w:rPr>
      <w:t xml:space="preserve">   </w:t>
    </w:r>
    <w:r w:rsidR="00CA7766" w:rsidRPr="00870C49">
      <w:rPr>
        <w:rFonts w:ascii="Arial" w:hAnsi="Arial"/>
        <w:sz w:val="22"/>
        <w:szCs w:val="22"/>
      </w:rPr>
      <w:t>Woods AJ/ CV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FCA10" w14:textId="77777777" w:rsidR="00CA7766" w:rsidRPr="009C253F" w:rsidRDefault="00CA7766" w:rsidP="009E7257">
    <w:pPr>
      <w:pStyle w:val="Header"/>
      <w:tabs>
        <w:tab w:val="clear" w:pos="4320"/>
        <w:tab w:val="left" w:pos="1440"/>
      </w:tabs>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4BA"/>
    <w:multiLevelType w:val="hybridMultilevel"/>
    <w:tmpl w:val="879E41B4"/>
    <w:lvl w:ilvl="0" w:tplc="00010409">
      <w:start w:val="1"/>
      <w:numFmt w:val="bullet"/>
      <w:lvlText w:val=""/>
      <w:lvlJc w:val="left"/>
      <w:pPr>
        <w:tabs>
          <w:tab w:val="num" w:pos="2700"/>
        </w:tabs>
        <w:ind w:left="2700" w:hanging="360"/>
      </w:pPr>
      <w:rPr>
        <w:rFonts w:ascii="Symbol" w:hAnsi="Symbol" w:cs="Wingdings" w:hint="default"/>
      </w:rPr>
    </w:lvl>
    <w:lvl w:ilvl="1" w:tplc="00030409" w:tentative="1">
      <w:start w:val="1"/>
      <w:numFmt w:val="bullet"/>
      <w:lvlText w:val="o"/>
      <w:lvlJc w:val="left"/>
      <w:pPr>
        <w:tabs>
          <w:tab w:val="num" w:pos="3420"/>
        </w:tabs>
        <w:ind w:left="3420" w:hanging="360"/>
      </w:pPr>
      <w:rPr>
        <w:rFonts w:ascii="Courier New" w:hAnsi="Courier New" w:cs="Wingdings" w:hint="default"/>
      </w:rPr>
    </w:lvl>
    <w:lvl w:ilvl="2" w:tplc="00050409" w:tentative="1">
      <w:start w:val="1"/>
      <w:numFmt w:val="bullet"/>
      <w:lvlText w:val=""/>
      <w:lvlJc w:val="left"/>
      <w:pPr>
        <w:tabs>
          <w:tab w:val="num" w:pos="4140"/>
        </w:tabs>
        <w:ind w:left="4140" w:hanging="360"/>
      </w:pPr>
      <w:rPr>
        <w:rFonts w:ascii="Wingdings" w:hAnsi="Wingdings" w:cs="Wingdings" w:hint="default"/>
      </w:rPr>
    </w:lvl>
    <w:lvl w:ilvl="3" w:tplc="00010409" w:tentative="1">
      <w:start w:val="1"/>
      <w:numFmt w:val="bullet"/>
      <w:lvlText w:val=""/>
      <w:lvlJc w:val="left"/>
      <w:pPr>
        <w:tabs>
          <w:tab w:val="num" w:pos="4860"/>
        </w:tabs>
        <w:ind w:left="4860" w:hanging="360"/>
      </w:pPr>
      <w:rPr>
        <w:rFonts w:ascii="Symbol" w:hAnsi="Symbol" w:cs="Wingdings" w:hint="default"/>
      </w:rPr>
    </w:lvl>
    <w:lvl w:ilvl="4" w:tplc="00030409" w:tentative="1">
      <w:start w:val="1"/>
      <w:numFmt w:val="bullet"/>
      <w:lvlText w:val="o"/>
      <w:lvlJc w:val="left"/>
      <w:pPr>
        <w:tabs>
          <w:tab w:val="num" w:pos="5580"/>
        </w:tabs>
        <w:ind w:left="5580" w:hanging="360"/>
      </w:pPr>
      <w:rPr>
        <w:rFonts w:ascii="Courier New" w:hAnsi="Courier New" w:cs="Wingdings" w:hint="default"/>
      </w:rPr>
    </w:lvl>
    <w:lvl w:ilvl="5" w:tplc="00050409" w:tentative="1">
      <w:start w:val="1"/>
      <w:numFmt w:val="bullet"/>
      <w:lvlText w:val=""/>
      <w:lvlJc w:val="left"/>
      <w:pPr>
        <w:tabs>
          <w:tab w:val="num" w:pos="6300"/>
        </w:tabs>
        <w:ind w:left="6300" w:hanging="360"/>
      </w:pPr>
      <w:rPr>
        <w:rFonts w:ascii="Wingdings" w:hAnsi="Wingdings" w:cs="Wingdings" w:hint="default"/>
      </w:rPr>
    </w:lvl>
    <w:lvl w:ilvl="6" w:tplc="00010409" w:tentative="1">
      <w:start w:val="1"/>
      <w:numFmt w:val="bullet"/>
      <w:lvlText w:val=""/>
      <w:lvlJc w:val="left"/>
      <w:pPr>
        <w:tabs>
          <w:tab w:val="num" w:pos="7020"/>
        </w:tabs>
        <w:ind w:left="7020" w:hanging="360"/>
      </w:pPr>
      <w:rPr>
        <w:rFonts w:ascii="Symbol" w:hAnsi="Symbol" w:cs="Wingdings" w:hint="default"/>
      </w:rPr>
    </w:lvl>
    <w:lvl w:ilvl="7" w:tplc="00030409" w:tentative="1">
      <w:start w:val="1"/>
      <w:numFmt w:val="bullet"/>
      <w:lvlText w:val="o"/>
      <w:lvlJc w:val="left"/>
      <w:pPr>
        <w:tabs>
          <w:tab w:val="num" w:pos="7740"/>
        </w:tabs>
        <w:ind w:left="7740" w:hanging="360"/>
      </w:pPr>
      <w:rPr>
        <w:rFonts w:ascii="Courier New" w:hAnsi="Courier New" w:cs="Wingdings" w:hint="default"/>
      </w:rPr>
    </w:lvl>
    <w:lvl w:ilvl="8" w:tplc="00050409" w:tentative="1">
      <w:start w:val="1"/>
      <w:numFmt w:val="bullet"/>
      <w:lvlText w:val=""/>
      <w:lvlJc w:val="left"/>
      <w:pPr>
        <w:tabs>
          <w:tab w:val="num" w:pos="8460"/>
        </w:tabs>
        <w:ind w:left="8460" w:hanging="360"/>
      </w:pPr>
      <w:rPr>
        <w:rFonts w:ascii="Wingdings" w:hAnsi="Wingdings" w:cs="Wingdings" w:hint="default"/>
      </w:rPr>
    </w:lvl>
  </w:abstractNum>
  <w:abstractNum w:abstractNumId="1" w15:restartNumberingAfterBreak="0">
    <w:nsid w:val="07824130"/>
    <w:multiLevelType w:val="hybridMultilevel"/>
    <w:tmpl w:val="1F44E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52A1"/>
    <w:multiLevelType w:val="hybridMultilevel"/>
    <w:tmpl w:val="D69A73AA"/>
    <w:lvl w:ilvl="0" w:tplc="99DC0EFE">
      <w:start w:val="1"/>
      <w:numFmt w:val="decimal"/>
      <w:lvlText w:val="%1."/>
      <w:lvlJc w:val="left"/>
      <w:pPr>
        <w:ind w:left="1080" w:hanging="360"/>
      </w:pPr>
      <w:rPr>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794DD4"/>
    <w:multiLevelType w:val="hybridMultilevel"/>
    <w:tmpl w:val="E2741FFA"/>
    <w:lvl w:ilvl="0" w:tplc="50A21050">
      <w:start w:val="1"/>
      <w:numFmt w:val="bullet"/>
      <w:lvlText w:val=""/>
      <w:lvlJc w:val="left"/>
      <w:pPr>
        <w:tabs>
          <w:tab w:val="num" w:pos="1800"/>
        </w:tabs>
        <w:ind w:left="1800" w:hanging="360"/>
      </w:pPr>
      <w:rPr>
        <w:rFonts w:ascii="Symbol" w:hAnsi="Symbol" w:cs="Wingdings"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Wingdings"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Wingdings"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80F28F4"/>
    <w:multiLevelType w:val="hybridMultilevel"/>
    <w:tmpl w:val="21FAD126"/>
    <w:lvl w:ilvl="0" w:tplc="CA7ACA98">
      <w:start w:val="1999"/>
      <w:numFmt w:val="bullet"/>
      <w:lvlText w:val="-"/>
      <w:lvlJc w:val="left"/>
      <w:pPr>
        <w:tabs>
          <w:tab w:val="num" w:pos="1800"/>
        </w:tabs>
        <w:ind w:left="1800" w:hanging="360"/>
      </w:pPr>
      <w:rPr>
        <w:rFonts w:ascii="Times New Roman" w:eastAsia="Times New Roman" w:hAnsi="Times New Roman" w:hint="default"/>
      </w:rPr>
    </w:lvl>
    <w:lvl w:ilvl="1" w:tplc="00030409" w:tentative="1">
      <w:start w:val="1"/>
      <w:numFmt w:val="bullet"/>
      <w:lvlText w:val="o"/>
      <w:lvlJc w:val="left"/>
      <w:pPr>
        <w:tabs>
          <w:tab w:val="num" w:pos="2520"/>
        </w:tabs>
        <w:ind w:left="2520" w:hanging="360"/>
      </w:pPr>
      <w:rPr>
        <w:rFonts w:ascii="Courier New" w:hAnsi="Courier New" w:cs="Wingdings" w:hint="default"/>
      </w:rPr>
    </w:lvl>
    <w:lvl w:ilvl="2" w:tplc="00050409" w:tentative="1">
      <w:start w:val="1"/>
      <w:numFmt w:val="bullet"/>
      <w:lvlText w:val=""/>
      <w:lvlJc w:val="left"/>
      <w:pPr>
        <w:tabs>
          <w:tab w:val="num" w:pos="3240"/>
        </w:tabs>
        <w:ind w:left="3240" w:hanging="360"/>
      </w:pPr>
      <w:rPr>
        <w:rFonts w:ascii="Wingdings" w:hAnsi="Wingdings" w:cs="Wingdings" w:hint="default"/>
      </w:rPr>
    </w:lvl>
    <w:lvl w:ilvl="3" w:tplc="00010409" w:tentative="1">
      <w:start w:val="1"/>
      <w:numFmt w:val="bullet"/>
      <w:lvlText w:val=""/>
      <w:lvlJc w:val="left"/>
      <w:pPr>
        <w:tabs>
          <w:tab w:val="num" w:pos="3960"/>
        </w:tabs>
        <w:ind w:left="3960" w:hanging="360"/>
      </w:pPr>
      <w:rPr>
        <w:rFonts w:ascii="Symbol" w:hAnsi="Symbol" w:cs="Wingdings" w:hint="default"/>
      </w:rPr>
    </w:lvl>
    <w:lvl w:ilvl="4" w:tplc="00030409" w:tentative="1">
      <w:start w:val="1"/>
      <w:numFmt w:val="bullet"/>
      <w:lvlText w:val="o"/>
      <w:lvlJc w:val="left"/>
      <w:pPr>
        <w:tabs>
          <w:tab w:val="num" w:pos="4680"/>
        </w:tabs>
        <w:ind w:left="4680" w:hanging="360"/>
      </w:pPr>
      <w:rPr>
        <w:rFonts w:ascii="Courier New" w:hAnsi="Courier New" w:cs="Wingdings" w:hint="default"/>
      </w:rPr>
    </w:lvl>
    <w:lvl w:ilvl="5" w:tplc="00050409" w:tentative="1">
      <w:start w:val="1"/>
      <w:numFmt w:val="bullet"/>
      <w:lvlText w:val=""/>
      <w:lvlJc w:val="left"/>
      <w:pPr>
        <w:tabs>
          <w:tab w:val="num" w:pos="5400"/>
        </w:tabs>
        <w:ind w:left="5400" w:hanging="360"/>
      </w:pPr>
      <w:rPr>
        <w:rFonts w:ascii="Wingdings" w:hAnsi="Wingdings" w:cs="Wingdings" w:hint="default"/>
      </w:rPr>
    </w:lvl>
    <w:lvl w:ilvl="6" w:tplc="00010409" w:tentative="1">
      <w:start w:val="1"/>
      <w:numFmt w:val="bullet"/>
      <w:lvlText w:val=""/>
      <w:lvlJc w:val="left"/>
      <w:pPr>
        <w:tabs>
          <w:tab w:val="num" w:pos="6120"/>
        </w:tabs>
        <w:ind w:left="6120" w:hanging="360"/>
      </w:pPr>
      <w:rPr>
        <w:rFonts w:ascii="Symbol" w:hAnsi="Symbol" w:cs="Wingdings" w:hint="default"/>
      </w:rPr>
    </w:lvl>
    <w:lvl w:ilvl="7" w:tplc="00030409" w:tentative="1">
      <w:start w:val="1"/>
      <w:numFmt w:val="bullet"/>
      <w:lvlText w:val="o"/>
      <w:lvlJc w:val="left"/>
      <w:pPr>
        <w:tabs>
          <w:tab w:val="num" w:pos="6840"/>
        </w:tabs>
        <w:ind w:left="6840" w:hanging="360"/>
      </w:pPr>
      <w:rPr>
        <w:rFonts w:ascii="Courier New" w:hAnsi="Courier New" w:cs="Wingdings" w:hint="default"/>
      </w:rPr>
    </w:lvl>
    <w:lvl w:ilvl="8" w:tplc="00050409" w:tentative="1">
      <w:start w:val="1"/>
      <w:numFmt w:val="bullet"/>
      <w:lvlText w:val=""/>
      <w:lvlJc w:val="left"/>
      <w:pPr>
        <w:tabs>
          <w:tab w:val="num" w:pos="7560"/>
        </w:tabs>
        <w:ind w:left="7560" w:hanging="360"/>
      </w:pPr>
      <w:rPr>
        <w:rFonts w:ascii="Wingdings" w:hAnsi="Wingdings" w:cs="Wingdings" w:hint="default"/>
      </w:rPr>
    </w:lvl>
  </w:abstractNum>
  <w:abstractNum w:abstractNumId="5" w15:restartNumberingAfterBreak="0">
    <w:nsid w:val="1AF84183"/>
    <w:multiLevelType w:val="hybridMultilevel"/>
    <w:tmpl w:val="036464F8"/>
    <w:lvl w:ilvl="0" w:tplc="22625A06">
      <w:start w:val="1"/>
      <w:numFmt w:val="bullet"/>
      <w:lvlText w:val=""/>
      <w:lvlJc w:val="left"/>
      <w:pPr>
        <w:tabs>
          <w:tab w:val="num" w:pos="1800"/>
        </w:tabs>
        <w:ind w:left="1800" w:hanging="360"/>
      </w:pPr>
      <w:rPr>
        <w:rFonts w:ascii="Symbol" w:hAnsi="Symbol" w:cs="Wingdings" w:hint="default"/>
        <w:color w:val="auto"/>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Wingdings"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Wingdings"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B961170"/>
    <w:multiLevelType w:val="multilevel"/>
    <w:tmpl w:val="AF1C57EA"/>
    <w:lvl w:ilvl="0">
      <w:start w:val="1"/>
      <w:numFmt w:val="bullet"/>
      <w:lvlText w:val=""/>
      <w:lvlJc w:val="left"/>
      <w:pPr>
        <w:tabs>
          <w:tab w:val="num" w:pos="1800"/>
        </w:tabs>
        <w:ind w:left="180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2C9203A"/>
    <w:multiLevelType w:val="hybridMultilevel"/>
    <w:tmpl w:val="02D89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F835BA"/>
    <w:multiLevelType w:val="hybridMultilevel"/>
    <w:tmpl w:val="CC160484"/>
    <w:lvl w:ilvl="0" w:tplc="FA94CD48">
      <w:start w:val="1"/>
      <w:numFmt w:val="decimal"/>
      <w:lvlText w:val="%1."/>
      <w:lvlJc w:val="left"/>
      <w:pPr>
        <w:ind w:left="99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3B0C84"/>
    <w:multiLevelType w:val="hybridMultilevel"/>
    <w:tmpl w:val="D624D42A"/>
    <w:lvl w:ilvl="0" w:tplc="FFFFFFFF">
      <w:start w:val="1"/>
      <w:numFmt w:val="decimal"/>
      <w:lvlText w:val="%1."/>
      <w:lvlJc w:val="left"/>
      <w:pPr>
        <w:ind w:left="990" w:hanging="360"/>
      </w:pPr>
      <w:rPr>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0B601AE"/>
    <w:multiLevelType w:val="multilevel"/>
    <w:tmpl w:val="F17005B0"/>
    <w:lvl w:ilvl="0">
      <w:start w:val="1"/>
      <w:numFmt w:val="bullet"/>
      <w:lvlText w:val="o"/>
      <w:lvlJc w:val="left"/>
      <w:pPr>
        <w:tabs>
          <w:tab w:val="num" w:pos="1800"/>
        </w:tabs>
        <w:ind w:left="1800" w:hanging="360"/>
      </w:pPr>
      <w:rPr>
        <w:rFonts w:ascii="Courier New" w:hAnsi="Courier New"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AEF1493"/>
    <w:multiLevelType w:val="hybridMultilevel"/>
    <w:tmpl w:val="D4A20B0E"/>
    <w:lvl w:ilvl="0" w:tplc="987AF1AC">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DA66F1"/>
    <w:multiLevelType w:val="hybridMultilevel"/>
    <w:tmpl w:val="5A5E39AE"/>
    <w:lvl w:ilvl="0" w:tplc="4378CE8E">
      <w:start w:val="1"/>
      <w:numFmt w:val="decimal"/>
      <w:lvlText w:val="%1."/>
      <w:lvlJc w:val="left"/>
      <w:pPr>
        <w:ind w:left="720" w:hanging="360"/>
      </w:pPr>
      <w:rPr>
        <w:rFonts w:ascii="Arial" w:hAnsi="Arial" w:cs="Aria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C5276"/>
    <w:multiLevelType w:val="hybridMultilevel"/>
    <w:tmpl w:val="6D5A7E5A"/>
    <w:lvl w:ilvl="0" w:tplc="FFFFFFFF">
      <w:start w:val="1"/>
      <w:numFmt w:val="decimal"/>
      <w:lvlText w:val="%1."/>
      <w:lvlJc w:val="left"/>
      <w:pPr>
        <w:ind w:left="1411" w:hanging="360"/>
      </w:pPr>
      <w:rPr>
        <w:b w:val="0"/>
        <w:i w:val="0"/>
      </w:rPr>
    </w:lvl>
    <w:lvl w:ilvl="1" w:tplc="FFFFFFFF" w:tentative="1">
      <w:start w:val="1"/>
      <w:numFmt w:val="lowerLetter"/>
      <w:lvlText w:val="%2."/>
      <w:lvlJc w:val="left"/>
      <w:pPr>
        <w:ind w:left="2131" w:hanging="360"/>
      </w:pPr>
    </w:lvl>
    <w:lvl w:ilvl="2" w:tplc="FFFFFFFF" w:tentative="1">
      <w:start w:val="1"/>
      <w:numFmt w:val="lowerRoman"/>
      <w:lvlText w:val="%3."/>
      <w:lvlJc w:val="right"/>
      <w:pPr>
        <w:ind w:left="2851" w:hanging="180"/>
      </w:pPr>
    </w:lvl>
    <w:lvl w:ilvl="3" w:tplc="FFFFFFFF" w:tentative="1">
      <w:start w:val="1"/>
      <w:numFmt w:val="decimal"/>
      <w:lvlText w:val="%4."/>
      <w:lvlJc w:val="left"/>
      <w:pPr>
        <w:ind w:left="3571" w:hanging="360"/>
      </w:pPr>
    </w:lvl>
    <w:lvl w:ilvl="4" w:tplc="FFFFFFFF" w:tentative="1">
      <w:start w:val="1"/>
      <w:numFmt w:val="lowerLetter"/>
      <w:lvlText w:val="%5."/>
      <w:lvlJc w:val="left"/>
      <w:pPr>
        <w:ind w:left="4291" w:hanging="360"/>
      </w:pPr>
    </w:lvl>
    <w:lvl w:ilvl="5" w:tplc="FFFFFFFF" w:tentative="1">
      <w:start w:val="1"/>
      <w:numFmt w:val="lowerRoman"/>
      <w:lvlText w:val="%6."/>
      <w:lvlJc w:val="right"/>
      <w:pPr>
        <w:ind w:left="5011" w:hanging="180"/>
      </w:pPr>
    </w:lvl>
    <w:lvl w:ilvl="6" w:tplc="FFFFFFFF" w:tentative="1">
      <w:start w:val="1"/>
      <w:numFmt w:val="decimal"/>
      <w:lvlText w:val="%7."/>
      <w:lvlJc w:val="left"/>
      <w:pPr>
        <w:ind w:left="5731" w:hanging="360"/>
      </w:pPr>
    </w:lvl>
    <w:lvl w:ilvl="7" w:tplc="FFFFFFFF" w:tentative="1">
      <w:start w:val="1"/>
      <w:numFmt w:val="lowerLetter"/>
      <w:lvlText w:val="%8."/>
      <w:lvlJc w:val="left"/>
      <w:pPr>
        <w:ind w:left="6451" w:hanging="360"/>
      </w:pPr>
    </w:lvl>
    <w:lvl w:ilvl="8" w:tplc="FFFFFFFF" w:tentative="1">
      <w:start w:val="1"/>
      <w:numFmt w:val="lowerRoman"/>
      <w:lvlText w:val="%9."/>
      <w:lvlJc w:val="right"/>
      <w:pPr>
        <w:ind w:left="7171" w:hanging="180"/>
      </w:pPr>
    </w:lvl>
  </w:abstractNum>
  <w:abstractNum w:abstractNumId="14" w15:restartNumberingAfterBreak="0">
    <w:nsid w:val="3E4F1746"/>
    <w:multiLevelType w:val="hybridMultilevel"/>
    <w:tmpl w:val="FB56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4453C"/>
    <w:multiLevelType w:val="hybridMultilevel"/>
    <w:tmpl w:val="C554A75A"/>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16" w15:restartNumberingAfterBreak="0">
    <w:nsid w:val="434A3980"/>
    <w:multiLevelType w:val="hybridMultilevel"/>
    <w:tmpl w:val="71369FF8"/>
    <w:lvl w:ilvl="0" w:tplc="734CA106">
      <w:start w:val="1"/>
      <w:numFmt w:val="decimal"/>
      <w:lvlText w:val="%1."/>
      <w:lvlJc w:val="left"/>
      <w:pPr>
        <w:ind w:left="828" w:hanging="360"/>
      </w:pPr>
      <w:rPr>
        <w:i w:val="0"/>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7" w15:restartNumberingAfterBreak="0">
    <w:nsid w:val="4477503C"/>
    <w:multiLevelType w:val="hybridMultilevel"/>
    <w:tmpl w:val="CBF4EC66"/>
    <w:lvl w:ilvl="0" w:tplc="50A21050">
      <w:start w:val="1"/>
      <w:numFmt w:val="bullet"/>
      <w:lvlText w:val=""/>
      <w:lvlJc w:val="left"/>
      <w:pPr>
        <w:tabs>
          <w:tab w:val="num" w:pos="1800"/>
        </w:tabs>
        <w:ind w:left="1800" w:hanging="360"/>
      </w:pPr>
      <w:rPr>
        <w:rFonts w:ascii="Symbol" w:hAnsi="Symbol" w:cs="Wingdings"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Wingdings"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Wingdings"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48C027D7"/>
    <w:multiLevelType w:val="hybridMultilevel"/>
    <w:tmpl w:val="35FC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97D65"/>
    <w:multiLevelType w:val="hybridMultilevel"/>
    <w:tmpl w:val="E110C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40EF1"/>
    <w:multiLevelType w:val="hybridMultilevel"/>
    <w:tmpl w:val="0FAC93B8"/>
    <w:lvl w:ilvl="0" w:tplc="6F56AC48">
      <w:start w:val="1"/>
      <w:numFmt w:val="decimal"/>
      <w:lvlText w:val="%1."/>
      <w:lvlJc w:val="left"/>
      <w:pPr>
        <w:ind w:left="990" w:hanging="360"/>
      </w:pPr>
      <w:rPr>
        <w:b w:val="0"/>
        <w:bCs w:val="0"/>
        <w:i w:val="0"/>
        <w:iCs/>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3DE326F"/>
    <w:multiLevelType w:val="hybridMultilevel"/>
    <w:tmpl w:val="F17005B0"/>
    <w:lvl w:ilvl="0" w:tplc="00030409">
      <w:start w:val="1"/>
      <w:numFmt w:val="bullet"/>
      <w:lvlText w:val="o"/>
      <w:lvlJc w:val="left"/>
      <w:pPr>
        <w:tabs>
          <w:tab w:val="num" w:pos="1800"/>
        </w:tabs>
        <w:ind w:left="1800" w:hanging="360"/>
      </w:pPr>
      <w:rPr>
        <w:rFonts w:ascii="Courier New" w:hAnsi="Courier New" w:cs="Wingdings"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Wingdings"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Wingdings"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8F27A62"/>
    <w:multiLevelType w:val="hybridMultilevel"/>
    <w:tmpl w:val="B3601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41AB5"/>
    <w:multiLevelType w:val="hybridMultilevel"/>
    <w:tmpl w:val="AF1C57EA"/>
    <w:lvl w:ilvl="0" w:tplc="50A21050">
      <w:start w:val="1"/>
      <w:numFmt w:val="bullet"/>
      <w:lvlText w:val=""/>
      <w:lvlJc w:val="left"/>
      <w:pPr>
        <w:tabs>
          <w:tab w:val="num" w:pos="1800"/>
        </w:tabs>
        <w:ind w:left="1800" w:hanging="360"/>
      </w:pPr>
      <w:rPr>
        <w:rFonts w:ascii="Symbol" w:hAnsi="Symbol" w:cs="Wingdings"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cs="Wingdings" w:hint="default"/>
      </w:rPr>
    </w:lvl>
    <w:lvl w:ilvl="3" w:tplc="00010409" w:tentative="1">
      <w:start w:val="1"/>
      <w:numFmt w:val="bullet"/>
      <w:lvlText w:val=""/>
      <w:lvlJc w:val="left"/>
      <w:pPr>
        <w:tabs>
          <w:tab w:val="num" w:pos="2880"/>
        </w:tabs>
        <w:ind w:left="2880" w:hanging="360"/>
      </w:pPr>
      <w:rPr>
        <w:rFonts w:ascii="Symbol" w:hAnsi="Symbol" w:cs="Wingdings"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cs="Wingdings" w:hint="default"/>
      </w:rPr>
    </w:lvl>
    <w:lvl w:ilvl="6" w:tplc="00010409" w:tentative="1">
      <w:start w:val="1"/>
      <w:numFmt w:val="bullet"/>
      <w:lvlText w:val=""/>
      <w:lvlJc w:val="left"/>
      <w:pPr>
        <w:tabs>
          <w:tab w:val="num" w:pos="5040"/>
        </w:tabs>
        <w:ind w:left="5040" w:hanging="360"/>
      </w:pPr>
      <w:rPr>
        <w:rFonts w:ascii="Symbol" w:hAnsi="Symbol" w:cs="Wingdings"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13A3EFE"/>
    <w:multiLevelType w:val="hybridMultilevel"/>
    <w:tmpl w:val="74069032"/>
    <w:lvl w:ilvl="0" w:tplc="BBC038B4">
      <w:start w:val="1"/>
      <w:numFmt w:val="decimal"/>
      <w:lvlText w:val="%1."/>
      <w:lvlJc w:val="left"/>
      <w:pPr>
        <w:ind w:left="990" w:hanging="360"/>
      </w:pPr>
      <w:rPr>
        <w:i w:val="0"/>
        <w:i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E43E94"/>
    <w:multiLevelType w:val="hybridMultilevel"/>
    <w:tmpl w:val="EC2AC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444603D"/>
    <w:multiLevelType w:val="hybridMultilevel"/>
    <w:tmpl w:val="97C6F436"/>
    <w:lvl w:ilvl="0" w:tplc="77D6B402">
      <w:start w:val="1"/>
      <w:numFmt w:val="decimal"/>
      <w:lvlText w:val="%1."/>
      <w:lvlJc w:val="left"/>
      <w:pPr>
        <w:ind w:left="720" w:hanging="360"/>
      </w:pPr>
      <w:rPr>
        <w:i w:val="0"/>
        <w:iCs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370553"/>
    <w:multiLevelType w:val="hybridMultilevel"/>
    <w:tmpl w:val="DC4E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9F785D"/>
    <w:multiLevelType w:val="multilevel"/>
    <w:tmpl w:val="E2741FFA"/>
    <w:lvl w:ilvl="0">
      <w:start w:val="1"/>
      <w:numFmt w:val="bullet"/>
      <w:lvlText w:val=""/>
      <w:lvlJc w:val="left"/>
      <w:pPr>
        <w:tabs>
          <w:tab w:val="num" w:pos="1800"/>
        </w:tabs>
        <w:ind w:left="1800" w:hanging="360"/>
      </w:pPr>
      <w:rPr>
        <w:rFonts w:ascii="Symbol" w:hAnsi="Symbol" w:cs="Wingdings"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Wingdings"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Wingdings"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6FCE025D"/>
    <w:multiLevelType w:val="hybridMultilevel"/>
    <w:tmpl w:val="BD001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105B8F"/>
    <w:multiLevelType w:val="hybridMultilevel"/>
    <w:tmpl w:val="7AFEF48A"/>
    <w:lvl w:ilvl="0" w:tplc="FA94CD48">
      <w:start w:val="1"/>
      <w:numFmt w:val="decimal"/>
      <w:lvlText w:val="%1."/>
      <w:lvlJc w:val="left"/>
      <w:pPr>
        <w:ind w:left="990" w:hanging="360"/>
      </w:pPr>
      <w:rPr>
        <w:i w:val="0"/>
        <w:iCs/>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1" w15:restartNumberingAfterBreak="0">
    <w:nsid w:val="701F1B68"/>
    <w:multiLevelType w:val="multilevel"/>
    <w:tmpl w:val="21FAD126"/>
    <w:lvl w:ilvl="0">
      <w:start w:val="1999"/>
      <w:numFmt w:val="bullet"/>
      <w:lvlText w:val="-"/>
      <w:lvlJc w:val="left"/>
      <w:pPr>
        <w:tabs>
          <w:tab w:val="num" w:pos="1800"/>
        </w:tabs>
        <w:ind w:left="1800" w:hanging="360"/>
      </w:pPr>
      <w:rPr>
        <w:rFonts w:ascii="Times New Roman" w:eastAsia="Times New Roman" w:hAnsi="Times New Roman"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Wingdings"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Wingdings"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2" w15:restartNumberingAfterBreak="0">
    <w:nsid w:val="79D712D8"/>
    <w:multiLevelType w:val="multilevel"/>
    <w:tmpl w:val="879E41B4"/>
    <w:lvl w:ilvl="0">
      <w:start w:val="1"/>
      <w:numFmt w:val="bullet"/>
      <w:lvlText w:val=""/>
      <w:lvlJc w:val="left"/>
      <w:pPr>
        <w:tabs>
          <w:tab w:val="num" w:pos="1800"/>
        </w:tabs>
        <w:ind w:left="1800" w:hanging="360"/>
      </w:pPr>
      <w:rPr>
        <w:rFonts w:ascii="Symbol" w:hAnsi="Symbol" w:cs="Wingdings" w:hint="default"/>
      </w:rPr>
    </w:lvl>
    <w:lvl w:ilvl="1">
      <w:start w:val="1"/>
      <w:numFmt w:val="bullet"/>
      <w:lvlText w:val="o"/>
      <w:lvlJc w:val="left"/>
      <w:pPr>
        <w:tabs>
          <w:tab w:val="num" w:pos="2520"/>
        </w:tabs>
        <w:ind w:left="2520" w:hanging="360"/>
      </w:pPr>
      <w:rPr>
        <w:rFonts w:ascii="Courier New" w:hAnsi="Courier New" w:cs="Wingdings"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Wingdings" w:hint="default"/>
      </w:rPr>
    </w:lvl>
    <w:lvl w:ilvl="4">
      <w:start w:val="1"/>
      <w:numFmt w:val="bullet"/>
      <w:lvlText w:val="o"/>
      <w:lvlJc w:val="left"/>
      <w:pPr>
        <w:tabs>
          <w:tab w:val="num" w:pos="4680"/>
        </w:tabs>
        <w:ind w:left="4680" w:hanging="360"/>
      </w:pPr>
      <w:rPr>
        <w:rFonts w:ascii="Courier New" w:hAnsi="Courier New" w:cs="Wingdings"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Wingdings" w:hint="default"/>
      </w:rPr>
    </w:lvl>
    <w:lvl w:ilvl="7">
      <w:start w:val="1"/>
      <w:numFmt w:val="bullet"/>
      <w:lvlText w:val="o"/>
      <w:lvlJc w:val="left"/>
      <w:pPr>
        <w:tabs>
          <w:tab w:val="num" w:pos="6840"/>
        </w:tabs>
        <w:ind w:left="6840" w:hanging="360"/>
      </w:pPr>
      <w:rPr>
        <w:rFonts w:ascii="Courier New" w:hAnsi="Courier New" w:cs="Wingdings"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3" w15:restartNumberingAfterBreak="0">
    <w:nsid w:val="7E9C7506"/>
    <w:multiLevelType w:val="hybridMultilevel"/>
    <w:tmpl w:val="DDE07588"/>
    <w:lvl w:ilvl="0" w:tplc="0409000F">
      <w:start w:val="1"/>
      <w:numFmt w:val="decimal"/>
      <w:lvlText w:val="%1."/>
      <w:lvlJc w:val="left"/>
      <w:pPr>
        <w:ind w:left="1411" w:hanging="360"/>
      </w:pPr>
    </w:lvl>
    <w:lvl w:ilvl="1" w:tplc="04090019" w:tentative="1">
      <w:start w:val="1"/>
      <w:numFmt w:val="lowerLetter"/>
      <w:lvlText w:val="%2."/>
      <w:lvlJc w:val="left"/>
      <w:pPr>
        <w:ind w:left="2131" w:hanging="360"/>
      </w:pPr>
    </w:lvl>
    <w:lvl w:ilvl="2" w:tplc="0409001B" w:tentative="1">
      <w:start w:val="1"/>
      <w:numFmt w:val="lowerRoman"/>
      <w:lvlText w:val="%3."/>
      <w:lvlJc w:val="right"/>
      <w:pPr>
        <w:ind w:left="2851" w:hanging="180"/>
      </w:pPr>
    </w:lvl>
    <w:lvl w:ilvl="3" w:tplc="0409000F" w:tentative="1">
      <w:start w:val="1"/>
      <w:numFmt w:val="decimal"/>
      <w:lvlText w:val="%4."/>
      <w:lvlJc w:val="left"/>
      <w:pPr>
        <w:ind w:left="3571" w:hanging="360"/>
      </w:pPr>
    </w:lvl>
    <w:lvl w:ilvl="4" w:tplc="04090019" w:tentative="1">
      <w:start w:val="1"/>
      <w:numFmt w:val="lowerLetter"/>
      <w:lvlText w:val="%5."/>
      <w:lvlJc w:val="left"/>
      <w:pPr>
        <w:ind w:left="4291" w:hanging="360"/>
      </w:pPr>
    </w:lvl>
    <w:lvl w:ilvl="5" w:tplc="0409001B" w:tentative="1">
      <w:start w:val="1"/>
      <w:numFmt w:val="lowerRoman"/>
      <w:lvlText w:val="%6."/>
      <w:lvlJc w:val="right"/>
      <w:pPr>
        <w:ind w:left="5011" w:hanging="180"/>
      </w:pPr>
    </w:lvl>
    <w:lvl w:ilvl="6" w:tplc="0409000F" w:tentative="1">
      <w:start w:val="1"/>
      <w:numFmt w:val="decimal"/>
      <w:lvlText w:val="%7."/>
      <w:lvlJc w:val="left"/>
      <w:pPr>
        <w:ind w:left="5731" w:hanging="360"/>
      </w:pPr>
    </w:lvl>
    <w:lvl w:ilvl="7" w:tplc="04090019" w:tentative="1">
      <w:start w:val="1"/>
      <w:numFmt w:val="lowerLetter"/>
      <w:lvlText w:val="%8."/>
      <w:lvlJc w:val="left"/>
      <w:pPr>
        <w:ind w:left="6451" w:hanging="360"/>
      </w:pPr>
    </w:lvl>
    <w:lvl w:ilvl="8" w:tplc="0409001B" w:tentative="1">
      <w:start w:val="1"/>
      <w:numFmt w:val="lowerRoman"/>
      <w:lvlText w:val="%9."/>
      <w:lvlJc w:val="right"/>
      <w:pPr>
        <w:ind w:left="7171" w:hanging="180"/>
      </w:pPr>
    </w:lvl>
  </w:abstractNum>
  <w:abstractNum w:abstractNumId="34" w15:restartNumberingAfterBreak="0">
    <w:nsid w:val="7F070506"/>
    <w:multiLevelType w:val="hybridMultilevel"/>
    <w:tmpl w:val="C044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6873706">
    <w:abstractNumId w:val="4"/>
  </w:num>
  <w:num w:numId="2" w16cid:durableId="988368484">
    <w:abstractNumId w:val="0"/>
  </w:num>
  <w:num w:numId="3" w16cid:durableId="799149056">
    <w:abstractNumId w:val="32"/>
  </w:num>
  <w:num w:numId="4" w16cid:durableId="2126459651">
    <w:abstractNumId w:val="31"/>
  </w:num>
  <w:num w:numId="5" w16cid:durableId="794833591">
    <w:abstractNumId w:val="17"/>
  </w:num>
  <w:num w:numId="6" w16cid:durableId="551624567">
    <w:abstractNumId w:val="23"/>
  </w:num>
  <w:num w:numId="7" w16cid:durableId="2104834320">
    <w:abstractNumId w:val="6"/>
  </w:num>
  <w:num w:numId="8" w16cid:durableId="1537815559">
    <w:abstractNumId w:val="3"/>
  </w:num>
  <w:num w:numId="9" w16cid:durableId="1816294958">
    <w:abstractNumId w:val="28"/>
  </w:num>
  <w:num w:numId="10" w16cid:durableId="1114058729">
    <w:abstractNumId w:val="21"/>
  </w:num>
  <w:num w:numId="11" w16cid:durableId="974986301">
    <w:abstractNumId w:val="10"/>
  </w:num>
  <w:num w:numId="12" w16cid:durableId="480847404">
    <w:abstractNumId w:val="5"/>
  </w:num>
  <w:num w:numId="13" w16cid:durableId="1237130718">
    <w:abstractNumId w:val="33"/>
  </w:num>
  <w:num w:numId="14" w16cid:durableId="2003698887">
    <w:abstractNumId w:val="16"/>
  </w:num>
  <w:num w:numId="15" w16cid:durableId="1363089443">
    <w:abstractNumId w:val="15"/>
  </w:num>
  <w:num w:numId="16" w16cid:durableId="1719357390">
    <w:abstractNumId w:val="12"/>
  </w:num>
  <w:num w:numId="17" w16cid:durableId="792134808">
    <w:abstractNumId w:val="1"/>
  </w:num>
  <w:num w:numId="18" w16cid:durableId="1607615224">
    <w:abstractNumId w:val="25"/>
  </w:num>
  <w:num w:numId="19" w16cid:durableId="1229222038">
    <w:abstractNumId w:val="19"/>
  </w:num>
  <w:num w:numId="20" w16cid:durableId="801505611">
    <w:abstractNumId w:val="11"/>
  </w:num>
  <w:num w:numId="21" w16cid:durableId="2094664689">
    <w:abstractNumId w:val="34"/>
  </w:num>
  <w:num w:numId="22" w16cid:durableId="831917255">
    <w:abstractNumId w:val="7"/>
  </w:num>
  <w:num w:numId="23" w16cid:durableId="779180025">
    <w:abstractNumId w:val="29"/>
  </w:num>
  <w:num w:numId="24" w16cid:durableId="228151832">
    <w:abstractNumId w:val="22"/>
  </w:num>
  <w:num w:numId="25" w16cid:durableId="2119131914">
    <w:abstractNumId w:val="18"/>
  </w:num>
  <w:num w:numId="26" w16cid:durableId="385032104">
    <w:abstractNumId w:val="27"/>
  </w:num>
  <w:num w:numId="27" w16cid:durableId="1046414088">
    <w:abstractNumId w:val="14"/>
  </w:num>
  <w:num w:numId="28" w16cid:durableId="476923390">
    <w:abstractNumId w:val="13"/>
  </w:num>
  <w:num w:numId="29" w16cid:durableId="1915623799">
    <w:abstractNumId w:val="2"/>
  </w:num>
  <w:num w:numId="30" w16cid:durableId="2044400916">
    <w:abstractNumId w:val="26"/>
  </w:num>
  <w:num w:numId="31" w16cid:durableId="130561126">
    <w:abstractNumId w:val="30"/>
  </w:num>
  <w:num w:numId="32" w16cid:durableId="1412580977">
    <w:abstractNumId w:val="8"/>
  </w:num>
  <w:num w:numId="33" w16cid:durableId="412748028">
    <w:abstractNumId w:val="24"/>
  </w:num>
  <w:num w:numId="34" w16cid:durableId="1446121515">
    <w:abstractNumId w:val="9"/>
  </w:num>
  <w:num w:numId="35" w16cid:durableId="14577921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475"/>
    <w:rsid w:val="0002181C"/>
    <w:rsid w:val="00056FA7"/>
    <w:rsid w:val="000836E1"/>
    <w:rsid w:val="00095FEF"/>
    <w:rsid w:val="000975F2"/>
    <w:rsid w:val="000A55FB"/>
    <w:rsid w:val="000B0804"/>
    <w:rsid w:val="000B1410"/>
    <w:rsid w:val="000B741E"/>
    <w:rsid w:val="000C596E"/>
    <w:rsid w:val="000D1F0B"/>
    <w:rsid w:val="000D6984"/>
    <w:rsid w:val="000D7694"/>
    <w:rsid w:val="000E5C77"/>
    <w:rsid w:val="0010296C"/>
    <w:rsid w:val="00116476"/>
    <w:rsid w:val="00117A3F"/>
    <w:rsid w:val="00121A1B"/>
    <w:rsid w:val="00121CA3"/>
    <w:rsid w:val="00127673"/>
    <w:rsid w:val="00136996"/>
    <w:rsid w:val="001409C8"/>
    <w:rsid w:val="001456F1"/>
    <w:rsid w:val="0014652D"/>
    <w:rsid w:val="00157A08"/>
    <w:rsid w:val="00171225"/>
    <w:rsid w:val="00175F79"/>
    <w:rsid w:val="00184313"/>
    <w:rsid w:val="00191646"/>
    <w:rsid w:val="001A094C"/>
    <w:rsid w:val="001B0903"/>
    <w:rsid w:val="001C33B1"/>
    <w:rsid w:val="001D5086"/>
    <w:rsid w:val="001E6016"/>
    <w:rsid w:val="001E6492"/>
    <w:rsid w:val="001F52AE"/>
    <w:rsid w:val="0020242A"/>
    <w:rsid w:val="002259BF"/>
    <w:rsid w:val="00227268"/>
    <w:rsid w:val="00227594"/>
    <w:rsid w:val="00240344"/>
    <w:rsid w:val="00243EDA"/>
    <w:rsid w:val="002658E4"/>
    <w:rsid w:val="002721BB"/>
    <w:rsid w:val="00275FF3"/>
    <w:rsid w:val="002775BF"/>
    <w:rsid w:val="0029298C"/>
    <w:rsid w:val="002929FF"/>
    <w:rsid w:val="00292DD7"/>
    <w:rsid w:val="00293B15"/>
    <w:rsid w:val="002B05DE"/>
    <w:rsid w:val="002B0C09"/>
    <w:rsid w:val="002B588C"/>
    <w:rsid w:val="002C0C1D"/>
    <w:rsid w:val="002C440B"/>
    <w:rsid w:val="002C66BC"/>
    <w:rsid w:val="00300576"/>
    <w:rsid w:val="00302633"/>
    <w:rsid w:val="00305A1A"/>
    <w:rsid w:val="00307ED2"/>
    <w:rsid w:val="003164BA"/>
    <w:rsid w:val="0033456F"/>
    <w:rsid w:val="00341B75"/>
    <w:rsid w:val="0035412C"/>
    <w:rsid w:val="00366136"/>
    <w:rsid w:val="00381168"/>
    <w:rsid w:val="00382B8D"/>
    <w:rsid w:val="003919BE"/>
    <w:rsid w:val="003921D2"/>
    <w:rsid w:val="003A7CE0"/>
    <w:rsid w:val="003B6AFD"/>
    <w:rsid w:val="003C61A7"/>
    <w:rsid w:val="003C7DDC"/>
    <w:rsid w:val="003D2A5D"/>
    <w:rsid w:val="003E262A"/>
    <w:rsid w:val="003F0098"/>
    <w:rsid w:val="00404627"/>
    <w:rsid w:val="0040760E"/>
    <w:rsid w:val="00413C3A"/>
    <w:rsid w:val="004205E7"/>
    <w:rsid w:val="004257C1"/>
    <w:rsid w:val="004311A5"/>
    <w:rsid w:val="00431FBE"/>
    <w:rsid w:val="00433595"/>
    <w:rsid w:val="0043400A"/>
    <w:rsid w:val="00446059"/>
    <w:rsid w:val="00451E89"/>
    <w:rsid w:val="00472C42"/>
    <w:rsid w:val="00474306"/>
    <w:rsid w:val="00475C4C"/>
    <w:rsid w:val="00484D76"/>
    <w:rsid w:val="00490F53"/>
    <w:rsid w:val="004A4228"/>
    <w:rsid w:val="004B4A3E"/>
    <w:rsid w:val="004C1356"/>
    <w:rsid w:val="004D0E14"/>
    <w:rsid w:val="004D2704"/>
    <w:rsid w:val="004D491A"/>
    <w:rsid w:val="004D58E9"/>
    <w:rsid w:val="004E1466"/>
    <w:rsid w:val="004E480F"/>
    <w:rsid w:val="004E7596"/>
    <w:rsid w:val="004F37E1"/>
    <w:rsid w:val="00501CF6"/>
    <w:rsid w:val="00513042"/>
    <w:rsid w:val="00516985"/>
    <w:rsid w:val="00516E07"/>
    <w:rsid w:val="00544291"/>
    <w:rsid w:val="00556D67"/>
    <w:rsid w:val="005573AB"/>
    <w:rsid w:val="00566396"/>
    <w:rsid w:val="0057182E"/>
    <w:rsid w:val="00576B1B"/>
    <w:rsid w:val="005A1193"/>
    <w:rsid w:val="005A223C"/>
    <w:rsid w:val="005A43C5"/>
    <w:rsid w:val="005B72DF"/>
    <w:rsid w:val="005C1EBB"/>
    <w:rsid w:val="005C7508"/>
    <w:rsid w:val="005D2807"/>
    <w:rsid w:val="005F455B"/>
    <w:rsid w:val="006018B5"/>
    <w:rsid w:val="006022AF"/>
    <w:rsid w:val="006046EF"/>
    <w:rsid w:val="00612423"/>
    <w:rsid w:val="006311ED"/>
    <w:rsid w:val="00641CC5"/>
    <w:rsid w:val="00647EC6"/>
    <w:rsid w:val="0065499D"/>
    <w:rsid w:val="0066607B"/>
    <w:rsid w:val="00683061"/>
    <w:rsid w:val="00683825"/>
    <w:rsid w:val="006952D9"/>
    <w:rsid w:val="006952E0"/>
    <w:rsid w:val="006A5E0C"/>
    <w:rsid w:val="006B159B"/>
    <w:rsid w:val="006C3C66"/>
    <w:rsid w:val="006D0EF3"/>
    <w:rsid w:val="006D2EEA"/>
    <w:rsid w:val="006D3697"/>
    <w:rsid w:val="00706162"/>
    <w:rsid w:val="00707551"/>
    <w:rsid w:val="007129E6"/>
    <w:rsid w:val="007144DD"/>
    <w:rsid w:val="007338FC"/>
    <w:rsid w:val="0074127D"/>
    <w:rsid w:val="00746513"/>
    <w:rsid w:val="007534CA"/>
    <w:rsid w:val="00756D89"/>
    <w:rsid w:val="00760B5C"/>
    <w:rsid w:val="0077190F"/>
    <w:rsid w:val="00772997"/>
    <w:rsid w:val="0078284E"/>
    <w:rsid w:val="007846A6"/>
    <w:rsid w:val="00794813"/>
    <w:rsid w:val="007955F0"/>
    <w:rsid w:val="00796C0D"/>
    <w:rsid w:val="007A3B61"/>
    <w:rsid w:val="007A62CC"/>
    <w:rsid w:val="007B1437"/>
    <w:rsid w:val="007B2962"/>
    <w:rsid w:val="007C7FD5"/>
    <w:rsid w:val="007D3FA7"/>
    <w:rsid w:val="007E1958"/>
    <w:rsid w:val="007E2D54"/>
    <w:rsid w:val="007F34A8"/>
    <w:rsid w:val="007F50C1"/>
    <w:rsid w:val="008072F9"/>
    <w:rsid w:val="00825558"/>
    <w:rsid w:val="00830840"/>
    <w:rsid w:val="00847C6D"/>
    <w:rsid w:val="00853F6C"/>
    <w:rsid w:val="00865FF2"/>
    <w:rsid w:val="00866654"/>
    <w:rsid w:val="008769FB"/>
    <w:rsid w:val="00877689"/>
    <w:rsid w:val="008825C2"/>
    <w:rsid w:val="00882621"/>
    <w:rsid w:val="008959F7"/>
    <w:rsid w:val="008A440F"/>
    <w:rsid w:val="008B1891"/>
    <w:rsid w:val="008E64D3"/>
    <w:rsid w:val="009033A9"/>
    <w:rsid w:val="009139D2"/>
    <w:rsid w:val="00913ABD"/>
    <w:rsid w:val="0091727A"/>
    <w:rsid w:val="009176AD"/>
    <w:rsid w:val="00940C57"/>
    <w:rsid w:val="00954CB8"/>
    <w:rsid w:val="00955965"/>
    <w:rsid w:val="00960E23"/>
    <w:rsid w:val="00971D47"/>
    <w:rsid w:val="009727DB"/>
    <w:rsid w:val="00975C36"/>
    <w:rsid w:val="009956C4"/>
    <w:rsid w:val="009A4CD4"/>
    <w:rsid w:val="009B50A4"/>
    <w:rsid w:val="009B59CC"/>
    <w:rsid w:val="009B749C"/>
    <w:rsid w:val="009B79DE"/>
    <w:rsid w:val="009C2435"/>
    <w:rsid w:val="009C38E1"/>
    <w:rsid w:val="009E7257"/>
    <w:rsid w:val="009F214A"/>
    <w:rsid w:val="009F3BC8"/>
    <w:rsid w:val="00A0797F"/>
    <w:rsid w:val="00A1632C"/>
    <w:rsid w:val="00A37C7A"/>
    <w:rsid w:val="00A47985"/>
    <w:rsid w:val="00A50ABD"/>
    <w:rsid w:val="00A661B3"/>
    <w:rsid w:val="00A81791"/>
    <w:rsid w:val="00A81BD9"/>
    <w:rsid w:val="00AA2F32"/>
    <w:rsid w:val="00AA4995"/>
    <w:rsid w:val="00AA663E"/>
    <w:rsid w:val="00B026DD"/>
    <w:rsid w:val="00B07003"/>
    <w:rsid w:val="00B23D66"/>
    <w:rsid w:val="00B41C81"/>
    <w:rsid w:val="00B450D0"/>
    <w:rsid w:val="00B46C65"/>
    <w:rsid w:val="00B55C6A"/>
    <w:rsid w:val="00B603CC"/>
    <w:rsid w:val="00B739D6"/>
    <w:rsid w:val="00B73A2F"/>
    <w:rsid w:val="00B7451D"/>
    <w:rsid w:val="00B867C8"/>
    <w:rsid w:val="00B8739B"/>
    <w:rsid w:val="00B96719"/>
    <w:rsid w:val="00BA52DE"/>
    <w:rsid w:val="00BC5B56"/>
    <w:rsid w:val="00BC7D44"/>
    <w:rsid w:val="00BE477C"/>
    <w:rsid w:val="00BE61FF"/>
    <w:rsid w:val="00C005FC"/>
    <w:rsid w:val="00C00A47"/>
    <w:rsid w:val="00C062B8"/>
    <w:rsid w:val="00C10658"/>
    <w:rsid w:val="00C3422A"/>
    <w:rsid w:val="00C34B15"/>
    <w:rsid w:val="00C4074F"/>
    <w:rsid w:val="00C431BE"/>
    <w:rsid w:val="00C4398A"/>
    <w:rsid w:val="00C500DA"/>
    <w:rsid w:val="00C53808"/>
    <w:rsid w:val="00C5408C"/>
    <w:rsid w:val="00C54FC9"/>
    <w:rsid w:val="00C56928"/>
    <w:rsid w:val="00C62366"/>
    <w:rsid w:val="00C632A1"/>
    <w:rsid w:val="00C65152"/>
    <w:rsid w:val="00C70562"/>
    <w:rsid w:val="00C70F6C"/>
    <w:rsid w:val="00C73427"/>
    <w:rsid w:val="00C75C23"/>
    <w:rsid w:val="00C76184"/>
    <w:rsid w:val="00C911A3"/>
    <w:rsid w:val="00C9538D"/>
    <w:rsid w:val="00CA458B"/>
    <w:rsid w:val="00CA6AE3"/>
    <w:rsid w:val="00CA7766"/>
    <w:rsid w:val="00CB2C66"/>
    <w:rsid w:val="00CB754B"/>
    <w:rsid w:val="00CC609C"/>
    <w:rsid w:val="00CD19B7"/>
    <w:rsid w:val="00CD665E"/>
    <w:rsid w:val="00CD743C"/>
    <w:rsid w:val="00CE252E"/>
    <w:rsid w:val="00CE6B9B"/>
    <w:rsid w:val="00CF6FDD"/>
    <w:rsid w:val="00D00C64"/>
    <w:rsid w:val="00D101F0"/>
    <w:rsid w:val="00D142C9"/>
    <w:rsid w:val="00D17179"/>
    <w:rsid w:val="00D45E5F"/>
    <w:rsid w:val="00D4775F"/>
    <w:rsid w:val="00D477E9"/>
    <w:rsid w:val="00D67824"/>
    <w:rsid w:val="00D85E18"/>
    <w:rsid w:val="00DA1496"/>
    <w:rsid w:val="00DA2FE4"/>
    <w:rsid w:val="00DA55FF"/>
    <w:rsid w:val="00DB7548"/>
    <w:rsid w:val="00DC0B3A"/>
    <w:rsid w:val="00DC28D8"/>
    <w:rsid w:val="00DD08DA"/>
    <w:rsid w:val="00DD58DA"/>
    <w:rsid w:val="00DF5592"/>
    <w:rsid w:val="00DF6592"/>
    <w:rsid w:val="00E04780"/>
    <w:rsid w:val="00E07949"/>
    <w:rsid w:val="00E17DF6"/>
    <w:rsid w:val="00E44F82"/>
    <w:rsid w:val="00E53457"/>
    <w:rsid w:val="00E613FF"/>
    <w:rsid w:val="00E6376F"/>
    <w:rsid w:val="00E644D6"/>
    <w:rsid w:val="00E64B84"/>
    <w:rsid w:val="00E72447"/>
    <w:rsid w:val="00E81B12"/>
    <w:rsid w:val="00E84592"/>
    <w:rsid w:val="00E929B9"/>
    <w:rsid w:val="00EB40F1"/>
    <w:rsid w:val="00EB59F8"/>
    <w:rsid w:val="00ED06CD"/>
    <w:rsid w:val="00ED651A"/>
    <w:rsid w:val="00EE5002"/>
    <w:rsid w:val="00F109CB"/>
    <w:rsid w:val="00F41FDE"/>
    <w:rsid w:val="00F55679"/>
    <w:rsid w:val="00F72F92"/>
    <w:rsid w:val="00F81CD3"/>
    <w:rsid w:val="00F87475"/>
    <w:rsid w:val="00F901CC"/>
    <w:rsid w:val="00F973AF"/>
    <w:rsid w:val="00FD4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00142"/>
  <w15:chartTrackingRefBased/>
  <w15:docId w15:val="{C916E739-58BC-4888-81FD-D793286C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rsid w:val="00F8747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7475"/>
    <w:pPr>
      <w:keepNext/>
      <w:outlineLvl w:val="0"/>
    </w:pPr>
    <w:rPr>
      <w:b/>
      <w:bCs/>
      <w:color w:val="000000"/>
    </w:rPr>
  </w:style>
  <w:style w:type="paragraph" w:styleId="Heading2">
    <w:name w:val="heading 2"/>
    <w:basedOn w:val="Normal"/>
    <w:next w:val="Normal"/>
    <w:link w:val="Heading2Char"/>
    <w:qFormat/>
    <w:rsid w:val="00F87475"/>
    <w:pPr>
      <w:keepNext/>
      <w:outlineLvl w:val="1"/>
    </w:pPr>
    <w:rPr>
      <w:color w:val="000000"/>
    </w:rPr>
  </w:style>
  <w:style w:type="paragraph" w:styleId="Heading3">
    <w:name w:val="heading 3"/>
    <w:basedOn w:val="Normal"/>
    <w:next w:val="Normal"/>
    <w:link w:val="Heading3Char"/>
    <w:qFormat/>
    <w:rsid w:val="00F87475"/>
    <w:pPr>
      <w:keepNext/>
      <w:outlineLvl w:val="2"/>
    </w:pPr>
    <w:rPr>
      <w:rFonts w:ascii="Arial" w:hAnsi="Arial" w:cs="Arial"/>
      <w:b/>
      <w:bCs/>
    </w:rPr>
  </w:style>
  <w:style w:type="paragraph" w:styleId="Heading4">
    <w:name w:val="heading 4"/>
    <w:basedOn w:val="Normal"/>
    <w:next w:val="Normal"/>
    <w:link w:val="Heading4Char"/>
    <w:qFormat/>
    <w:rsid w:val="00F87475"/>
    <w:pPr>
      <w:keepNext/>
      <w:outlineLvl w:val="3"/>
    </w:pPr>
    <w:rPr>
      <w:rFonts w:ascii="Arial" w:hAnsi="Arial" w:cs="Arial"/>
      <w:color w:val="00000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475"/>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rsid w:val="00F87475"/>
    <w:rPr>
      <w:rFonts w:ascii="Times New Roman" w:eastAsia="Times New Roman" w:hAnsi="Times New Roman" w:cs="Times New Roman"/>
      <w:color w:val="000000"/>
      <w:sz w:val="24"/>
      <w:szCs w:val="24"/>
    </w:rPr>
  </w:style>
  <w:style w:type="character" w:customStyle="1" w:styleId="Heading3Char">
    <w:name w:val="Heading 3 Char"/>
    <w:basedOn w:val="DefaultParagraphFont"/>
    <w:link w:val="Heading3"/>
    <w:rsid w:val="00F87475"/>
    <w:rPr>
      <w:rFonts w:ascii="Arial" w:eastAsia="Times New Roman" w:hAnsi="Arial" w:cs="Arial"/>
      <w:b/>
      <w:bCs/>
      <w:sz w:val="24"/>
      <w:szCs w:val="24"/>
    </w:rPr>
  </w:style>
  <w:style w:type="character" w:customStyle="1" w:styleId="Heading4Char">
    <w:name w:val="Heading 4 Char"/>
    <w:basedOn w:val="DefaultParagraphFont"/>
    <w:link w:val="Heading4"/>
    <w:rsid w:val="00F87475"/>
    <w:rPr>
      <w:rFonts w:ascii="Arial" w:eastAsia="Times New Roman" w:hAnsi="Arial" w:cs="Arial"/>
      <w:color w:val="000000"/>
      <w:sz w:val="24"/>
      <w:szCs w:val="24"/>
      <w:u w:val="single"/>
    </w:rPr>
  </w:style>
  <w:style w:type="paragraph" w:styleId="Title">
    <w:name w:val="Title"/>
    <w:basedOn w:val="Normal"/>
    <w:link w:val="TitleChar"/>
    <w:qFormat/>
    <w:rsid w:val="00F87475"/>
    <w:pPr>
      <w:jc w:val="center"/>
    </w:pPr>
    <w:rPr>
      <w:rFonts w:ascii="Arial" w:hAnsi="Arial" w:cs="Arial"/>
      <w:b/>
      <w:bCs/>
      <w:color w:val="000000"/>
    </w:rPr>
  </w:style>
  <w:style w:type="character" w:customStyle="1" w:styleId="TitleChar">
    <w:name w:val="Title Char"/>
    <w:basedOn w:val="DefaultParagraphFont"/>
    <w:link w:val="Title"/>
    <w:rsid w:val="00F87475"/>
    <w:rPr>
      <w:rFonts w:ascii="Arial" w:eastAsia="Times New Roman" w:hAnsi="Arial" w:cs="Arial"/>
      <w:b/>
      <w:bCs/>
      <w:color w:val="000000"/>
      <w:sz w:val="24"/>
      <w:szCs w:val="24"/>
    </w:rPr>
  </w:style>
  <w:style w:type="paragraph" w:styleId="Subtitle">
    <w:name w:val="Subtitle"/>
    <w:basedOn w:val="Normal"/>
    <w:link w:val="SubtitleChar"/>
    <w:qFormat/>
    <w:rsid w:val="00F87475"/>
    <w:pPr>
      <w:jc w:val="center"/>
    </w:pPr>
    <w:rPr>
      <w:rFonts w:ascii="Arial" w:hAnsi="Arial" w:cs="Arial"/>
      <w:b/>
      <w:bCs/>
      <w:color w:val="000000"/>
    </w:rPr>
  </w:style>
  <w:style w:type="character" w:customStyle="1" w:styleId="SubtitleChar">
    <w:name w:val="Subtitle Char"/>
    <w:basedOn w:val="DefaultParagraphFont"/>
    <w:link w:val="Subtitle"/>
    <w:rsid w:val="00F87475"/>
    <w:rPr>
      <w:rFonts w:ascii="Arial" w:eastAsia="Times New Roman" w:hAnsi="Arial" w:cs="Arial"/>
      <w:b/>
      <w:bCs/>
      <w:color w:val="000000"/>
      <w:sz w:val="24"/>
      <w:szCs w:val="24"/>
    </w:rPr>
  </w:style>
  <w:style w:type="paragraph" w:customStyle="1" w:styleId="tablecontents">
    <w:name w:val="tablecontents"/>
    <w:basedOn w:val="Normal"/>
    <w:rsid w:val="00F87475"/>
    <w:pPr>
      <w:spacing w:before="100" w:beforeAutospacing="1" w:after="100" w:afterAutospacing="1"/>
    </w:pPr>
  </w:style>
  <w:style w:type="paragraph" w:styleId="BodyTextIndent">
    <w:name w:val="Body Text Indent"/>
    <w:basedOn w:val="Normal"/>
    <w:link w:val="BodyTextIndentChar"/>
    <w:rsid w:val="00F87475"/>
    <w:pPr>
      <w:ind w:left="1440" w:hanging="720"/>
    </w:pPr>
    <w:rPr>
      <w:rFonts w:ascii="Arial" w:hAnsi="Arial" w:cs="Arial"/>
      <w:color w:val="000000"/>
    </w:rPr>
  </w:style>
  <w:style w:type="character" w:customStyle="1" w:styleId="BodyTextIndentChar">
    <w:name w:val="Body Text Indent Char"/>
    <w:basedOn w:val="DefaultParagraphFont"/>
    <w:link w:val="BodyTextIndent"/>
    <w:rsid w:val="00F87475"/>
    <w:rPr>
      <w:rFonts w:ascii="Arial" w:eastAsia="Times New Roman" w:hAnsi="Arial" w:cs="Arial"/>
      <w:color w:val="000000"/>
      <w:sz w:val="24"/>
      <w:szCs w:val="24"/>
    </w:rPr>
  </w:style>
  <w:style w:type="paragraph" w:styleId="BodyTextIndent2">
    <w:name w:val="Body Text Indent 2"/>
    <w:basedOn w:val="Normal"/>
    <w:link w:val="BodyTextIndent2Char"/>
    <w:rsid w:val="00F87475"/>
    <w:pPr>
      <w:ind w:left="1440" w:hanging="720"/>
    </w:pPr>
    <w:rPr>
      <w:noProof/>
    </w:rPr>
  </w:style>
  <w:style w:type="character" w:customStyle="1" w:styleId="BodyTextIndent2Char">
    <w:name w:val="Body Text Indent 2 Char"/>
    <w:basedOn w:val="DefaultParagraphFont"/>
    <w:link w:val="BodyTextIndent2"/>
    <w:rsid w:val="00F87475"/>
    <w:rPr>
      <w:rFonts w:ascii="Times New Roman" w:eastAsia="Times New Roman" w:hAnsi="Times New Roman" w:cs="Times New Roman"/>
      <w:noProof/>
      <w:sz w:val="24"/>
      <w:szCs w:val="24"/>
    </w:rPr>
  </w:style>
  <w:style w:type="paragraph" w:styleId="Header">
    <w:name w:val="header"/>
    <w:basedOn w:val="Normal"/>
    <w:link w:val="HeaderChar"/>
    <w:rsid w:val="00F87475"/>
    <w:pPr>
      <w:tabs>
        <w:tab w:val="center" w:pos="4320"/>
        <w:tab w:val="right" w:pos="8640"/>
      </w:tabs>
    </w:pPr>
  </w:style>
  <w:style w:type="character" w:customStyle="1" w:styleId="HeaderChar">
    <w:name w:val="Header Char"/>
    <w:basedOn w:val="DefaultParagraphFont"/>
    <w:link w:val="Header"/>
    <w:rsid w:val="00F87475"/>
    <w:rPr>
      <w:rFonts w:ascii="Times New Roman" w:eastAsia="Times New Roman" w:hAnsi="Times New Roman" w:cs="Times New Roman"/>
      <w:sz w:val="24"/>
      <w:szCs w:val="24"/>
    </w:rPr>
  </w:style>
  <w:style w:type="paragraph" w:styleId="Footer">
    <w:name w:val="footer"/>
    <w:basedOn w:val="Normal"/>
    <w:link w:val="FooterChar"/>
    <w:rsid w:val="00F87475"/>
    <w:pPr>
      <w:tabs>
        <w:tab w:val="center" w:pos="4320"/>
        <w:tab w:val="right" w:pos="8640"/>
      </w:tabs>
    </w:pPr>
  </w:style>
  <w:style w:type="character" w:customStyle="1" w:styleId="FooterChar">
    <w:name w:val="Footer Char"/>
    <w:basedOn w:val="DefaultParagraphFont"/>
    <w:link w:val="Footer"/>
    <w:rsid w:val="00F87475"/>
    <w:rPr>
      <w:rFonts w:ascii="Times New Roman" w:eastAsia="Times New Roman" w:hAnsi="Times New Roman" w:cs="Times New Roman"/>
      <w:sz w:val="24"/>
      <w:szCs w:val="24"/>
    </w:rPr>
  </w:style>
  <w:style w:type="character" w:styleId="PageNumber">
    <w:name w:val="page number"/>
    <w:rsid w:val="00F87475"/>
    <w:rPr>
      <w:rFonts w:ascii="Times New Roman" w:hAnsi="Times New Roman" w:cs="Times New Roman"/>
      <w:noProof/>
      <w:color w:val="000000"/>
      <w:spacing w:val="0"/>
      <w:sz w:val="20"/>
      <w:szCs w:val="20"/>
    </w:rPr>
  </w:style>
  <w:style w:type="character" w:styleId="CommentReference">
    <w:name w:val="annotation reference"/>
    <w:semiHidden/>
    <w:rsid w:val="00F87475"/>
    <w:rPr>
      <w:sz w:val="16"/>
      <w:szCs w:val="16"/>
    </w:rPr>
  </w:style>
  <w:style w:type="paragraph" w:styleId="CommentText">
    <w:name w:val="annotation text"/>
    <w:basedOn w:val="Normal"/>
    <w:link w:val="CommentTextChar"/>
    <w:semiHidden/>
    <w:rsid w:val="00F87475"/>
    <w:rPr>
      <w:sz w:val="20"/>
      <w:szCs w:val="20"/>
    </w:rPr>
  </w:style>
  <w:style w:type="character" w:customStyle="1" w:styleId="CommentTextChar">
    <w:name w:val="Comment Text Char"/>
    <w:basedOn w:val="DefaultParagraphFont"/>
    <w:link w:val="CommentText"/>
    <w:semiHidden/>
    <w:rsid w:val="00F87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87475"/>
    <w:rPr>
      <w:b/>
      <w:bCs/>
    </w:rPr>
  </w:style>
  <w:style w:type="character" w:customStyle="1" w:styleId="CommentSubjectChar">
    <w:name w:val="Comment Subject Char"/>
    <w:basedOn w:val="CommentTextChar"/>
    <w:link w:val="CommentSubject"/>
    <w:semiHidden/>
    <w:rsid w:val="00F8747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F87475"/>
    <w:rPr>
      <w:rFonts w:ascii="Tahoma" w:hAnsi="Tahoma" w:cs="Tahoma"/>
      <w:sz w:val="16"/>
      <w:szCs w:val="16"/>
    </w:rPr>
  </w:style>
  <w:style w:type="character" w:customStyle="1" w:styleId="BalloonTextChar">
    <w:name w:val="Balloon Text Char"/>
    <w:basedOn w:val="DefaultParagraphFont"/>
    <w:link w:val="BalloonText"/>
    <w:semiHidden/>
    <w:rsid w:val="00F87475"/>
    <w:rPr>
      <w:rFonts w:ascii="Tahoma" w:eastAsia="Times New Roman" w:hAnsi="Tahoma" w:cs="Tahoma"/>
      <w:sz w:val="16"/>
      <w:szCs w:val="16"/>
    </w:rPr>
  </w:style>
  <w:style w:type="paragraph" w:styleId="HTMLPreformatted">
    <w:name w:val="HTML Preformatted"/>
    <w:basedOn w:val="Normal"/>
    <w:link w:val="HTMLPreformattedChar"/>
    <w:rsid w:val="00F874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F87475"/>
    <w:rPr>
      <w:rFonts w:ascii="Courier New" w:eastAsia="Times New Roman" w:hAnsi="Courier New" w:cs="Courier New"/>
      <w:sz w:val="20"/>
      <w:szCs w:val="20"/>
    </w:rPr>
  </w:style>
  <w:style w:type="character" w:styleId="HTMLTypewriter">
    <w:name w:val="HTML Typewriter"/>
    <w:rsid w:val="00F87475"/>
    <w:rPr>
      <w:rFonts w:ascii="Courier New" w:eastAsia="Times New Roman" w:hAnsi="Courier New" w:cs="Courier New"/>
      <w:sz w:val="20"/>
      <w:szCs w:val="20"/>
    </w:rPr>
  </w:style>
  <w:style w:type="character" w:styleId="Emphasis">
    <w:name w:val="Emphasis"/>
    <w:qFormat/>
    <w:rsid w:val="00F87475"/>
    <w:rPr>
      <w:i/>
      <w:iCs/>
    </w:rPr>
  </w:style>
  <w:style w:type="character" w:customStyle="1" w:styleId="pagecontents1">
    <w:name w:val="pagecontents1"/>
    <w:rsid w:val="00F87475"/>
    <w:rPr>
      <w:rFonts w:ascii="Verdana" w:hAnsi="Verdana" w:cs="Verdana"/>
      <w:color w:val="000000"/>
      <w:sz w:val="17"/>
      <w:szCs w:val="17"/>
    </w:rPr>
  </w:style>
  <w:style w:type="paragraph" w:customStyle="1" w:styleId="Normal1">
    <w:name w:val="Normal+1"/>
    <w:basedOn w:val="Normal"/>
    <w:next w:val="Normal"/>
    <w:rsid w:val="00F87475"/>
    <w:pPr>
      <w:autoSpaceDE w:val="0"/>
      <w:autoSpaceDN w:val="0"/>
      <w:adjustRightInd w:val="0"/>
    </w:pPr>
  </w:style>
  <w:style w:type="character" w:styleId="Hyperlink">
    <w:name w:val="Hyperlink"/>
    <w:rsid w:val="00F87475"/>
    <w:rPr>
      <w:color w:val="0000FF"/>
      <w:u w:val="single"/>
    </w:rPr>
  </w:style>
  <w:style w:type="paragraph" w:customStyle="1" w:styleId="text">
    <w:name w:val="text"/>
    <w:basedOn w:val="Normal"/>
    <w:link w:val="textChar"/>
    <w:rsid w:val="00F87475"/>
    <w:pPr>
      <w:spacing w:after="120"/>
      <w:ind w:firstLine="360"/>
    </w:pPr>
    <w:rPr>
      <w:rFonts w:ascii="Arial" w:hAnsi="Arial"/>
      <w:sz w:val="22"/>
      <w:szCs w:val="22"/>
    </w:rPr>
  </w:style>
  <w:style w:type="character" w:customStyle="1" w:styleId="textChar">
    <w:name w:val="text Char"/>
    <w:link w:val="text"/>
    <w:rsid w:val="00F87475"/>
    <w:rPr>
      <w:rFonts w:ascii="Arial" w:eastAsia="Times New Roman" w:hAnsi="Arial" w:cs="Times New Roman"/>
    </w:rPr>
  </w:style>
  <w:style w:type="paragraph" w:styleId="NormalWeb">
    <w:name w:val="Normal (Web)"/>
    <w:basedOn w:val="Normal"/>
    <w:uiPriority w:val="99"/>
    <w:rsid w:val="00F87475"/>
    <w:pPr>
      <w:spacing w:before="100" w:beforeAutospacing="1" w:after="100" w:afterAutospacing="1"/>
    </w:pPr>
  </w:style>
  <w:style w:type="character" w:customStyle="1" w:styleId="cit-vol">
    <w:name w:val="cit-vol"/>
    <w:basedOn w:val="DefaultParagraphFont"/>
    <w:rsid w:val="00F87475"/>
  </w:style>
  <w:style w:type="character" w:customStyle="1" w:styleId="cit-sepcit-sep-vol">
    <w:name w:val="cit-sep cit-sep-vol"/>
    <w:basedOn w:val="DefaultParagraphFont"/>
    <w:rsid w:val="00F87475"/>
  </w:style>
  <w:style w:type="character" w:customStyle="1" w:styleId="cit-pages-fpage">
    <w:name w:val="cit-pages-fpage"/>
    <w:basedOn w:val="DefaultParagraphFont"/>
    <w:rsid w:val="00F87475"/>
  </w:style>
  <w:style w:type="character" w:customStyle="1" w:styleId="cit-sepcit-sep-page-range">
    <w:name w:val="cit-sep cit-sep-page-range"/>
    <w:basedOn w:val="DefaultParagraphFont"/>
    <w:rsid w:val="00F87475"/>
  </w:style>
  <w:style w:type="character" w:customStyle="1" w:styleId="cit-pages-lpage2">
    <w:name w:val="cit-pages-lpage2"/>
    <w:basedOn w:val="DefaultParagraphFont"/>
    <w:rsid w:val="00F87475"/>
  </w:style>
  <w:style w:type="paragraph" w:customStyle="1" w:styleId="DataField">
    <w:name w:val="Data Field"/>
    <w:rsid w:val="00F87475"/>
    <w:pPr>
      <w:widowControl w:val="0"/>
      <w:spacing w:after="0" w:line="240" w:lineRule="auto"/>
    </w:pPr>
    <w:rPr>
      <w:rFonts w:ascii="Arial" w:eastAsia="Times New Roman" w:hAnsi="Arial" w:cs="Arial"/>
    </w:rPr>
  </w:style>
  <w:style w:type="character" w:styleId="FollowedHyperlink">
    <w:name w:val="FollowedHyperlink"/>
    <w:basedOn w:val="DefaultParagraphFont"/>
    <w:rsid w:val="00F87475"/>
    <w:rPr>
      <w:color w:val="954F72" w:themeColor="followedHyperlink"/>
      <w:u w:val="single"/>
    </w:rPr>
  </w:style>
  <w:style w:type="paragraph" w:customStyle="1" w:styleId="Subtitle2">
    <w:name w:val="Subtitle 2"/>
    <w:basedOn w:val="Subtitle"/>
    <w:rsid w:val="00F87475"/>
    <w:pPr>
      <w:keepNext/>
      <w:autoSpaceDE w:val="0"/>
      <w:autoSpaceDN w:val="0"/>
      <w:spacing w:before="240"/>
      <w:jc w:val="left"/>
      <w:outlineLvl w:val="1"/>
    </w:pPr>
    <w:rPr>
      <w:rFonts w:cs="Times New Roman"/>
      <w:color w:val="auto"/>
      <w:sz w:val="22"/>
      <w:szCs w:val="20"/>
      <w:u w:val="single"/>
    </w:rPr>
  </w:style>
  <w:style w:type="paragraph" w:styleId="NoSpacing">
    <w:name w:val="No Spacing"/>
    <w:uiPriority w:val="1"/>
    <w:qFormat/>
    <w:rsid w:val="00F87475"/>
    <w:pPr>
      <w:spacing w:after="0" w:line="240" w:lineRule="auto"/>
    </w:pPr>
  </w:style>
  <w:style w:type="paragraph" w:customStyle="1" w:styleId="Default">
    <w:name w:val="Default"/>
    <w:rsid w:val="00F87475"/>
    <w:pPr>
      <w:autoSpaceDE w:val="0"/>
      <w:autoSpaceDN w:val="0"/>
      <w:adjustRightInd w:val="0"/>
      <w:spacing w:after="0" w:line="240" w:lineRule="auto"/>
    </w:pPr>
    <w:rPr>
      <w:rFonts w:ascii="Arial" w:eastAsia="Times New Roman" w:hAnsi="Arial" w:cs="TimesNewRoman,Bold"/>
      <w:sz w:val="24"/>
      <w:szCs w:val="24"/>
    </w:rPr>
  </w:style>
  <w:style w:type="paragraph" w:styleId="BodyTextIndent3">
    <w:name w:val="Body Text Indent 3"/>
    <w:basedOn w:val="Normal"/>
    <w:link w:val="BodyTextIndent3Char"/>
    <w:rsid w:val="00F87475"/>
    <w:pPr>
      <w:autoSpaceDE w:val="0"/>
      <w:autoSpaceDN w:val="0"/>
      <w:spacing w:after="120"/>
      <w:ind w:left="360"/>
    </w:pPr>
    <w:rPr>
      <w:rFonts w:ascii="Times" w:hAnsi="Times" w:cs="Times"/>
      <w:sz w:val="16"/>
      <w:szCs w:val="16"/>
    </w:rPr>
  </w:style>
  <w:style w:type="character" w:customStyle="1" w:styleId="BodyTextIndent3Char">
    <w:name w:val="Body Text Indent 3 Char"/>
    <w:basedOn w:val="DefaultParagraphFont"/>
    <w:link w:val="BodyTextIndent3"/>
    <w:rsid w:val="00F87475"/>
    <w:rPr>
      <w:rFonts w:ascii="Times" w:eastAsia="Times New Roman" w:hAnsi="Times" w:cs="Times"/>
      <w:sz w:val="16"/>
      <w:szCs w:val="16"/>
    </w:rPr>
  </w:style>
  <w:style w:type="paragraph" w:styleId="ListParagraph">
    <w:name w:val="List Paragraph"/>
    <w:basedOn w:val="Normal"/>
    <w:uiPriority w:val="34"/>
    <w:qFormat/>
    <w:rsid w:val="00F87475"/>
    <w:pPr>
      <w:ind w:left="720"/>
    </w:pPr>
    <w:rPr>
      <w:rFonts w:ascii="Times" w:eastAsia="Times" w:hAnsi="Times"/>
      <w:szCs w:val="20"/>
    </w:rPr>
  </w:style>
  <w:style w:type="character" w:customStyle="1" w:styleId="apple-converted-space">
    <w:name w:val="apple-converted-space"/>
    <w:basedOn w:val="DefaultParagraphFont"/>
    <w:rsid w:val="00F87475"/>
  </w:style>
  <w:style w:type="character" w:styleId="Strong">
    <w:name w:val="Strong"/>
    <w:basedOn w:val="DefaultParagraphFont"/>
    <w:uiPriority w:val="22"/>
    <w:qFormat/>
    <w:rsid w:val="00F87475"/>
    <w:rPr>
      <w:b/>
      <w:bCs/>
    </w:rPr>
  </w:style>
  <w:style w:type="character" w:styleId="UnresolvedMention">
    <w:name w:val="Unresolved Mention"/>
    <w:basedOn w:val="DefaultParagraphFont"/>
    <w:rsid w:val="00F87475"/>
    <w:rPr>
      <w:color w:val="605E5C"/>
      <w:shd w:val="clear" w:color="auto" w:fill="E1DFDD"/>
    </w:rPr>
  </w:style>
  <w:style w:type="character" w:customStyle="1" w:styleId="comma">
    <w:name w:val="comma"/>
    <w:basedOn w:val="DefaultParagraphFont"/>
    <w:rsid w:val="005F455B"/>
  </w:style>
  <w:style w:type="character" w:customStyle="1" w:styleId="contentpasted0">
    <w:name w:val="contentpasted0"/>
    <w:basedOn w:val="DefaultParagraphFont"/>
    <w:rsid w:val="005F455B"/>
  </w:style>
  <w:style w:type="paragraph" w:customStyle="1" w:styleId="paragraph">
    <w:name w:val="paragraph"/>
    <w:basedOn w:val="Normal"/>
    <w:rsid w:val="00760B5C"/>
    <w:pPr>
      <w:spacing w:before="100" w:beforeAutospacing="1" w:after="100" w:afterAutospacing="1"/>
    </w:pPr>
  </w:style>
  <w:style w:type="character" w:customStyle="1" w:styleId="eop">
    <w:name w:val="eop"/>
    <w:basedOn w:val="DefaultParagraphFont"/>
    <w:rsid w:val="00760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3369">
      <w:bodyDiv w:val="1"/>
      <w:marLeft w:val="0"/>
      <w:marRight w:val="0"/>
      <w:marTop w:val="0"/>
      <w:marBottom w:val="0"/>
      <w:divBdr>
        <w:top w:val="none" w:sz="0" w:space="0" w:color="auto"/>
        <w:left w:val="none" w:sz="0" w:space="0" w:color="auto"/>
        <w:bottom w:val="none" w:sz="0" w:space="0" w:color="auto"/>
        <w:right w:val="none" w:sz="0" w:space="0" w:color="auto"/>
      </w:divBdr>
      <w:divsChild>
        <w:div w:id="18070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595398">
              <w:marLeft w:val="0"/>
              <w:marRight w:val="0"/>
              <w:marTop w:val="0"/>
              <w:marBottom w:val="0"/>
              <w:divBdr>
                <w:top w:val="none" w:sz="0" w:space="0" w:color="auto"/>
                <w:left w:val="none" w:sz="0" w:space="0" w:color="auto"/>
                <w:bottom w:val="none" w:sz="0" w:space="0" w:color="auto"/>
                <w:right w:val="none" w:sz="0" w:space="0" w:color="auto"/>
              </w:divBdr>
              <w:divsChild>
                <w:div w:id="154825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38199">
      <w:bodyDiv w:val="1"/>
      <w:marLeft w:val="0"/>
      <w:marRight w:val="0"/>
      <w:marTop w:val="0"/>
      <w:marBottom w:val="0"/>
      <w:divBdr>
        <w:top w:val="none" w:sz="0" w:space="0" w:color="auto"/>
        <w:left w:val="none" w:sz="0" w:space="0" w:color="auto"/>
        <w:bottom w:val="none" w:sz="0" w:space="0" w:color="auto"/>
        <w:right w:val="none" w:sz="0" w:space="0" w:color="auto"/>
      </w:divBdr>
      <w:divsChild>
        <w:div w:id="1064180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624284">
              <w:marLeft w:val="0"/>
              <w:marRight w:val="0"/>
              <w:marTop w:val="0"/>
              <w:marBottom w:val="0"/>
              <w:divBdr>
                <w:top w:val="none" w:sz="0" w:space="0" w:color="auto"/>
                <w:left w:val="none" w:sz="0" w:space="0" w:color="auto"/>
                <w:bottom w:val="none" w:sz="0" w:space="0" w:color="auto"/>
                <w:right w:val="none" w:sz="0" w:space="0" w:color="auto"/>
              </w:divBdr>
              <w:divsChild>
                <w:div w:id="19487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166428">
      <w:bodyDiv w:val="1"/>
      <w:marLeft w:val="0"/>
      <w:marRight w:val="0"/>
      <w:marTop w:val="0"/>
      <w:marBottom w:val="0"/>
      <w:divBdr>
        <w:top w:val="none" w:sz="0" w:space="0" w:color="auto"/>
        <w:left w:val="none" w:sz="0" w:space="0" w:color="auto"/>
        <w:bottom w:val="none" w:sz="0" w:space="0" w:color="auto"/>
        <w:right w:val="none" w:sz="0" w:space="0" w:color="auto"/>
      </w:divBdr>
      <w:divsChild>
        <w:div w:id="194684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6172287">
              <w:marLeft w:val="0"/>
              <w:marRight w:val="0"/>
              <w:marTop w:val="0"/>
              <w:marBottom w:val="0"/>
              <w:divBdr>
                <w:top w:val="none" w:sz="0" w:space="0" w:color="auto"/>
                <w:left w:val="none" w:sz="0" w:space="0" w:color="auto"/>
                <w:bottom w:val="none" w:sz="0" w:space="0" w:color="auto"/>
                <w:right w:val="none" w:sz="0" w:space="0" w:color="auto"/>
              </w:divBdr>
              <w:divsChild>
                <w:div w:id="312680381">
                  <w:marLeft w:val="0"/>
                  <w:marRight w:val="0"/>
                  <w:marTop w:val="0"/>
                  <w:marBottom w:val="0"/>
                  <w:divBdr>
                    <w:top w:val="none" w:sz="0" w:space="0" w:color="auto"/>
                    <w:left w:val="none" w:sz="0" w:space="0" w:color="auto"/>
                    <w:bottom w:val="none" w:sz="0" w:space="0" w:color="auto"/>
                    <w:right w:val="none" w:sz="0" w:space="0" w:color="auto"/>
                  </w:divBdr>
                  <w:divsChild>
                    <w:div w:id="9182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38913">
      <w:bodyDiv w:val="1"/>
      <w:marLeft w:val="0"/>
      <w:marRight w:val="0"/>
      <w:marTop w:val="0"/>
      <w:marBottom w:val="0"/>
      <w:divBdr>
        <w:top w:val="none" w:sz="0" w:space="0" w:color="auto"/>
        <w:left w:val="none" w:sz="0" w:space="0" w:color="auto"/>
        <w:bottom w:val="none" w:sz="0" w:space="0" w:color="auto"/>
        <w:right w:val="none" w:sz="0" w:space="0" w:color="auto"/>
      </w:divBdr>
    </w:div>
    <w:div w:id="1400134864">
      <w:bodyDiv w:val="1"/>
      <w:marLeft w:val="0"/>
      <w:marRight w:val="0"/>
      <w:marTop w:val="0"/>
      <w:marBottom w:val="0"/>
      <w:divBdr>
        <w:top w:val="none" w:sz="0" w:space="0" w:color="auto"/>
        <w:left w:val="none" w:sz="0" w:space="0" w:color="auto"/>
        <w:bottom w:val="none" w:sz="0" w:space="0" w:color="auto"/>
        <w:right w:val="none" w:sz="0" w:space="0" w:color="auto"/>
      </w:divBdr>
      <w:divsChild>
        <w:div w:id="1705014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581108">
              <w:marLeft w:val="0"/>
              <w:marRight w:val="0"/>
              <w:marTop w:val="0"/>
              <w:marBottom w:val="0"/>
              <w:divBdr>
                <w:top w:val="none" w:sz="0" w:space="0" w:color="auto"/>
                <w:left w:val="none" w:sz="0" w:space="0" w:color="auto"/>
                <w:bottom w:val="none" w:sz="0" w:space="0" w:color="auto"/>
                <w:right w:val="none" w:sz="0" w:space="0" w:color="auto"/>
              </w:divBdr>
              <w:divsChild>
                <w:div w:id="566036189">
                  <w:marLeft w:val="0"/>
                  <w:marRight w:val="0"/>
                  <w:marTop w:val="0"/>
                  <w:marBottom w:val="0"/>
                  <w:divBdr>
                    <w:top w:val="none" w:sz="0" w:space="0" w:color="auto"/>
                    <w:left w:val="none" w:sz="0" w:space="0" w:color="auto"/>
                    <w:bottom w:val="none" w:sz="0" w:space="0" w:color="auto"/>
                    <w:right w:val="none" w:sz="0" w:space="0" w:color="auto"/>
                  </w:divBdr>
                  <w:divsChild>
                    <w:div w:id="82536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7767912">
          <w:blockQuote w:val="1"/>
          <w:marLeft w:val="150"/>
          <w:marRight w:val="150"/>
          <w:marTop w:val="0"/>
          <w:marBottom w:val="0"/>
          <w:divBdr>
            <w:top w:val="none" w:sz="0" w:space="0" w:color="auto"/>
            <w:left w:val="none" w:sz="0" w:space="0" w:color="auto"/>
            <w:bottom w:val="none" w:sz="0" w:space="0" w:color="auto"/>
            <w:right w:val="none" w:sz="0" w:space="0" w:color="auto"/>
          </w:divBdr>
          <w:divsChild>
            <w:div w:id="1509522973">
              <w:marLeft w:val="0"/>
              <w:marRight w:val="0"/>
              <w:marTop w:val="0"/>
              <w:marBottom w:val="0"/>
              <w:divBdr>
                <w:top w:val="none" w:sz="0" w:space="0" w:color="auto"/>
                <w:left w:val="none" w:sz="0" w:space="0" w:color="auto"/>
                <w:bottom w:val="none" w:sz="0" w:space="0" w:color="auto"/>
                <w:right w:val="none" w:sz="0" w:space="0" w:color="auto"/>
              </w:divBdr>
              <w:divsChild>
                <w:div w:id="1228614928">
                  <w:marLeft w:val="0"/>
                  <w:marRight w:val="0"/>
                  <w:marTop w:val="0"/>
                  <w:marBottom w:val="0"/>
                  <w:divBdr>
                    <w:top w:val="none" w:sz="0" w:space="0" w:color="auto"/>
                    <w:left w:val="none" w:sz="0" w:space="0" w:color="auto"/>
                    <w:bottom w:val="none" w:sz="0" w:space="0" w:color="auto"/>
                    <w:right w:val="none" w:sz="0" w:space="0" w:color="auto"/>
                  </w:divBdr>
                  <w:divsChild>
                    <w:div w:id="1068696681">
                      <w:marLeft w:val="0"/>
                      <w:marRight w:val="0"/>
                      <w:marTop w:val="0"/>
                      <w:marBottom w:val="0"/>
                      <w:divBdr>
                        <w:top w:val="none" w:sz="0" w:space="0" w:color="auto"/>
                        <w:left w:val="none" w:sz="0" w:space="0" w:color="auto"/>
                        <w:bottom w:val="none" w:sz="0" w:space="0" w:color="auto"/>
                        <w:right w:val="none" w:sz="0" w:space="0" w:color="auto"/>
                      </w:divBdr>
                      <w:divsChild>
                        <w:div w:id="1737240684">
                          <w:marLeft w:val="0"/>
                          <w:marRight w:val="0"/>
                          <w:marTop w:val="0"/>
                          <w:marBottom w:val="0"/>
                          <w:divBdr>
                            <w:top w:val="none" w:sz="0" w:space="0" w:color="auto"/>
                            <w:left w:val="none" w:sz="0" w:space="0" w:color="auto"/>
                            <w:bottom w:val="none" w:sz="0" w:space="0" w:color="auto"/>
                            <w:right w:val="none" w:sz="0" w:space="0" w:color="auto"/>
                          </w:divBdr>
                          <w:divsChild>
                            <w:div w:id="1415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38/tp.2016.49" TargetMode="External"/><Relationship Id="rId21" Type="http://schemas.openxmlformats.org/officeDocument/2006/relationships/hyperlink" Target="https://dx.doi.org/10.1097%2FPR9.0000000000000978" TargetMode="External"/><Relationship Id="rId42" Type="http://schemas.openxmlformats.org/officeDocument/2006/relationships/hyperlink" Target="https://doi.org/10.1016/j.brs.2020.11.009" TargetMode="External"/><Relationship Id="rId63" Type="http://schemas.openxmlformats.org/officeDocument/2006/relationships/hyperlink" Target="https://doi.org/10.1016/j.brs.2020.02.007" TargetMode="External"/><Relationship Id="rId84" Type="http://schemas.openxmlformats.org/officeDocument/2006/relationships/hyperlink" Target="https://doi.org/10.1080/13607863.2018.1432030" TargetMode="External"/><Relationship Id="rId138" Type="http://schemas.openxmlformats.org/officeDocument/2006/relationships/hyperlink" Target="https://doi.org/10.3758/BRM.42.1.148" TargetMode="External"/><Relationship Id="rId159" Type="http://schemas.openxmlformats.org/officeDocument/2006/relationships/hyperlink" Target="https://doi.org/10.1007/978-3-030-22009-9" TargetMode="External"/><Relationship Id="rId170" Type="http://schemas.openxmlformats.org/officeDocument/2006/relationships/hyperlink" Target="https://doi.org/10.1007/978-3-030-22009-9" TargetMode="External"/><Relationship Id="rId191" Type="http://schemas.openxmlformats.org/officeDocument/2006/relationships/hyperlink" Target="https://doi.org/10.1007/978-3-319-57111-9" TargetMode="External"/><Relationship Id="rId107" Type="http://schemas.openxmlformats.org/officeDocument/2006/relationships/hyperlink" Target="https://doi.org/10.1016/j.bpsc.2016.06.004" TargetMode="External"/><Relationship Id="rId11" Type="http://schemas.openxmlformats.org/officeDocument/2006/relationships/hyperlink" Target="https://doi.org/10.1016/j.brs.2023.05.021" TargetMode="External"/><Relationship Id="rId32" Type="http://schemas.openxmlformats.org/officeDocument/2006/relationships/hyperlink" Target="https://doi.org/10.3389/fnagi.2021.651284" TargetMode="External"/><Relationship Id="rId53" Type="http://schemas.openxmlformats.org/officeDocument/2006/relationships/hyperlink" Target="https://doi.org/10.1016/j.clinph.2020.07.022" TargetMode="External"/><Relationship Id="rId74" Type="http://schemas.openxmlformats.org/officeDocument/2006/relationships/hyperlink" Target="https://doi.org/10.1016/j.brs.2019.06.003" TargetMode="External"/><Relationship Id="rId128" Type="http://schemas.openxmlformats.org/officeDocument/2006/relationships/hyperlink" Target="https://doi.org/10.1007/s12603-013-0398-8" TargetMode="External"/><Relationship Id="rId149" Type="http://schemas.openxmlformats.org/officeDocument/2006/relationships/hyperlink" Target="https://doi.org/10.1007/978-3-319-95948-1" TargetMode="External"/><Relationship Id="rId5" Type="http://schemas.openxmlformats.org/officeDocument/2006/relationships/footnotes" Target="footnotes.xml"/><Relationship Id="rId95" Type="http://schemas.openxmlformats.org/officeDocument/2006/relationships/hyperlink" Target="https://doi.org/10.1016/j.brs.2017.12.008" TargetMode="External"/><Relationship Id="rId160" Type="http://schemas.openxmlformats.org/officeDocument/2006/relationships/hyperlink" Target="https://doi.org/10.1007/978-3-030-22009-9" TargetMode="External"/><Relationship Id="rId181" Type="http://schemas.openxmlformats.org/officeDocument/2006/relationships/hyperlink" Target="https://doi.org/10.1007/978-3-319-95948-1" TargetMode="External"/><Relationship Id="rId22" Type="http://schemas.openxmlformats.org/officeDocument/2006/relationships/hyperlink" Target="https://doi.org/10.1007/s00464-021-08823-1" TargetMode="External"/><Relationship Id="rId43" Type="http://schemas.openxmlformats.org/officeDocument/2006/relationships/hyperlink" Target="https://doi.org/10.1093/cercor/bhaa322" TargetMode="External"/><Relationship Id="rId64" Type="http://schemas.openxmlformats.org/officeDocument/2006/relationships/hyperlink" Target="https://doi.org/10.1186/s13063-020-4074-0" TargetMode="External"/><Relationship Id="rId118" Type="http://schemas.openxmlformats.org/officeDocument/2006/relationships/hyperlink" Target="https://doi.org/10.1016/j.clinph.2015.11.012" TargetMode="External"/><Relationship Id="rId139" Type="http://schemas.openxmlformats.org/officeDocument/2006/relationships/hyperlink" Target="https://doi.org/10.1037/a0013622" TargetMode="External"/><Relationship Id="rId85" Type="http://schemas.openxmlformats.org/officeDocument/2006/relationships/hyperlink" Target="https://doi.org/10.3389/fnagi.2018.00361" TargetMode="External"/><Relationship Id="rId150" Type="http://schemas.openxmlformats.org/officeDocument/2006/relationships/hyperlink" Target="https://doi.org/10.1007/978-3-319-57111-9" TargetMode="External"/><Relationship Id="rId171" Type="http://schemas.openxmlformats.org/officeDocument/2006/relationships/hyperlink" Target="https://doi.org/10.1007/978-3-030-22009-9" TargetMode="External"/><Relationship Id="rId192" Type="http://schemas.openxmlformats.org/officeDocument/2006/relationships/hyperlink" Target="https://doi.org/10.1007/978-3-319-57111-9" TargetMode="External"/><Relationship Id="rId12" Type="http://schemas.openxmlformats.org/officeDocument/2006/relationships/hyperlink" Target="https://doi.org/10.1016/j.brs.2023.05.020" TargetMode="External"/><Relationship Id="rId33" Type="http://schemas.openxmlformats.org/officeDocument/2006/relationships/hyperlink" Target="https://doi.org/10.3389/fnagi.2021.672535" TargetMode="External"/><Relationship Id="rId108" Type="http://schemas.openxmlformats.org/officeDocument/2006/relationships/hyperlink" Target="https://doi.org/10.3389/fnagi.2016.00328" TargetMode="External"/><Relationship Id="rId129" Type="http://schemas.openxmlformats.org/officeDocument/2006/relationships/hyperlink" Target="https://doi.org/10.1371/journal.pone.0076112" TargetMode="External"/><Relationship Id="rId54" Type="http://schemas.openxmlformats.org/officeDocument/2006/relationships/hyperlink" Target="https://doi.org/10.1016/j.neurobiolaging.2020.07.023" TargetMode="External"/><Relationship Id="rId75" Type="http://schemas.openxmlformats.org/officeDocument/2006/relationships/hyperlink" Target="https://doi.org/10.1002/oby.22508" TargetMode="External"/><Relationship Id="rId96" Type="http://schemas.openxmlformats.org/officeDocument/2006/relationships/hyperlink" Target="https://doi.org/10.1007/s13365-017-0607-z" TargetMode="External"/><Relationship Id="rId140" Type="http://schemas.openxmlformats.org/officeDocument/2006/relationships/hyperlink" Target="https://doi.org/10.1016/j.brs.2009.02.002" TargetMode="External"/><Relationship Id="rId161" Type="http://schemas.openxmlformats.org/officeDocument/2006/relationships/hyperlink" Target="https://doi.org/10.1007/978-3-030-22009-9" TargetMode="External"/><Relationship Id="rId182" Type="http://schemas.openxmlformats.org/officeDocument/2006/relationships/hyperlink" Target="https://doi.org/10.1007/978-3-030-76136-3_14" TargetMode="External"/><Relationship Id="rId6" Type="http://schemas.openxmlformats.org/officeDocument/2006/relationships/endnotes" Target="endnotes.xml"/><Relationship Id="rId23" Type="http://schemas.openxmlformats.org/officeDocument/2006/relationships/hyperlink" Target="https://doi.org/10.1007/s13365-021-01021-8" TargetMode="External"/><Relationship Id="rId119" Type="http://schemas.openxmlformats.org/officeDocument/2006/relationships/hyperlink" Target="https://doi.org/10.1007/s13365-015-0386-3" TargetMode="External"/><Relationship Id="rId44" Type="http://schemas.openxmlformats.org/officeDocument/2006/relationships/hyperlink" Target="https://doi.org/10.23880/doij-16000236" TargetMode="External"/><Relationship Id="rId65" Type="http://schemas.openxmlformats.org/officeDocument/2006/relationships/hyperlink" Target="https://doi.org/10.1002/hbm.24908" TargetMode="External"/><Relationship Id="rId86" Type="http://schemas.openxmlformats.org/officeDocument/2006/relationships/hyperlink" Target="https://doi.org/10.1111/jgs.15631" TargetMode="External"/><Relationship Id="rId130" Type="http://schemas.openxmlformats.org/officeDocument/2006/relationships/hyperlink" Target="https://doi.org/10.1371/journal.pone.0061415" TargetMode="External"/><Relationship Id="rId151" Type="http://schemas.openxmlformats.org/officeDocument/2006/relationships/hyperlink" Target="https://doi.org/10.1007/978-3-030-22009-9" TargetMode="External"/><Relationship Id="rId172" Type="http://schemas.openxmlformats.org/officeDocument/2006/relationships/hyperlink" Target="https://doi.org/10.1007/978-3-030-05831-9" TargetMode="External"/><Relationship Id="rId193" Type="http://schemas.openxmlformats.org/officeDocument/2006/relationships/hyperlink" Target="https://doi.org/10.1007/978-3-319-57111-9" TargetMode="External"/><Relationship Id="rId13" Type="http://schemas.openxmlformats.org/officeDocument/2006/relationships/hyperlink" Target="https://doi.org/10.1007/s10072-022-06020-z" TargetMode="External"/><Relationship Id="rId109" Type="http://schemas.openxmlformats.org/officeDocument/2006/relationships/hyperlink" Target="https://doi.org/10.1016/j.pscychresns.2016.12.008" TargetMode="External"/><Relationship Id="rId34" Type="http://schemas.openxmlformats.org/officeDocument/2006/relationships/hyperlink" Target="https://doi.org/10.2147/NDT.S259499" TargetMode="External"/><Relationship Id="rId55" Type="http://schemas.openxmlformats.org/officeDocument/2006/relationships/hyperlink" Target="https://doi.org/10.1111/ner.13250" TargetMode="External"/><Relationship Id="rId76" Type="http://schemas.openxmlformats.org/officeDocument/2006/relationships/hyperlink" Target="https://doi.org/10.3389/fnagi.2019.00051" TargetMode="External"/><Relationship Id="rId97" Type="http://schemas.openxmlformats.org/officeDocument/2006/relationships/hyperlink" Target="https://doi.org/10.1016/j.cct.2017.11.017" TargetMode="External"/><Relationship Id="rId120" Type="http://schemas.openxmlformats.org/officeDocument/2006/relationships/hyperlink" Target="https://doi.org/10.1002/gps.4324" TargetMode="External"/><Relationship Id="rId141" Type="http://schemas.openxmlformats.org/officeDocument/2006/relationships/hyperlink" Target="https://doi.org/10.3758/PP.70.8.1459" TargetMode="External"/><Relationship Id="rId7" Type="http://schemas.openxmlformats.org/officeDocument/2006/relationships/hyperlink" Target="mailto:ajwoods@phhp.ufl.edu" TargetMode="External"/><Relationship Id="rId162" Type="http://schemas.openxmlformats.org/officeDocument/2006/relationships/hyperlink" Target="https://doi.org/10.1007/978-3-030-22009-9" TargetMode="External"/><Relationship Id="rId183" Type="http://schemas.openxmlformats.org/officeDocument/2006/relationships/hyperlink" Target="https://doi.org/10.1007/978-3-319-57111-9" TargetMode="External"/><Relationship Id="rId2" Type="http://schemas.openxmlformats.org/officeDocument/2006/relationships/styles" Target="styles.xml"/><Relationship Id="rId29" Type="http://schemas.openxmlformats.org/officeDocument/2006/relationships/hyperlink" Target="https://doi.org/10.1016/j.neuroimage.2021.118430" TargetMode="External"/><Relationship Id="rId24" Type="http://schemas.openxmlformats.org/officeDocument/2006/relationships/hyperlink" Target="https://doi.org/10.3389/fnagi.2021.761348" TargetMode="External"/><Relationship Id="rId40" Type="http://schemas.openxmlformats.org/officeDocument/2006/relationships/hyperlink" Target="https://doi.org/10.3389/fnagi.2020.587104" TargetMode="External"/><Relationship Id="rId45" Type="http://schemas.openxmlformats.org/officeDocument/2006/relationships/hyperlink" Target="https://doi.org/10.1111/ner.13342" TargetMode="External"/><Relationship Id="rId66" Type="http://schemas.openxmlformats.org/officeDocument/2006/relationships/hyperlink" Target="https://doi.org/10.1148/radiol.2020191037" TargetMode="External"/><Relationship Id="rId87" Type="http://schemas.openxmlformats.org/officeDocument/2006/relationships/hyperlink" Target="https://doi.org/10.2147/JPR.S173080" TargetMode="External"/><Relationship Id="rId110" Type="http://schemas.openxmlformats.org/officeDocument/2006/relationships/hyperlink" Target="https://doi.org/10.1111/ggi.12901" TargetMode="External"/><Relationship Id="rId115" Type="http://schemas.openxmlformats.org/officeDocument/2006/relationships/hyperlink" Target="https://doi.org/10.1016/j.brs.2016.06.004" TargetMode="External"/><Relationship Id="rId131" Type="http://schemas.openxmlformats.org/officeDocument/2006/relationships/hyperlink" Target="https://doi.org/10.1016/j.actpsy.2013.03.008" TargetMode="External"/><Relationship Id="rId136" Type="http://schemas.openxmlformats.org/officeDocument/2006/relationships/hyperlink" Target="https://doi.org/10.1016/j.bandl.2011.09.007" TargetMode="External"/><Relationship Id="rId157" Type="http://schemas.openxmlformats.org/officeDocument/2006/relationships/hyperlink" Target="https://doi.org/10.1007/978-3-030-22009-9" TargetMode="External"/><Relationship Id="rId178" Type="http://schemas.openxmlformats.org/officeDocument/2006/relationships/hyperlink" Target="https://doi.org/10.1007/978-3-319-95948-1" TargetMode="External"/><Relationship Id="rId61" Type="http://schemas.openxmlformats.org/officeDocument/2006/relationships/hyperlink" Target="https://doi.org/10.1016/j.brs.2020.02.011" TargetMode="External"/><Relationship Id="rId82" Type="http://schemas.openxmlformats.org/officeDocument/2006/relationships/hyperlink" Target="https://doi.org/10.1007/s00406-018-0948-5" TargetMode="External"/><Relationship Id="rId152" Type="http://schemas.openxmlformats.org/officeDocument/2006/relationships/hyperlink" Target="https://doi.org/10.1007/978-3-030-22009-9" TargetMode="External"/><Relationship Id="rId173" Type="http://schemas.openxmlformats.org/officeDocument/2006/relationships/hyperlink" Target="https://doi.org/10.1007/978-3-319-95948-1" TargetMode="External"/><Relationship Id="rId194" Type="http://schemas.openxmlformats.org/officeDocument/2006/relationships/hyperlink" Target="https://doi.org/10.1007/978-3-319-57111-9" TargetMode="External"/><Relationship Id="rId199" Type="http://schemas.openxmlformats.org/officeDocument/2006/relationships/hyperlink" Target="https://doi.org/10.1159/000382061" TargetMode="External"/><Relationship Id="rId203" Type="http://schemas.openxmlformats.org/officeDocument/2006/relationships/fontTable" Target="fontTable.xml"/><Relationship Id="rId19" Type="http://schemas.openxmlformats.org/officeDocument/2006/relationships/hyperlink" Target="https://doi.org/10.3389/fnagi.2021.758298" TargetMode="External"/><Relationship Id="rId14" Type="http://schemas.openxmlformats.org/officeDocument/2006/relationships/hyperlink" Target="https://doi.org/10.1007/s11357-022-00538-y" TargetMode="External"/><Relationship Id="rId30" Type="http://schemas.openxmlformats.org/officeDocument/2006/relationships/hyperlink" Target="https://doi.org/10.1097/pr9.0000000000000952" TargetMode="External"/><Relationship Id="rId35" Type="http://schemas.openxmlformats.org/officeDocument/2006/relationships/hyperlink" Target="https://doi.org/10.3390/nu13051556" TargetMode="External"/><Relationship Id="rId56" Type="http://schemas.openxmlformats.org/officeDocument/2006/relationships/hyperlink" Target="https://doi.org/10.1093/geroni/igaa034" TargetMode="External"/><Relationship Id="rId77" Type="http://schemas.openxmlformats.org/officeDocument/2006/relationships/hyperlink" Target="https://doi.org/10.1016/j.neuroimage.2019.02.059" TargetMode="External"/><Relationship Id="rId100" Type="http://schemas.openxmlformats.org/officeDocument/2006/relationships/hyperlink" Target="https://doi.org/10.3389/fnagi.2017.00323" TargetMode="External"/><Relationship Id="rId105" Type="http://schemas.openxmlformats.org/officeDocument/2006/relationships/hyperlink" Target="https://doi.org/10.1080/23279095.2017.1357037" TargetMode="External"/><Relationship Id="rId126" Type="http://schemas.openxmlformats.org/officeDocument/2006/relationships/hyperlink" Target="https://doi.org/10.1371/journal.pone.0096583" TargetMode="External"/><Relationship Id="rId147" Type="http://schemas.openxmlformats.org/officeDocument/2006/relationships/hyperlink" Target="https://doi.org/10.1016/j.apmr.2004.08.013" TargetMode="External"/><Relationship Id="rId168" Type="http://schemas.openxmlformats.org/officeDocument/2006/relationships/hyperlink" Target="https://doi.org/10.1007/978-3-030-22009-9" TargetMode="External"/><Relationship Id="rId8" Type="http://schemas.openxmlformats.org/officeDocument/2006/relationships/hyperlink" Target="https://woodslab.phhp.ufl.edu" TargetMode="External"/><Relationship Id="rId51" Type="http://schemas.openxmlformats.org/officeDocument/2006/relationships/hyperlink" Target="https://doi.org/10.3389/fnagi.2020.00278" TargetMode="External"/><Relationship Id="rId72" Type="http://schemas.openxmlformats.org/officeDocument/2006/relationships/hyperlink" Target="https://doi.org/10.1093/alcalc/agz062" TargetMode="External"/><Relationship Id="rId93" Type="http://schemas.openxmlformats.org/officeDocument/2006/relationships/hyperlink" Target="https://doi.org/10.1038/s41386-018-0027-7" TargetMode="External"/><Relationship Id="rId98" Type="http://schemas.openxmlformats.org/officeDocument/2006/relationships/hyperlink" Target="https://doi.org/10.1016/j.brs.2017.10.012" TargetMode="External"/><Relationship Id="rId121" Type="http://schemas.openxmlformats.org/officeDocument/2006/relationships/hyperlink" Target="https://doi.org/10.3389/fnagi.2015.00250" TargetMode="External"/><Relationship Id="rId142" Type="http://schemas.openxmlformats.org/officeDocument/2006/relationships/hyperlink" Target="https://doi.org/10.1080/13825580600954264" TargetMode="External"/><Relationship Id="rId163" Type="http://schemas.openxmlformats.org/officeDocument/2006/relationships/hyperlink" Target="https://doi.org/10.1007/978-3-030-22009-9" TargetMode="External"/><Relationship Id="rId184" Type="http://schemas.openxmlformats.org/officeDocument/2006/relationships/hyperlink" Target="https://doi.org/10.1007/978-3-319-57111-9" TargetMode="External"/><Relationship Id="rId189" Type="http://schemas.openxmlformats.org/officeDocument/2006/relationships/hyperlink" Target="https://doi.org/10.1007/978-3-319-57111-9" TargetMode="External"/><Relationship Id="rId3" Type="http://schemas.openxmlformats.org/officeDocument/2006/relationships/settings" Target="settings.xml"/><Relationship Id="rId25" Type="http://schemas.openxmlformats.org/officeDocument/2006/relationships/hyperlink" Target="https://doi.org/10.3389/fnagi.2021.690923" TargetMode="External"/><Relationship Id="rId46" Type="http://schemas.openxmlformats.org/officeDocument/2006/relationships/hyperlink" Target="https://doi.org/10.1007/s11357-020-00303-z" TargetMode="External"/><Relationship Id="rId67" Type="http://schemas.openxmlformats.org/officeDocument/2006/relationships/hyperlink" Target="https://doi.org/10.3791/59204" TargetMode="External"/><Relationship Id="rId116" Type="http://schemas.openxmlformats.org/officeDocument/2006/relationships/hyperlink" Target="https://doi.org/10.3389/fnagi.2016.00094" TargetMode="External"/><Relationship Id="rId137" Type="http://schemas.openxmlformats.org/officeDocument/2006/relationships/hyperlink" Target="https://doi.org/10.1016/j.pmrj.2011.02.018" TargetMode="External"/><Relationship Id="rId158" Type="http://schemas.openxmlformats.org/officeDocument/2006/relationships/hyperlink" Target="https://doi.org/10.1007/978-3-030-22009-9" TargetMode="External"/><Relationship Id="rId20" Type="http://schemas.openxmlformats.org/officeDocument/2006/relationships/hyperlink" Target="https://doi.org/10.1038/s41596-021-00664-5" TargetMode="External"/><Relationship Id="rId41" Type="http://schemas.openxmlformats.org/officeDocument/2006/relationships/hyperlink" Target="https://doi.org/10.1016/j.neuroimage.2020.117509" TargetMode="External"/><Relationship Id="rId62" Type="http://schemas.openxmlformats.org/officeDocument/2006/relationships/hyperlink" Target="https://doi.org/10.1007/s10461-021-03170-7" TargetMode="External"/><Relationship Id="rId83" Type="http://schemas.openxmlformats.org/officeDocument/2006/relationships/hyperlink" Target="https://doi.org/10.1016/j.neuroimage.2018.10.025" TargetMode="External"/><Relationship Id="rId88" Type="http://schemas.openxmlformats.org/officeDocument/2006/relationships/hyperlink" Target="https://doi.org/10.1016/j.trf.2018.08.002" TargetMode="External"/><Relationship Id="rId111" Type="http://schemas.openxmlformats.org/officeDocument/2006/relationships/hyperlink" Target="https://doi.org/10.3389/fnagi.2016.00298" TargetMode="External"/><Relationship Id="rId132" Type="http://schemas.openxmlformats.org/officeDocument/2006/relationships/hyperlink" Target="https://doi.org/10.1080/17405629.2012.692965" TargetMode="External"/><Relationship Id="rId153" Type="http://schemas.openxmlformats.org/officeDocument/2006/relationships/hyperlink" Target="https://doi.org/10.1007/978-3-030-22009-9" TargetMode="External"/><Relationship Id="rId174" Type="http://schemas.openxmlformats.org/officeDocument/2006/relationships/hyperlink" Target="https://doi.org/10.1007/978-3-319-95948-1" TargetMode="External"/><Relationship Id="rId179" Type="http://schemas.openxmlformats.org/officeDocument/2006/relationships/hyperlink" Target="https://doi.org/10.1007/978-3-319-95948-1" TargetMode="External"/><Relationship Id="rId195" Type="http://schemas.openxmlformats.org/officeDocument/2006/relationships/hyperlink" Target="https://doi.org/10.1007/978-3-319-57111-9" TargetMode="External"/><Relationship Id="rId190" Type="http://schemas.openxmlformats.org/officeDocument/2006/relationships/hyperlink" Target="https://doi.org/10.1007/978-3-319-57111-9" TargetMode="External"/><Relationship Id="rId204" Type="http://schemas.openxmlformats.org/officeDocument/2006/relationships/theme" Target="theme/theme1.xml"/><Relationship Id="rId15" Type="http://schemas.openxmlformats.org/officeDocument/2006/relationships/hyperlink" Target="https://doi.org/10.1016/j.neurom.2022.02.231" TargetMode="External"/><Relationship Id="rId36" Type="http://schemas.openxmlformats.org/officeDocument/2006/relationships/hyperlink" Target="https://doi.org/10.1016/j.brs.2021.03.006" TargetMode="External"/><Relationship Id="rId57" Type="http://schemas.openxmlformats.org/officeDocument/2006/relationships/hyperlink" Target="https://doi.org/10.1016/j.neuroimage.2020.117040" TargetMode="External"/><Relationship Id="rId106" Type="http://schemas.openxmlformats.org/officeDocument/2006/relationships/hyperlink" Target="https://doi.org/10.1016/j.brs.2017.05.007" TargetMode="External"/><Relationship Id="rId127" Type="http://schemas.openxmlformats.org/officeDocument/2006/relationships/hyperlink" Target="https://doi.org/10.1016/j.neuroimage.2014.02.015" TargetMode="External"/><Relationship Id="rId10" Type="http://schemas.openxmlformats.org/officeDocument/2006/relationships/hyperlink" Target="https://doi.org/10.3389/fnagi.2023.1180994" TargetMode="External"/><Relationship Id="rId31" Type="http://schemas.openxmlformats.org/officeDocument/2006/relationships/hyperlink" Target="https://doi.org/10.3389/fnagi.2021.690923" TargetMode="External"/><Relationship Id="rId52" Type="http://schemas.openxmlformats.org/officeDocument/2006/relationships/hyperlink" Target="https://doi.org/10.2147/JPR.S260611" TargetMode="External"/><Relationship Id="rId73" Type="http://schemas.openxmlformats.org/officeDocument/2006/relationships/hyperlink" Target="https://doi.org/10.1016/j.jneuroim.2019.577001" TargetMode="External"/><Relationship Id="rId78" Type="http://schemas.openxmlformats.org/officeDocument/2006/relationships/hyperlink" Target="https://doi.org/10.3389/fpsyg.2019.00048" TargetMode="External"/><Relationship Id="rId94" Type="http://schemas.openxmlformats.org/officeDocument/2006/relationships/hyperlink" Target="https://doi.org/10.3389/fnagi.2018.00040" TargetMode="External"/><Relationship Id="rId99" Type="http://schemas.openxmlformats.org/officeDocument/2006/relationships/hyperlink" Target="https://doi.org/10.1016/j.brs.2017.10.006" TargetMode="External"/><Relationship Id="rId101" Type="http://schemas.openxmlformats.org/officeDocument/2006/relationships/hyperlink" Target="https://doi.org/10.1016/j.neuroimage.2017.08.073" TargetMode="External"/><Relationship Id="rId122" Type="http://schemas.openxmlformats.org/officeDocument/2006/relationships/hyperlink" Target="https://doi.org/10.1016/j.arr.2015.09.005" TargetMode="External"/><Relationship Id="rId143" Type="http://schemas.openxmlformats.org/officeDocument/2006/relationships/hyperlink" Target="https://content.iospress.com/articles/neurorehabilitation/nre00311" TargetMode="External"/><Relationship Id="rId148" Type="http://schemas.openxmlformats.org/officeDocument/2006/relationships/hyperlink" Target="https://doi.org/10.1212/01.wnl.0000131947.08670.d4" TargetMode="External"/><Relationship Id="rId164" Type="http://schemas.openxmlformats.org/officeDocument/2006/relationships/hyperlink" Target="https://doi.org/10.1007/978-3-030-22009-9" TargetMode="External"/><Relationship Id="rId169" Type="http://schemas.openxmlformats.org/officeDocument/2006/relationships/hyperlink" Target="https://doi.org/10.1007/978-3-030-22009-9" TargetMode="External"/><Relationship Id="rId185" Type="http://schemas.openxmlformats.org/officeDocument/2006/relationships/hyperlink" Target="https://doi.org/10.1007/978-3-319-57111-9" TargetMode="External"/><Relationship Id="rId4" Type="http://schemas.openxmlformats.org/officeDocument/2006/relationships/webSettings" Target="webSettings.xml"/><Relationship Id="rId9" Type="http://schemas.openxmlformats.org/officeDocument/2006/relationships/hyperlink" Target="https://doi.org/10.1007/s11357-024-01115-1" TargetMode="External"/><Relationship Id="rId180" Type="http://schemas.openxmlformats.org/officeDocument/2006/relationships/hyperlink" Target="https://doi.org/10.1007/978-3-319-95948-1" TargetMode="External"/><Relationship Id="rId26" Type="http://schemas.openxmlformats.org/officeDocument/2006/relationships/hyperlink" Target="https://doi.org/10.1007/s11357-021-00441-y" TargetMode="External"/><Relationship Id="rId47" Type="http://schemas.openxmlformats.org/officeDocument/2006/relationships/hyperlink" Target="https://doi.org/10.1016/j.brs.2020.10.013" TargetMode="External"/><Relationship Id="rId68" Type="http://schemas.openxmlformats.org/officeDocument/2006/relationships/hyperlink" Target="https://doi.org/10.3389/fnagi.2019.00340" TargetMode="External"/><Relationship Id="rId89" Type="http://schemas.openxmlformats.org/officeDocument/2006/relationships/hyperlink" Target="https://doi.org/10.3389/fnagi.2018.00177" TargetMode="External"/><Relationship Id="rId112" Type="http://schemas.openxmlformats.org/officeDocument/2006/relationships/hyperlink" Target="https://doi.org/10.3928/00485713-20161006-01" TargetMode="External"/><Relationship Id="rId133" Type="http://schemas.openxmlformats.org/officeDocument/2006/relationships/hyperlink" Target="https://doi.org/10.3389/fpsyg.2012.00371" TargetMode="External"/><Relationship Id="rId154" Type="http://schemas.openxmlformats.org/officeDocument/2006/relationships/hyperlink" Target="https://doi.org/10.1007/978-3-030-22009-9" TargetMode="External"/><Relationship Id="rId175" Type="http://schemas.openxmlformats.org/officeDocument/2006/relationships/hyperlink" Target="https://doi.org/10.1007/978-3-319-95948-1" TargetMode="External"/><Relationship Id="rId196" Type="http://schemas.openxmlformats.org/officeDocument/2006/relationships/hyperlink" Target="https://doi.org/10.1007/978-3-319-57111-9" TargetMode="External"/><Relationship Id="rId200" Type="http://schemas.openxmlformats.org/officeDocument/2006/relationships/header" Target="header1.xml"/><Relationship Id="rId16" Type="http://schemas.openxmlformats.org/officeDocument/2006/relationships/hyperlink" Target="https://doi.org/10.1007/s11357-022-00535-1" TargetMode="External"/><Relationship Id="rId37" Type="http://schemas.openxmlformats.org/officeDocument/2006/relationships/hyperlink" Target="https://doi.org/10.1093/pm/pnab003" TargetMode="External"/><Relationship Id="rId58" Type="http://schemas.openxmlformats.org/officeDocument/2006/relationships/hyperlink" Target="https://doi.org/10.3389/fnagi.2020.00177" TargetMode="External"/><Relationship Id="rId79" Type="http://schemas.openxmlformats.org/officeDocument/2006/relationships/hyperlink" Target="https://doi.org/10.1097/j.pain.0000000000001491" TargetMode="External"/><Relationship Id="rId102" Type="http://schemas.openxmlformats.org/officeDocument/2006/relationships/hyperlink" Target="https://doi.org/10.1016/j.pscychresns.2017.08.002" TargetMode="External"/><Relationship Id="rId123" Type="http://schemas.openxmlformats.org/officeDocument/2006/relationships/hyperlink" Target="https://doi.org/10.3389/fpsyg.2015.00994" TargetMode="External"/><Relationship Id="rId144" Type="http://schemas.openxmlformats.org/officeDocument/2006/relationships/hyperlink" Target="https://doi.org/10.1016/j.neuropsychologia.2005.12.006" TargetMode="External"/><Relationship Id="rId90" Type="http://schemas.openxmlformats.org/officeDocument/2006/relationships/hyperlink" Target="https://doi.org/10.1111/acer.13823" TargetMode="External"/><Relationship Id="rId165" Type="http://schemas.openxmlformats.org/officeDocument/2006/relationships/hyperlink" Target="https://doi.org/10.1007/978-3-030-22009-9" TargetMode="External"/><Relationship Id="rId186" Type="http://schemas.openxmlformats.org/officeDocument/2006/relationships/hyperlink" Target="https://doi.org/10.1007/978-3-319-57111-9" TargetMode="External"/><Relationship Id="rId27" Type="http://schemas.openxmlformats.org/officeDocument/2006/relationships/hyperlink" Target="https://doi.org/10.1093/cercor/bhab332" TargetMode="External"/><Relationship Id="rId48" Type="http://schemas.openxmlformats.org/officeDocument/2006/relationships/hyperlink" Target="https://doi.org/10.1016/j.brs.2020.10.001" TargetMode="External"/><Relationship Id="rId69" Type="http://schemas.openxmlformats.org/officeDocument/2006/relationships/hyperlink" Target="https://doi.org/10.3389/fnins.2019.01213" TargetMode="External"/><Relationship Id="rId113" Type="http://schemas.openxmlformats.org/officeDocument/2006/relationships/hyperlink" Target="https://doi.org/10.1111/acer.13211" TargetMode="External"/><Relationship Id="rId134" Type="http://schemas.openxmlformats.org/officeDocument/2006/relationships/hyperlink" Target="https://doi.org/10.1109/EMBC.2012.6346067" TargetMode="External"/><Relationship Id="rId80" Type="http://schemas.openxmlformats.org/officeDocument/2006/relationships/hyperlink" Target="https://doi.org/10.1016/j.brs.2018.10.016" TargetMode="External"/><Relationship Id="rId155" Type="http://schemas.openxmlformats.org/officeDocument/2006/relationships/hyperlink" Target="https://doi.org/10.1007/978-3-030-22009-9" TargetMode="External"/><Relationship Id="rId176" Type="http://schemas.openxmlformats.org/officeDocument/2006/relationships/hyperlink" Target="https://doi.org/10.1007/978-3-319-95948-1" TargetMode="External"/><Relationship Id="rId197" Type="http://schemas.openxmlformats.org/officeDocument/2006/relationships/hyperlink" Target="https://doi.org/10.1007/978-3-319-57111-9" TargetMode="External"/><Relationship Id="rId201" Type="http://schemas.openxmlformats.org/officeDocument/2006/relationships/footer" Target="footer1.xml"/><Relationship Id="rId17" Type="http://schemas.openxmlformats.org/officeDocument/2006/relationships/hyperlink" Target="https://doi.org/10.1016/j.ynirp.2022.100085" TargetMode="External"/><Relationship Id="rId38" Type="http://schemas.openxmlformats.org/officeDocument/2006/relationships/hyperlink" Target="https://doi.org/10.1007/s10461-021-03170-7" TargetMode="External"/><Relationship Id="rId59" Type="http://schemas.openxmlformats.org/officeDocument/2006/relationships/hyperlink" Target="https://doi.org/10.1016/j.brs.2020.05.010" TargetMode="External"/><Relationship Id="rId103" Type="http://schemas.openxmlformats.org/officeDocument/2006/relationships/hyperlink" Target="https://doi.org/10.14283/jfa.2018.6" TargetMode="External"/><Relationship Id="rId124" Type="http://schemas.openxmlformats.org/officeDocument/2006/relationships/hyperlink" Target="https://doi.org/10.3389/fpsyg.2015.00902" TargetMode="External"/><Relationship Id="rId70" Type="http://schemas.openxmlformats.org/officeDocument/2006/relationships/hyperlink" Target="https://doi.org/10.1016/j.brs.2019.07.010" TargetMode="External"/><Relationship Id="rId91" Type="http://schemas.openxmlformats.org/officeDocument/2006/relationships/hyperlink" Target="https://doi.org/10.1109/EMBC.2018.8513014" TargetMode="External"/><Relationship Id="rId145" Type="http://schemas.openxmlformats.org/officeDocument/2006/relationships/hyperlink" Target="https://doi.org/10.1212/01.wnl.0000210489.92317.15" TargetMode="External"/><Relationship Id="rId166" Type="http://schemas.openxmlformats.org/officeDocument/2006/relationships/hyperlink" Target="https://doi.org/10.1007/978-3-030-22009-9" TargetMode="External"/><Relationship Id="rId187" Type="http://schemas.openxmlformats.org/officeDocument/2006/relationships/hyperlink" Target="https://doi.org/10.1007/978-3-319-57111-9" TargetMode="External"/><Relationship Id="rId1" Type="http://schemas.openxmlformats.org/officeDocument/2006/relationships/numbering" Target="numbering.xml"/><Relationship Id="rId28" Type="http://schemas.openxmlformats.org/officeDocument/2006/relationships/hyperlink" Target="https://doi.org/10.1016/j.brs.2021.08.003" TargetMode="External"/><Relationship Id="rId49" Type="http://schemas.openxmlformats.org/officeDocument/2006/relationships/hyperlink" Target="https://doi.org/10.3389/fnagi.2020.593833" TargetMode="External"/><Relationship Id="rId114" Type="http://schemas.openxmlformats.org/officeDocument/2006/relationships/hyperlink" Target="https://doi.org/10.3389/fnagi.2016.00176" TargetMode="External"/><Relationship Id="rId60" Type="http://schemas.openxmlformats.org/officeDocument/2006/relationships/hyperlink" Target="https://doi.org/10.1007/s11682-020-00301-x" TargetMode="External"/><Relationship Id="rId81" Type="http://schemas.openxmlformats.org/officeDocument/2006/relationships/hyperlink" Target="https://doi.org/10.1111/acer.13915" TargetMode="External"/><Relationship Id="rId135" Type="http://schemas.openxmlformats.org/officeDocument/2006/relationships/hyperlink" Target="https://doi.org/10.1080/13554794.2011.568498" TargetMode="External"/><Relationship Id="rId156" Type="http://schemas.openxmlformats.org/officeDocument/2006/relationships/hyperlink" Target="https://doi.org/10.1007/978-3-030-22009-9" TargetMode="External"/><Relationship Id="rId177" Type="http://schemas.openxmlformats.org/officeDocument/2006/relationships/hyperlink" Target="https://doi.org/10.1007/978-3-319-95948-1" TargetMode="External"/><Relationship Id="rId198" Type="http://schemas.openxmlformats.org/officeDocument/2006/relationships/hyperlink" Target="https://doi.org/10.1007/978-3-319-57111-9" TargetMode="External"/><Relationship Id="rId202" Type="http://schemas.openxmlformats.org/officeDocument/2006/relationships/header" Target="header2.xml"/><Relationship Id="rId18" Type="http://schemas.openxmlformats.org/officeDocument/2006/relationships/hyperlink" Target="https://doi.org/10.1007/s11357-021-00503-1" TargetMode="External"/><Relationship Id="rId39" Type="http://schemas.openxmlformats.org/officeDocument/2006/relationships/hyperlink" Target="https://doi.org/10.1001/jamanetworkopen.2020.31190" TargetMode="External"/><Relationship Id="rId50" Type="http://schemas.openxmlformats.org/officeDocument/2006/relationships/hyperlink" Target="https://doi.org/10.1016/j.cct.2020.106159" TargetMode="External"/><Relationship Id="rId104" Type="http://schemas.openxmlformats.org/officeDocument/2006/relationships/hyperlink" Target="https://doi.org/10.1016/j.brs.2017.06.007" TargetMode="External"/><Relationship Id="rId125" Type="http://schemas.openxmlformats.org/officeDocument/2006/relationships/hyperlink" Target="https://doi.org/10.1016/j.brs.2014.12.007" TargetMode="External"/><Relationship Id="rId146" Type="http://schemas.openxmlformats.org/officeDocument/2006/relationships/hyperlink" Target="https://doi.org/10.1162/0898929055002454" TargetMode="External"/><Relationship Id="rId167" Type="http://schemas.openxmlformats.org/officeDocument/2006/relationships/hyperlink" Target="https://doi.org/10.1007/978-3-030-22009-9" TargetMode="External"/><Relationship Id="rId188" Type="http://schemas.openxmlformats.org/officeDocument/2006/relationships/hyperlink" Target="https://doi.org/10.1007/978-3-319-57111-9" TargetMode="External"/><Relationship Id="rId71" Type="http://schemas.openxmlformats.org/officeDocument/2006/relationships/hyperlink" Target="https://doi.org/10.20900/agmr20190008" TargetMode="External"/><Relationship Id="rId92" Type="http://schemas.openxmlformats.org/officeDocument/2006/relationships/hyperlink" Target="https://doi.org/10.1080/13803395.2018.14521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45</Pages>
  <Words>22219</Words>
  <Characters>126652</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Garrepy,Matthew C</dc:creator>
  <cp:keywords/>
  <dc:description/>
  <cp:lastModifiedBy>Adam Woods</cp:lastModifiedBy>
  <cp:revision>3</cp:revision>
  <cp:lastPrinted>2022-02-07T19:01:00Z</cp:lastPrinted>
  <dcterms:created xsi:type="dcterms:W3CDTF">2024-04-24T18:20:00Z</dcterms:created>
  <dcterms:modified xsi:type="dcterms:W3CDTF">2024-04-24T18:57:00Z</dcterms:modified>
</cp:coreProperties>
</file>