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976" w:rsidRPr="00AF2443" w:rsidRDefault="00673976">
      <w:pPr>
        <w:widowControl w:val="0"/>
        <w:outlineLvl w:val="0"/>
        <w:rPr>
          <w:sz w:val="24"/>
        </w:rPr>
      </w:pPr>
      <w:r w:rsidRPr="00AF2443">
        <w:rPr>
          <w:sz w:val="24"/>
        </w:rPr>
        <w:t xml:space="preserve"> </w:t>
      </w:r>
      <w:r w:rsidRPr="00AF2443">
        <w:rPr>
          <w:sz w:val="24"/>
        </w:rPr>
        <w:tab/>
      </w:r>
      <w:r w:rsidRPr="00AF2443">
        <w:rPr>
          <w:sz w:val="24"/>
        </w:rPr>
        <w:tab/>
      </w:r>
      <w:r w:rsidRPr="00AF2443">
        <w:rPr>
          <w:sz w:val="24"/>
        </w:rPr>
        <w:tab/>
      </w:r>
      <w:r w:rsidRPr="00AF2443">
        <w:rPr>
          <w:sz w:val="24"/>
        </w:rPr>
        <w:tab/>
        <w:t xml:space="preserve">        </w:t>
      </w:r>
      <w:proofErr w:type="gramStart"/>
      <w:r w:rsidRPr="00AF2443">
        <w:rPr>
          <w:i/>
          <w:sz w:val="28"/>
        </w:rPr>
        <w:t>CURRICULUM  VITAE</w:t>
      </w:r>
      <w:proofErr w:type="gramEnd"/>
      <w:r w:rsidRPr="00AF2443">
        <w:rPr>
          <w:i/>
          <w:sz w:val="28"/>
        </w:rPr>
        <w:tab/>
      </w:r>
      <w:r w:rsidRPr="00AF2443">
        <w:rPr>
          <w:i/>
          <w:sz w:val="28"/>
        </w:rPr>
        <w:tab/>
      </w:r>
      <w:r w:rsidR="00661C9B">
        <w:rPr>
          <w:i/>
          <w:sz w:val="28"/>
        </w:rPr>
        <w:t xml:space="preserve">  </w:t>
      </w:r>
      <w:r w:rsidR="00CA561A">
        <w:rPr>
          <w:i/>
          <w:sz w:val="28"/>
        </w:rPr>
        <w:t xml:space="preserve">        </w:t>
      </w:r>
      <w:r w:rsidR="00CA561A">
        <w:rPr>
          <w:i/>
          <w:sz w:val="28"/>
        </w:rPr>
        <w:tab/>
      </w:r>
      <w:bookmarkStart w:id="0" w:name="_GoBack"/>
      <w:bookmarkEnd w:id="0"/>
      <w:r w:rsidR="0016587B">
        <w:rPr>
          <w:sz w:val="24"/>
          <w:szCs w:val="24"/>
        </w:rPr>
        <w:t>July</w:t>
      </w:r>
      <w:r w:rsidR="000E4761" w:rsidRPr="00585BCC">
        <w:rPr>
          <w:sz w:val="24"/>
          <w:szCs w:val="24"/>
        </w:rPr>
        <w:t>,</w:t>
      </w:r>
      <w:r w:rsidR="00CA0B10" w:rsidRPr="00585BCC">
        <w:rPr>
          <w:sz w:val="24"/>
          <w:szCs w:val="24"/>
        </w:rPr>
        <w:t xml:space="preserve"> 202</w:t>
      </w:r>
      <w:r w:rsidR="0016587B">
        <w:rPr>
          <w:sz w:val="24"/>
          <w:szCs w:val="24"/>
        </w:rPr>
        <w:t>3</w:t>
      </w:r>
    </w:p>
    <w:p w:rsidR="00673976" w:rsidRPr="00AF2443" w:rsidRDefault="00673976">
      <w:pPr>
        <w:widowControl w:val="0"/>
        <w:outlineLvl w:val="0"/>
        <w:rPr>
          <w:sz w:val="24"/>
        </w:rPr>
      </w:pPr>
    </w:p>
    <w:p w:rsidR="00673976" w:rsidRPr="00AF2443" w:rsidRDefault="00673976">
      <w:pPr>
        <w:widowControl w:val="0"/>
        <w:outlineLvl w:val="0"/>
        <w:rPr>
          <w:sz w:val="24"/>
        </w:rPr>
      </w:pPr>
    </w:p>
    <w:p w:rsidR="00673976" w:rsidRPr="00AF2443" w:rsidRDefault="00673976">
      <w:pPr>
        <w:widowControl w:val="0"/>
        <w:tabs>
          <w:tab w:val="center" w:pos="4680"/>
        </w:tabs>
        <w:outlineLvl w:val="0"/>
        <w:rPr>
          <w:b/>
          <w:sz w:val="24"/>
        </w:rPr>
      </w:pPr>
      <w:r w:rsidRPr="00AF2443">
        <w:rPr>
          <w:sz w:val="24"/>
        </w:rPr>
        <w:tab/>
      </w:r>
      <w:r w:rsidRPr="00AF2443">
        <w:rPr>
          <w:b/>
          <w:sz w:val="28"/>
        </w:rPr>
        <w:t>Anthony T. Yachnis, MD</w:t>
      </w:r>
    </w:p>
    <w:p w:rsidR="00673976" w:rsidRPr="00AF2443" w:rsidRDefault="00673976">
      <w:pPr>
        <w:widowControl w:val="0"/>
        <w:rPr>
          <w:b/>
          <w:sz w:val="24"/>
        </w:rPr>
      </w:pPr>
    </w:p>
    <w:p w:rsidR="00673976" w:rsidRDefault="00673976" w:rsidP="00E1254E">
      <w:pPr>
        <w:widowControl w:val="0"/>
        <w:tabs>
          <w:tab w:val="center" w:pos="4680"/>
        </w:tabs>
        <w:ind w:left="720"/>
        <w:outlineLvl w:val="0"/>
        <w:rPr>
          <w:b/>
          <w:sz w:val="24"/>
        </w:rPr>
      </w:pPr>
      <w:r w:rsidRPr="00AF2443">
        <w:rPr>
          <w:b/>
        </w:rPr>
        <w:tab/>
      </w:r>
      <w:r w:rsidRPr="00AF2443">
        <w:rPr>
          <w:b/>
          <w:sz w:val="24"/>
        </w:rPr>
        <w:t xml:space="preserve"> </w:t>
      </w:r>
      <w:r>
        <w:rPr>
          <w:b/>
          <w:sz w:val="24"/>
        </w:rPr>
        <w:t>Professor</w:t>
      </w:r>
    </w:p>
    <w:p w:rsidR="003017CF" w:rsidRDefault="003017CF" w:rsidP="008E554E">
      <w:pPr>
        <w:widowControl w:val="0"/>
        <w:tabs>
          <w:tab w:val="center" w:pos="4680"/>
        </w:tabs>
        <w:ind w:left="2340"/>
        <w:outlineLvl w:val="0"/>
        <w:rPr>
          <w:b/>
          <w:sz w:val="24"/>
        </w:rPr>
      </w:pPr>
      <w:r>
        <w:rPr>
          <w:b/>
          <w:sz w:val="24"/>
        </w:rPr>
        <w:t>Program Director, Neuropathology</w:t>
      </w:r>
      <w:r w:rsidR="008E554E">
        <w:rPr>
          <w:b/>
          <w:sz w:val="24"/>
        </w:rPr>
        <w:t xml:space="preserve"> Fellowship</w:t>
      </w:r>
    </w:p>
    <w:p w:rsidR="00673976" w:rsidRDefault="00D9690F">
      <w:pPr>
        <w:widowControl w:val="0"/>
        <w:tabs>
          <w:tab w:val="center" w:pos="4680"/>
        </w:tabs>
        <w:outlineLvl w:val="0"/>
        <w:rPr>
          <w:sz w:val="24"/>
        </w:rPr>
      </w:pPr>
      <w:r>
        <w:rPr>
          <w:b/>
          <w:sz w:val="24"/>
        </w:rPr>
        <w:tab/>
        <w:t xml:space="preserve">University of Florida </w:t>
      </w:r>
      <w:r w:rsidR="00673976">
        <w:rPr>
          <w:b/>
          <w:sz w:val="24"/>
        </w:rPr>
        <w:t>College of Medicine</w:t>
      </w:r>
      <w:r w:rsidR="00673976">
        <w:rPr>
          <w:sz w:val="24"/>
        </w:rPr>
        <w:t xml:space="preserve"> </w:t>
      </w:r>
    </w:p>
    <w:p w:rsidR="00A91DCA" w:rsidRDefault="00A91DCA">
      <w:pPr>
        <w:widowControl w:val="0"/>
        <w:tabs>
          <w:tab w:val="center" w:pos="4680"/>
        </w:tabs>
        <w:outlineLvl w:val="0"/>
        <w:rPr>
          <w:b/>
          <w:sz w:val="24"/>
        </w:rPr>
      </w:pPr>
    </w:p>
    <w:p w:rsidR="00673976" w:rsidRPr="00A91DCA" w:rsidRDefault="00673976" w:rsidP="00A91DCA">
      <w:pPr>
        <w:widowControl w:val="0"/>
        <w:ind w:firstLine="720"/>
        <w:outlineLvl w:val="0"/>
      </w:pPr>
      <w:r>
        <w:rPr>
          <w:b/>
          <w:sz w:val="24"/>
        </w:rPr>
        <w:t xml:space="preserve">     </w:t>
      </w:r>
    </w:p>
    <w:p w:rsidR="00673976" w:rsidRDefault="00673976">
      <w:pPr>
        <w:widowControl w:val="0"/>
        <w:rPr>
          <w:sz w:val="24"/>
        </w:rPr>
      </w:pPr>
      <w:r>
        <w:rPr>
          <w:b/>
          <w:i/>
          <w:sz w:val="24"/>
        </w:rPr>
        <w:t>Office Address:</w:t>
      </w:r>
      <w:r>
        <w:rPr>
          <w:sz w:val="24"/>
        </w:rPr>
        <w:tab/>
        <w:t>Department of Pathology, Immunology and Laboratory Medicine</w:t>
      </w:r>
    </w:p>
    <w:p w:rsidR="00673976" w:rsidRDefault="00673976">
      <w:pPr>
        <w:widowControl w:val="0"/>
        <w:ind w:firstLine="2160"/>
        <w:rPr>
          <w:sz w:val="24"/>
        </w:rPr>
      </w:pPr>
      <w:r>
        <w:rPr>
          <w:sz w:val="24"/>
        </w:rPr>
        <w:t>University of Florida College of Medicine</w:t>
      </w:r>
    </w:p>
    <w:p w:rsidR="00673976" w:rsidRDefault="00673976">
      <w:pPr>
        <w:widowControl w:val="0"/>
        <w:ind w:firstLine="2160"/>
        <w:rPr>
          <w:sz w:val="24"/>
        </w:rPr>
      </w:pPr>
      <w:r>
        <w:rPr>
          <w:sz w:val="24"/>
        </w:rPr>
        <w:t>P O Box 100275, Health Science Center</w:t>
      </w:r>
    </w:p>
    <w:p w:rsidR="00673976" w:rsidRDefault="00673976">
      <w:pPr>
        <w:widowControl w:val="0"/>
        <w:ind w:firstLine="2160"/>
        <w:rPr>
          <w:sz w:val="24"/>
        </w:rPr>
      </w:pPr>
      <w:r>
        <w:rPr>
          <w:sz w:val="24"/>
        </w:rPr>
        <w:t>Gainesville, Florida 32610-0275</w:t>
      </w:r>
    </w:p>
    <w:p w:rsidR="00673976" w:rsidRDefault="00673976">
      <w:pPr>
        <w:widowControl w:val="0"/>
        <w:ind w:firstLine="2160"/>
        <w:rPr>
          <w:sz w:val="24"/>
        </w:rPr>
      </w:pPr>
      <w:r>
        <w:rPr>
          <w:sz w:val="24"/>
        </w:rPr>
        <w:t xml:space="preserve">Phone: (352) </w:t>
      </w:r>
      <w:r w:rsidR="00D9690F">
        <w:rPr>
          <w:sz w:val="24"/>
        </w:rPr>
        <w:t>627</w:t>
      </w:r>
      <w:r>
        <w:rPr>
          <w:sz w:val="24"/>
        </w:rPr>
        <w:t>-</w:t>
      </w:r>
      <w:r w:rsidR="00D9690F">
        <w:rPr>
          <w:sz w:val="24"/>
        </w:rPr>
        <w:t>92</w:t>
      </w:r>
      <w:r w:rsidR="008E554E">
        <w:rPr>
          <w:sz w:val="24"/>
        </w:rPr>
        <w:t>40</w:t>
      </w:r>
      <w:r>
        <w:rPr>
          <w:sz w:val="24"/>
        </w:rPr>
        <w:t xml:space="preserve">   </w:t>
      </w:r>
    </w:p>
    <w:p w:rsidR="00673976" w:rsidRDefault="00673976">
      <w:pPr>
        <w:widowControl w:val="0"/>
        <w:ind w:firstLine="2160"/>
        <w:rPr>
          <w:sz w:val="24"/>
        </w:rPr>
      </w:pPr>
      <w:r>
        <w:rPr>
          <w:sz w:val="24"/>
        </w:rPr>
        <w:t xml:space="preserve">Fax: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 xml:space="preserve">352) </w:t>
      </w:r>
      <w:r w:rsidR="00D9690F">
        <w:rPr>
          <w:sz w:val="24"/>
        </w:rPr>
        <w:t>627</w:t>
      </w:r>
      <w:r>
        <w:rPr>
          <w:sz w:val="24"/>
        </w:rPr>
        <w:t>-</w:t>
      </w:r>
      <w:r w:rsidR="00D9690F">
        <w:rPr>
          <w:sz w:val="24"/>
        </w:rPr>
        <w:t>92</w:t>
      </w:r>
      <w:r w:rsidR="008E554E">
        <w:rPr>
          <w:sz w:val="24"/>
        </w:rPr>
        <w:t>4</w:t>
      </w:r>
      <w:r w:rsidR="00D9690F">
        <w:rPr>
          <w:sz w:val="24"/>
        </w:rPr>
        <w:t>2</w:t>
      </w:r>
    </w:p>
    <w:p w:rsidR="00673976" w:rsidRDefault="00673976">
      <w:pPr>
        <w:widowControl w:val="0"/>
        <w:ind w:firstLine="2160"/>
        <w:rPr>
          <w:sz w:val="24"/>
        </w:rPr>
      </w:pPr>
      <w:r>
        <w:rPr>
          <w:sz w:val="24"/>
        </w:rPr>
        <w:t>E-mail:  yachnis@pathology.ufl.edu</w:t>
      </w:r>
    </w:p>
    <w:p w:rsidR="00673976" w:rsidRDefault="00673976">
      <w:pPr>
        <w:widowControl w:val="0"/>
        <w:rPr>
          <w:b/>
          <w:i/>
          <w:sz w:val="24"/>
        </w:rPr>
      </w:pPr>
    </w:p>
    <w:p w:rsidR="00A91DCA" w:rsidRDefault="00A91DCA">
      <w:pPr>
        <w:widowControl w:val="0"/>
        <w:rPr>
          <w:b/>
          <w:i/>
          <w:sz w:val="24"/>
        </w:rPr>
      </w:pPr>
    </w:p>
    <w:p w:rsidR="00673976" w:rsidRDefault="00673976">
      <w:pPr>
        <w:widowControl w:val="0"/>
        <w:rPr>
          <w:sz w:val="24"/>
        </w:rPr>
      </w:pPr>
      <w:r>
        <w:rPr>
          <w:b/>
          <w:i/>
          <w:sz w:val="24"/>
        </w:rPr>
        <w:t>Education:</w:t>
      </w:r>
      <w:r>
        <w:rPr>
          <w:sz w:val="24"/>
        </w:rPr>
        <w:tab/>
      </w:r>
      <w:r>
        <w:rPr>
          <w:sz w:val="24"/>
        </w:rPr>
        <w:tab/>
        <w:t>M.D., 1986, George Washington University, Washington, D.C.</w:t>
      </w:r>
    </w:p>
    <w:p w:rsidR="00673976" w:rsidRDefault="00673976">
      <w:pPr>
        <w:widowControl w:val="0"/>
        <w:ind w:firstLine="2160"/>
        <w:rPr>
          <w:sz w:val="24"/>
        </w:rPr>
      </w:pPr>
      <w:r>
        <w:rPr>
          <w:sz w:val="24"/>
        </w:rPr>
        <w:t xml:space="preserve">M.S., 1981 (Biological Sciences/Developmental Biology), George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Washington University, Washington, D.C. </w:t>
      </w:r>
    </w:p>
    <w:p w:rsidR="00673976" w:rsidRDefault="00673976">
      <w:pPr>
        <w:widowControl w:val="0"/>
        <w:ind w:left="2160"/>
        <w:rPr>
          <w:sz w:val="24"/>
        </w:rPr>
      </w:pPr>
      <w:r>
        <w:rPr>
          <w:sz w:val="24"/>
        </w:rPr>
        <w:t xml:space="preserve">B.S., 1979 (Chemistry/Biology), George Washington University </w:t>
      </w:r>
    </w:p>
    <w:p w:rsidR="00673976" w:rsidRDefault="00673976">
      <w:pPr>
        <w:widowControl w:val="0"/>
        <w:rPr>
          <w:sz w:val="24"/>
        </w:rPr>
      </w:pPr>
    </w:p>
    <w:p w:rsidR="00673976" w:rsidRDefault="00673976">
      <w:pPr>
        <w:widowControl w:val="0"/>
        <w:outlineLvl w:val="0"/>
        <w:rPr>
          <w:sz w:val="24"/>
        </w:rPr>
      </w:pPr>
      <w:r>
        <w:rPr>
          <w:b/>
          <w:i/>
          <w:sz w:val="24"/>
        </w:rPr>
        <w:t>Postgraduate Training:</w:t>
      </w:r>
    </w:p>
    <w:p w:rsidR="00673976" w:rsidRDefault="00045F35">
      <w:pPr>
        <w:widowControl w:val="0"/>
        <w:rPr>
          <w:sz w:val="24"/>
        </w:rPr>
      </w:pPr>
      <w:r>
        <w:rPr>
          <w:sz w:val="24"/>
        </w:rPr>
        <w:t>1992-1994</w:t>
      </w:r>
      <w:r w:rsidR="00673976">
        <w:rPr>
          <w:sz w:val="24"/>
        </w:rPr>
        <w:tab/>
      </w:r>
      <w:r w:rsidR="00673976">
        <w:rPr>
          <w:sz w:val="24"/>
        </w:rPr>
        <w:tab/>
        <w:t xml:space="preserve">Neuropathology Fellow, Department of Pathology and Laboratory </w:t>
      </w:r>
    </w:p>
    <w:p w:rsidR="00673976" w:rsidRDefault="00673976">
      <w:pPr>
        <w:widowControl w:val="0"/>
        <w:ind w:firstLine="2160"/>
        <w:rPr>
          <w:sz w:val="24"/>
        </w:rPr>
      </w:pPr>
      <w:r>
        <w:rPr>
          <w:sz w:val="24"/>
        </w:rPr>
        <w:t>Medicine, University of Florida School of Medicine, Gainesville, FL</w:t>
      </w:r>
    </w:p>
    <w:p w:rsidR="00673976" w:rsidRDefault="00673976">
      <w:pPr>
        <w:widowControl w:val="0"/>
        <w:ind w:firstLine="2160"/>
        <w:rPr>
          <w:sz w:val="24"/>
        </w:rPr>
      </w:pPr>
    </w:p>
    <w:p w:rsidR="00673976" w:rsidRDefault="00673976">
      <w:pPr>
        <w:widowControl w:val="0"/>
        <w:rPr>
          <w:sz w:val="24"/>
        </w:rPr>
      </w:pPr>
      <w:r>
        <w:rPr>
          <w:sz w:val="24"/>
        </w:rPr>
        <w:t>1990-1991</w:t>
      </w:r>
      <w:r>
        <w:rPr>
          <w:sz w:val="24"/>
        </w:rPr>
        <w:tab/>
      </w:r>
      <w:r>
        <w:rPr>
          <w:sz w:val="24"/>
        </w:rPr>
        <w:tab/>
        <w:t xml:space="preserve">Surgical Pathology Fellow, Department of Pathology and Laboratory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Medicine, Hospital of the University of Pennsylvania, Philadelphia, PA</w:t>
      </w:r>
    </w:p>
    <w:p w:rsidR="00673976" w:rsidRDefault="00673976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73976" w:rsidRDefault="00673976">
      <w:pPr>
        <w:widowControl w:val="0"/>
        <w:tabs>
          <w:tab w:val="left" w:pos="-1440"/>
        </w:tabs>
        <w:ind w:left="2160" w:hanging="2160"/>
        <w:rPr>
          <w:sz w:val="24"/>
        </w:rPr>
      </w:pPr>
      <w:r>
        <w:rPr>
          <w:sz w:val="24"/>
        </w:rPr>
        <w:t>1986-1990</w:t>
      </w:r>
      <w:r>
        <w:rPr>
          <w:sz w:val="24"/>
        </w:rPr>
        <w:tab/>
        <w:t>Resident (AP/NP), Department of Pathology and Laboratory Medicine, Hospital of the University of Pennsylvania, Philadelphia, PA</w:t>
      </w:r>
    </w:p>
    <w:p w:rsidR="00673976" w:rsidRDefault="00673976">
      <w:pPr>
        <w:widowControl w:val="0"/>
        <w:ind w:left="5760" w:firstLine="720"/>
        <w:rPr>
          <w:sz w:val="24"/>
        </w:rPr>
      </w:pPr>
    </w:p>
    <w:p w:rsidR="00673976" w:rsidRDefault="00673976" w:rsidP="00B00020">
      <w:pPr>
        <w:widowControl w:val="0"/>
        <w:outlineLvl w:val="0"/>
        <w:rPr>
          <w:b/>
          <w:sz w:val="24"/>
        </w:rPr>
      </w:pPr>
      <w:r>
        <w:rPr>
          <w:b/>
          <w:i/>
          <w:sz w:val="24"/>
        </w:rPr>
        <w:t>Academic Appointments:</w:t>
      </w:r>
    </w:p>
    <w:p w:rsidR="00673976" w:rsidRDefault="00673976" w:rsidP="00B00020">
      <w:pPr>
        <w:widowControl w:val="0"/>
        <w:tabs>
          <w:tab w:val="left" w:pos="-1440"/>
        </w:tabs>
        <w:ind w:left="2160" w:hanging="2160"/>
        <w:rPr>
          <w:sz w:val="24"/>
        </w:rPr>
      </w:pPr>
      <w:r>
        <w:rPr>
          <w:sz w:val="24"/>
        </w:rPr>
        <w:t>2008-Present</w:t>
      </w:r>
      <w:r>
        <w:rPr>
          <w:sz w:val="24"/>
        </w:rPr>
        <w:tab/>
        <w:t>Professor of Pathology and Laboratory Medicine, University of Florida College of Medicine, Gainesville, Florida</w:t>
      </w:r>
    </w:p>
    <w:p w:rsidR="00673976" w:rsidRDefault="00673976" w:rsidP="00B00020">
      <w:pPr>
        <w:widowControl w:val="0"/>
        <w:tabs>
          <w:tab w:val="left" w:pos="-1440"/>
        </w:tabs>
        <w:rPr>
          <w:sz w:val="24"/>
        </w:rPr>
      </w:pPr>
    </w:p>
    <w:p w:rsidR="00673976" w:rsidRDefault="00673976" w:rsidP="003039BF">
      <w:pPr>
        <w:widowControl w:val="0"/>
        <w:tabs>
          <w:tab w:val="left" w:pos="-1440"/>
        </w:tabs>
        <w:ind w:left="2160" w:hanging="2160"/>
        <w:rPr>
          <w:sz w:val="24"/>
        </w:rPr>
      </w:pPr>
      <w:r>
        <w:rPr>
          <w:sz w:val="24"/>
        </w:rPr>
        <w:t>1998-2007</w:t>
      </w:r>
      <w:r>
        <w:rPr>
          <w:sz w:val="24"/>
        </w:rPr>
        <w:tab/>
        <w:t>Associate Professor of Pathology and Laboratory Medicine, University of Florida College of Medicine, Gainesville, Florida</w:t>
      </w:r>
    </w:p>
    <w:p w:rsidR="00673976" w:rsidRDefault="00673976" w:rsidP="00CC2843">
      <w:pPr>
        <w:widowControl w:val="0"/>
        <w:ind w:firstLine="720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 w:rsidR="00673976" w:rsidRPr="00CC2843" w:rsidRDefault="00673976" w:rsidP="00CC2843">
      <w:pPr>
        <w:widowControl w:val="0"/>
        <w:ind w:left="2160" w:hanging="2160"/>
        <w:rPr>
          <w:b/>
          <w:i/>
          <w:sz w:val="24"/>
        </w:rPr>
      </w:pPr>
      <w:r>
        <w:rPr>
          <w:sz w:val="24"/>
        </w:rPr>
        <w:t>1994-1998</w:t>
      </w:r>
      <w:r>
        <w:rPr>
          <w:sz w:val="24"/>
        </w:rPr>
        <w:tab/>
        <w:t>Assistant Professor of Pathology and Laboratory Medicine, University of Florida College of Medicine, Gainesville, Florida</w:t>
      </w:r>
    </w:p>
    <w:p w:rsidR="00673976" w:rsidRDefault="00673976">
      <w:pPr>
        <w:widowControl w:val="0"/>
        <w:rPr>
          <w:sz w:val="24"/>
        </w:rPr>
      </w:pPr>
    </w:p>
    <w:p w:rsidR="00673976" w:rsidRDefault="00673976" w:rsidP="00A91DCA">
      <w:pPr>
        <w:widowControl w:val="0"/>
        <w:tabs>
          <w:tab w:val="left" w:pos="-1440"/>
        </w:tabs>
        <w:ind w:left="2160" w:hanging="2160"/>
        <w:rPr>
          <w:sz w:val="24"/>
        </w:rPr>
      </w:pPr>
      <w:r>
        <w:rPr>
          <w:sz w:val="24"/>
        </w:rPr>
        <w:lastRenderedPageBreak/>
        <w:t>1991-1993</w:t>
      </w:r>
      <w:r>
        <w:rPr>
          <w:sz w:val="24"/>
        </w:rPr>
        <w:tab/>
        <w:t>Lecturer and Assistant Professor in Pathology and Laboratory Medicine, Children’s Hospital of Philadelphia (U. Penn.), Philadelphia, PA</w:t>
      </w:r>
    </w:p>
    <w:p w:rsidR="00673976" w:rsidRDefault="00673976">
      <w:pPr>
        <w:widowControl w:val="0"/>
        <w:tabs>
          <w:tab w:val="left" w:pos="-1440"/>
        </w:tabs>
        <w:ind w:left="2160" w:hanging="2160"/>
        <w:rPr>
          <w:sz w:val="24"/>
        </w:rPr>
      </w:pPr>
      <w:r>
        <w:rPr>
          <w:sz w:val="24"/>
        </w:rPr>
        <w:t>1986-1991</w:t>
      </w:r>
      <w:r>
        <w:rPr>
          <w:sz w:val="24"/>
        </w:rPr>
        <w:tab/>
        <w:t>Assistant Instructor, Department of Pathology and Laboratory Medicine, University of Pennsylvania School of Medicine, Philadelphia, PA</w:t>
      </w:r>
    </w:p>
    <w:p w:rsidR="00673976" w:rsidRDefault="00673976">
      <w:pPr>
        <w:widowControl w:val="0"/>
        <w:rPr>
          <w:b/>
          <w:i/>
          <w:sz w:val="24"/>
        </w:rPr>
      </w:pPr>
    </w:p>
    <w:p w:rsidR="00673976" w:rsidRDefault="00673976">
      <w:pPr>
        <w:widowControl w:val="0"/>
        <w:rPr>
          <w:sz w:val="24"/>
        </w:rPr>
      </w:pPr>
      <w:r>
        <w:rPr>
          <w:b/>
          <w:i/>
          <w:sz w:val="24"/>
        </w:rPr>
        <w:t>Licensure:</w:t>
      </w:r>
      <w:r>
        <w:rPr>
          <w:sz w:val="24"/>
        </w:rPr>
        <w:tab/>
      </w:r>
      <w:r>
        <w:rPr>
          <w:sz w:val="24"/>
        </w:rPr>
        <w:tab/>
        <w:t>FL</w:t>
      </w:r>
      <w:r w:rsidR="00795396">
        <w:rPr>
          <w:sz w:val="24"/>
        </w:rPr>
        <w:t xml:space="preserve">ORIDA </w:t>
      </w:r>
      <w:r w:rsidR="00795396">
        <w:rPr>
          <w:sz w:val="24"/>
        </w:rPr>
        <w:tab/>
      </w:r>
      <w:r w:rsidR="00795396">
        <w:rPr>
          <w:sz w:val="24"/>
        </w:rPr>
        <w:tab/>
        <w:t xml:space="preserve">#ME  64555 (exp. </w:t>
      </w:r>
      <w:r w:rsidR="007C25D0">
        <w:rPr>
          <w:sz w:val="24"/>
        </w:rPr>
        <w:t>1/31/20</w:t>
      </w:r>
      <w:r w:rsidR="008E554E">
        <w:rPr>
          <w:sz w:val="24"/>
        </w:rPr>
        <w:t>21</w:t>
      </w:r>
      <w:r>
        <w:rPr>
          <w:sz w:val="24"/>
        </w:rPr>
        <w:t>)</w:t>
      </w:r>
    </w:p>
    <w:p w:rsidR="00673976" w:rsidRDefault="00673976">
      <w:pPr>
        <w:widowControl w:val="0"/>
        <w:ind w:firstLine="2160"/>
        <w:rPr>
          <w:sz w:val="24"/>
        </w:rPr>
      </w:pPr>
      <w:r>
        <w:rPr>
          <w:sz w:val="24"/>
        </w:rPr>
        <w:t xml:space="preserve">PENNSYLVANIA </w:t>
      </w:r>
      <w:r>
        <w:rPr>
          <w:sz w:val="24"/>
        </w:rPr>
        <w:tab/>
        <w:t>#MD 043562-E (inactive)</w:t>
      </w:r>
    </w:p>
    <w:p w:rsidR="00673976" w:rsidRDefault="00673976">
      <w:pPr>
        <w:widowControl w:val="0"/>
        <w:rPr>
          <w:sz w:val="24"/>
        </w:rPr>
      </w:pPr>
    </w:p>
    <w:p w:rsidR="00673976" w:rsidRDefault="00673976">
      <w:pPr>
        <w:widowControl w:val="0"/>
        <w:rPr>
          <w:sz w:val="24"/>
        </w:rPr>
      </w:pPr>
      <w:r>
        <w:rPr>
          <w:b/>
          <w:i/>
          <w:sz w:val="24"/>
        </w:rPr>
        <w:t>Board Certification:</w:t>
      </w:r>
      <w:r>
        <w:rPr>
          <w:i/>
          <w:sz w:val="24"/>
        </w:rPr>
        <w:t xml:space="preserve">  </w:t>
      </w:r>
      <w:r>
        <w:rPr>
          <w:b/>
          <w:sz w:val="24"/>
        </w:rPr>
        <w:t>Anatomic Pathology</w:t>
      </w:r>
      <w:r>
        <w:rPr>
          <w:sz w:val="24"/>
        </w:rPr>
        <w:t xml:space="preserve">:   Primary certification by the American Board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Pathology, 20 November 1991.</w:t>
      </w:r>
    </w:p>
    <w:p w:rsidR="00673976" w:rsidRDefault="00673976">
      <w:pPr>
        <w:widowControl w:val="0"/>
        <w:ind w:left="2160"/>
        <w:rPr>
          <w:sz w:val="24"/>
        </w:rPr>
      </w:pPr>
      <w:r>
        <w:rPr>
          <w:b/>
          <w:sz w:val="24"/>
        </w:rPr>
        <w:t>Special Qualification in Neuropathology</w:t>
      </w:r>
      <w:r>
        <w:rPr>
          <w:sz w:val="24"/>
        </w:rPr>
        <w:t>:  American Board of Pathology</w:t>
      </w:r>
    </w:p>
    <w:p w:rsidR="00673976" w:rsidRDefault="00673976">
      <w:pPr>
        <w:widowControl w:val="0"/>
        <w:ind w:firstLine="2160"/>
        <w:rPr>
          <w:sz w:val="24"/>
        </w:rPr>
      </w:pPr>
      <w:r>
        <w:rPr>
          <w:sz w:val="24"/>
        </w:rPr>
        <w:t xml:space="preserve">31 May 1994. </w:t>
      </w:r>
    </w:p>
    <w:p w:rsidR="00673976" w:rsidRDefault="00673976">
      <w:pPr>
        <w:widowControl w:val="0"/>
        <w:rPr>
          <w:sz w:val="24"/>
        </w:rPr>
      </w:pPr>
    </w:p>
    <w:p w:rsidR="00A96BBC" w:rsidRDefault="00A96BBC">
      <w:pPr>
        <w:widowControl w:val="0"/>
        <w:rPr>
          <w:sz w:val="24"/>
        </w:rPr>
      </w:pPr>
    </w:p>
    <w:p w:rsidR="00673976" w:rsidRDefault="00673976">
      <w:pPr>
        <w:widowControl w:val="0"/>
        <w:outlineLvl w:val="0"/>
        <w:rPr>
          <w:b/>
          <w:i/>
          <w:sz w:val="24"/>
        </w:rPr>
      </w:pPr>
      <w:r>
        <w:rPr>
          <w:b/>
          <w:i/>
          <w:sz w:val="24"/>
        </w:rPr>
        <w:t>Awards, Honors &amp; Fellowships:</w:t>
      </w:r>
    </w:p>
    <w:p w:rsidR="00A96BBC" w:rsidRDefault="00A96BBC">
      <w:pPr>
        <w:widowControl w:val="0"/>
        <w:outlineLvl w:val="0"/>
        <w:rPr>
          <w:b/>
          <w:i/>
          <w:sz w:val="24"/>
        </w:rPr>
      </w:pPr>
    </w:p>
    <w:p w:rsidR="00787243" w:rsidRDefault="00787243" w:rsidP="000D4A86">
      <w:pPr>
        <w:widowControl w:val="0"/>
        <w:outlineLvl w:val="0"/>
        <w:rPr>
          <w:sz w:val="24"/>
        </w:rPr>
      </w:pPr>
      <w:r>
        <w:rPr>
          <w:sz w:val="24"/>
        </w:rPr>
        <w:t>2023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 xml:space="preserve">AANP Award for Meritorious </w:t>
      </w:r>
      <w:r w:rsidR="0016587B">
        <w:rPr>
          <w:sz w:val="24"/>
        </w:rPr>
        <w:t>Contributions to Neuropathology</w:t>
      </w:r>
    </w:p>
    <w:p w:rsidR="00BC64F8" w:rsidRDefault="001D3FB1" w:rsidP="000D4A86">
      <w:pPr>
        <w:widowControl w:val="0"/>
        <w:outlineLvl w:val="0"/>
        <w:rPr>
          <w:sz w:val="24"/>
        </w:rPr>
      </w:pPr>
      <w:r>
        <w:rPr>
          <w:sz w:val="24"/>
        </w:rPr>
        <w:t>2023</w:t>
      </w:r>
      <w:r w:rsidR="00BC64F8">
        <w:rPr>
          <w:sz w:val="24"/>
        </w:rPr>
        <w:tab/>
      </w:r>
      <w:r w:rsidR="00BC64F8">
        <w:rPr>
          <w:sz w:val="24"/>
        </w:rPr>
        <w:tab/>
        <w:t>-</w:t>
      </w:r>
      <w:r w:rsidR="00BC64F8">
        <w:rPr>
          <w:sz w:val="24"/>
        </w:rPr>
        <w:tab/>
        <w:t>UF College of Medicine Clinical Excellence Award</w:t>
      </w:r>
      <w:r w:rsidR="00BC64F8">
        <w:rPr>
          <w:sz w:val="24"/>
        </w:rPr>
        <w:tab/>
      </w:r>
      <w:r w:rsidR="00BC64F8">
        <w:rPr>
          <w:sz w:val="24"/>
        </w:rPr>
        <w:tab/>
      </w:r>
      <w:r w:rsidR="00BC64F8">
        <w:rPr>
          <w:sz w:val="24"/>
        </w:rPr>
        <w:tab/>
      </w:r>
    </w:p>
    <w:p w:rsidR="00B85D9D" w:rsidRDefault="00B85D9D" w:rsidP="000D4A86">
      <w:pPr>
        <w:widowControl w:val="0"/>
        <w:outlineLvl w:val="0"/>
        <w:rPr>
          <w:sz w:val="24"/>
        </w:rPr>
      </w:pPr>
      <w:r>
        <w:rPr>
          <w:sz w:val="24"/>
        </w:rPr>
        <w:t>2021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UF College of Medicine Exemplary Teaching Faculty</w:t>
      </w:r>
    </w:p>
    <w:p w:rsidR="00D9690F" w:rsidRDefault="00D9690F" w:rsidP="000D4A86">
      <w:pPr>
        <w:widowControl w:val="0"/>
        <w:outlineLvl w:val="0"/>
        <w:rPr>
          <w:sz w:val="24"/>
        </w:rPr>
      </w:pPr>
      <w:r>
        <w:rPr>
          <w:sz w:val="24"/>
        </w:rPr>
        <w:t>201</w:t>
      </w:r>
      <w:r w:rsidR="00E107F7">
        <w:rPr>
          <w:sz w:val="24"/>
        </w:rPr>
        <w:t>8-2020</w:t>
      </w:r>
      <w:r>
        <w:rPr>
          <w:sz w:val="24"/>
        </w:rPr>
        <w:tab/>
        <w:t>-</w:t>
      </w:r>
      <w:r>
        <w:rPr>
          <w:sz w:val="24"/>
        </w:rPr>
        <w:tab/>
      </w:r>
      <w:r w:rsidR="00FD6DFB">
        <w:rPr>
          <w:sz w:val="24"/>
        </w:rPr>
        <w:t>University of Florida</w:t>
      </w:r>
      <w:r w:rsidR="00C300BD" w:rsidRPr="00C300BD">
        <w:rPr>
          <w:sz w:val="24"/>
          <w:szCs w:val="24"/>
        </w:rPr>
        <w:t xml:space="preserve"> Term Professorship</w:t>
      </w:r>
      <w:r w:rsidRPr="00C300BD">
        <w:rPr>
          <w:sz w:val="24"/>
          <w:szCs w:val="24"/>
        </w:rPr>
        <w:t>,</w:t>
      </w:r>
      <w:r>
        <w:rPr>
          <w:sz w:val="24"/>
        </w:rPr>
        <w:t xml:space="preserve"> UF COM</w:t>
      </w:r>
    </w:p>
    <w:p w:rsidR="00673976" w:rsidRDefault="00673976" w:rsidP="000D4A86">
      <w:pPr>
        <w:widowControl w:val="0"/>
        <w:outlineLvl w:val="0"/>
        <w:rPr>
          <w:sz w:val="24"/>
        </w:rPr>
      </w:pPr>
      <w:r>
        <w:rPr>
          <w:sz w:val="24"/>
        </w:rPr>
        <w:t>2013-2014</w:t>
      </w:r>
      <w:r>
        <w:rPr>
          <w:sz w:val="24"/>
        </w:rPr>
        <w:tab/>
        <w:t>-</w:t>
      </w:r>
      <w:r>
        <w:rPr>
          <w:sz w:val="24"/>
        </w:rPr>
        <w:tab/>
        <w:t>President:  American Association of Neuropathologists</w:t>
      </w:r>
      <w:r w:rsidR="00787243">
        <w:rPr>
          <w:sz w:val="24"/>
        </w:rPr>
        <w:t xml:space="preserve"> (AANP)</w:t>
      </w:r>
    </w:p>
    <w:p w:rsidR="00673976" w:rsidRDefault="00673976" w:rsidP="00D45FFC">
      <w:pPr>
        <w:widowControl w:val="0"/>
        <w:tabs>
          <w:tab w:val="left" w:pos="1440"/>
        </w:tabs>
        <w:ind w:left="2160" w:hanging="2160"/>
        <w:outlineLvl w:val="0"/>
        <w:rPr>
          <w:sz w:val="24"/>
        </w:rPr>
      </w:pPr>
      <w:r w:rsidRPr="000315CC">
        <w:rPr>
          <w:sz w:val="24"/>
        </w:rPr>
        <w:t>2012-2013</w:t>
      </w:r>
      <w:r>
        <w:rPr>
          <w:sz w:val="24"/>
        </w:rPr>
        <w:tab/>
        <w:t>-</w:t>
      </w:r>
      <w:r>
        <w:rPr>
          <w:sz w:val="24"/>
        </w:rPr>
        <w:tab/>
      </w:r>
      <w:r w:rsidR="00D45FFC">
        <w:rPr>
          <w:sz w:val="24"/>
        </w:rPr>
        <w:t>William H. Donnelly Outstanding Educator Award, Pathology Resident Education</w:t>
      </w:r>
    </w:p>
    <w:p w:rsidR="00673976" w:rsidRDefault="00673976" w:rsidP="003E702D">
      <w:pPr>
        <w:widowControl w:val="0"/>
        <w:tabs>
          <w:tab w:val="left" w:pos="1440"/>
          <w:tab w:val="left" w:pos="2160"/>
        </w:tabs>
        <w:ind w:left="2160" w:hanging="2160"/>
        <w:rPr>
          <w:sz w:val="24"/>
        </w:rPr>
      </w:pPr>
      <w:r>
        <w:rPr>
          <w:sz w:val="24"/>
        </w:rPr>
        <w:t>2010-2011</w:t>
      </w:r>
      <w:r>
        <w:rPr>
          <w:sz w:val="24"/>
        </w:rPr>
        <w:tab/>
        <w:t xml:space="preserve">- </w:t>
      </w:r>
      <w:r>
        <w:rPr>
          <w:sz w:val="24"/>
        </w:rPr>
        <w:tab/>
      </w:r>
      <w:r w:rsidR="00FD6DFB">
        <w:rPr>
          <w:sz w:val="24"/>
        </w:rPr>
        <w:t>UF College of Medicine</w:t>
      </w:r>
      <w:r>
        <w:rPr>
          <w:sz w:val="24"/>
        </w:rPr>
        <w:t xml:space="preserve"> Basic Science Teacher of the Year</w:t>
      </w:r>
    </w:p>
    <w:p w:rsidR="00673976" w:rsidRDefault="00673976" w:rsidP="003E702D">
      <w:pPr>
        <w:widowControl w:val="0"/>
        <w:tabs>
          <w:tab w:val="left" w:pos="1440"/>
          <w:tab w:val="left" w:pos="2160"/>
        </w:tabs>
        <w:ind w:left="2160" w:hanging="2160"/>
        <w:rPr>
          <w:sz w:val="24"/>
        </w:rPr>
      </w:pPr>
      <w:r>
        <w:rPr>
          <w:sz w:val="24"/>
        </w:rPr>
        <w:t>2010</w:t>
      </w:r>
      <w:r>
        <w:rPr>
          <w:sz w:val="24"/>
        </w:rPr>
        <w:tab/>
        <w:t>-</w:t>
      </w:r>
      <w:r>
        <w:rPr>
          <w:sz w:val="24"/>
        </w:rPr>
        <w:tab/>
        <w:t>Pathology Resident Educator of the Year</w:t>
      </w:r>
    </w:p>
    <w:p w:rsidR="00673976" w:rsidRDefault="00673976" w:rsidP="003E702D">
      <w:pPr>
        <w:widowControl w:val="0"/>
        <w:tabs>
          <w:tab w:val="left" w:pos="1440"/>
          <w:tab w:val="left" w:pos="2160"/>
        </w:tabs>
        <w:ind w:left="2160" w:hanging="2160"/>
      </w:pPr>
      <w:r>
        <w:rPr>
          <w:sz w:val="24"/>
        </w:rPr>
        <w:t>2009</w:t>
      </w:r>
      <w:r>
        <w:rPr>
          <w:sz w:val="24"/>
        </w:rPr>
        <w:tab/>
        <w:t>-</w:t>
      </w:r>
      <w:r>
        <w:rPr>
          <w:sz w:val="24"/>
        </w:rPr>
        <w:tab/>
      </w:r>
      <w:r w:rsidRPr="003E702D">
        <w:rPr>
          <w:sz w:val="24"/>
          <w:szCs w:val="24"/>
        </w:rPr>
        <w:t xml:space="preserve">Most </w:t>
      </w:r>
      <w:r>
        <w:rPr>
          <w:sz w:val="24"/>
          <w:szCs w:val="24"/>
        </w:rPr>
        <w:t>Valuable</w:t>
      </w:r>
      <w:r w:rsidRPr="003E702D">
        <w:rPr>
          <w:sz w:val="24"/>
          <w:szCs w:val="24"/>
        </w:rPr>
        <w:t xml:space="preserve"> Professor in Pathology, </w:t>
      </w:r>
      <w:r w:rsidR="00FD6DFB">
        <w:rPr>
          <w:sz w:val="24"/>
          <w:szCs w:val="24"/>
        </w:rPr>
        <w:t>UF</w:t>
      </w:r>
      <w:r w:rsidR="00D45FFC">
        <w:rPr>
          <w:sz w:val="24"/>
          <w:szCs w:val="24"/>
        </w:rPr>
        <w:t xml:space="preserve"> College of Medicine</w:t>
      </w:r>
      <w:r>
        <w:t xml:space="preserve"> </w:t>
      </w:r>
    </w:p>
    <w:p w:rsidR="00673976" w:rsidRDefault="00673976" w:rsidP="00036320">
      <w:pPr>
        <w:widowControl w:val="0"/>
        <w:rPr>
          <w:sz w:val="24"/>
        </w:rPr>
      </w:pPr>
      <w:r>
        <w:rPr>
          <w:sz w:val="24"/>
        </w:rPr>
        <w:t>2007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 xml:space="preserve">American Association of Neuropathologists </w:t>
      </w:r>
      <w:r w:rsidR="008E554E">
        <w:rPr>
          <w:sz w:val="24"/>
        </w:rPr>
        <w:t>Rubinstein</w:t>
      </w:r>
      <w:r>
        <w:rPr>
          <w:sz w:val="24"/>
        </w:rPr>
        <w:t xml:space="preserve"> Award for best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paper on Neuro-Oncology </w:t>
      </w:r>
      <w:r w:rsidR="00FD6DFB">
        <w:rPr>
          <w:sz w:val="24"/>
        </w:rPr>
        <w:t>-</w:t>
      </w:r>
      <w:r>
        <w:rPr>
          <w:sz w:val="24"/>
        </w:rPr>
        <w:t xml:space="preserve"> 2007 Annual Meeting</w:t>
      </w:r>
      <w:r w:rsidR="00045F35">
        <w:rPr>
          <w:sz w:val="24"/>
        </w:rPr>
        <w:t xml:space="preserve"> with Dr. J. Qiu.</w:t>
      </w:r>
      <w:r>
        <w:rPr>
          <w:sz w:val="24"/>
        </w:rPr>
        <w:t xml:space="preserve"> </w:t>
      </w:r>
    </w:p>
    <w:p w:rsidR="00673976" w:rsidRDefault="00673976">
      <w:pPr>
        <w:widowControl w:val="0"/>
        <w:outlineLvl w:val="0"/>
        <w:rPr>
          <w:sz w:val="24"/>
        </w:rPr>
      </w:pPr>
      <w:r>
        <w:rPr>
          <w:sz w:val="24"/>
        </w:rPr>
        <w:t>2004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 xml:space="preserve">“A </w:t>
      </w:r>
      <w:proofErr w:type="spellStart"/>
      <w:r>
        <w:rPr>
          <w:sz w:val="24"/>
        </w:rPr>
        <w:t>Shands</w:t>
      </w:r>
      <w:proofErr w:type="spellEnd"/>
      <w:r>
        <w:rPr>
          <w:sz w:val="24"/>
        </w:rPr>
        <w:t xml:space="preserve"> Star” </w:t>
      </w:r>
      <w:proofErr w:type="spellStart"/>
      <w:r>
        <w:rPr>
          <w:sz w:val="24"/>
        </w:rPr>
        <w:t>Shands</w:t>
      </w:r>
      <w:proofErr w:type="spellEnd"/>
      <w:r>
        <w:rPr>
          <w:sz w:val="24"/>
        </w:rPr>
        <w:t xml:space="preserve"> HealthCare, Quality </w:t>
      </w:r>
      <w:r w:rsidR="00045F35">
        <w:rPr>
          <w:sz w:val="24"/>
        </w:rPr>
        <w:t>&amp; Safety</w:t>
      </w:r>
    </w:p>
    <w:p w:rsidR="00673976" w:rsidRDefault="00673976">
      <w:pPr>
        <w:widowControl w:val="0"/>
        <w:outlineLvl w:val="0"/>
        <w:rPr>
          <w:sz w:val="24"/>
        </w:rPr>
      </w:pPr>
      <w:bookmarkStart w:id="1" w:name="_Hlk86236322"/>
      <w:r>
        <w:rPr>
          <w:sz w:val="24"/>
        </w:rPr>
        <w:t>2004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UF College of Medicine Exemplary Teaching Faculty</w:t>
      </w:r>
    </w:p>
    <w:bookmarkEnd w:id="1"/>
    <w:p w:rsidR="00673976" w:rsidRDefault="00673976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</w:tabs>
        <w:ind w:left="2160" w:hanging="2160"/>
        <w:rPr>
          <w:color w:val="000000"/>
          <w:sz w:val="24"/>
        </w:rPr>
      </w:pPr>
      <w:r>
        <w:rPr>
          <w:color w:val="000000"/>
          <w:sz w:val="24"/>
        </w:rPr>
        <w:t xml:space="preserve">2002 </w:t>
      </w:r>
      <w:r>
        <w:rPr>
          <w:color w:val="000000"/>
          <w:sz w:val="24"/>
        </w:rPr>
        <w:tab/>
        <w:t>-</w:t>
      </w:r>
      <w:r>
        <w:rPr>
          <w:color w:val="000000"/>
          <w:sz w:val="24"/>
        </w:rPr>
        <w:tab/>
        <w:t>University of Florida Neurology Faculty Didactic Teaching Award</w:t>
      </w:r>
    </w:p>
    <w:p w:rsidR="00673976" w:rsidRDefault="00673976" w:rsidP="00677DEC">
      <w:pPr>
        <w:pStyle w:val="BodyTextIndent2"/>
        <w:tabs>
          <w:tab w:val="left" w:pos="1440"/>
        </w:tabs>
      </w:pPr>
      <w:r>
        <w:t>2001</w:t>
      </w:r>
      <w:r>
        <w:tab/>
        <w:t>-</w:t>
      </w:r>
      <w:r>
        <w:tab/>
        <w:t xml:space="preserve">Most Inspirational Professor in Pathology, </w:t>
      </w:r>
      <w:r w:rsidR="00FD6DFB">
        <w:t>UF</w:t>
      </w:r>
      <w:r>
        <w:t xml:space="preserve"> College of Medicine </w:t>
      </w:r>
    </w:p>
    <w:p w:rsidR="00673976" w:rsidRDefault="00673976">
      <w:pPr>
        <w:widowControl w:val="0"/>
        <w:rPr>
          <w:sz w:val="24"/>
        </w:rPr>
      </w:pPr>
      <w:r>
        <w:rPr>
          <w:sz w:val="24"/>
        </w:rPr>
        <w:t>2000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 xml:space="preserve">Faculty Recognition Award for Resident Teaching in Pathology </w:t>
      </w:r>
    </w:p>
    <w:p w:rsidR="00673976" w:rsidRDefault="00D45FFC">
      <w:pPr>
        <w:widowControl w:val="0"/>
        <w:rPr>
          <w:sz w:val="24"/>
        </w:rPr>
      </w:pPr>
      <w:r>
        <w:rPr>
          <w:sz w:val="24"/>
        </w:rPr>
        <w:t>1997</w:t>
      </w:r>
      <w:r w:rsidR="00673976">
        <w:rPr>
          <w:sz w:val="24"/>
        </w:rPr>
        <w:t>-1999</w:t>
      </w:r>
      <w:r w:rsidR="00673976">
        <w:rPr>
          <w:sz w:val="24"/>
        </w:rPr>
        <w:tab/>
        <w:t>-</w:t>
      </w:r>
      <w:r w:rsidR="00673976">
        <w:rPr>
          <w:sz w:val="24"/>
        </w:rPr>
        <w:tab/>
        <w:t xml:space="preserve">Pathology Instructor of the Year, University of Florida College of </w:t>
      </w:r>
      <w:r w:rsidR="00673976">
        <w:rPr>
          <w:sz w:val="24"/>
        </w:rPr>
        <w:tab/>
      </w:r>
      <w:r w:rsidR="00673976">
        <w:rPr>
          <w:sz w:val="24"/>
        </w:rPr>
        <w:tab/>
      </w:r>
      <w:r w:rsidR="00673976">
        <w:rPr>
          <w:sz w:val="24"/>
        </w:rPr>
        <w:tab/>
      </w:r>
      <w:r w:rsidR="00673976">
        <w:rPr>
          <w:sz w:val="24"/>
        </w:rPr>
        <w:tab/>
      </w:r>
      <w:r w:rsidR="00673976">
        <w:rPr>
          <w:sz w:val="24"/>
        </w:rPr>
        <w:tab/>
        <w:t xml:space="preserve">Medicine, Classes of 1999, 2000, 2001 </w:t>
      </w:r>
    </w:p>
    <w:p w:rsidR="00673976" w:rsidRDefault="00673976" w:rsidP="00677DEC">
      <w:pPr>
        <w:widowControl w:val="0"/>
        <w:tabs>
          <w:tab w:val="left" w:pos="1440"/>
          <w:tab w:val="left" w:pos="2160"/>
        </w:tabs>
        <w:rPr>
          <w:sz w:val="24"/>
        </w:rPr>
      </w:pPr>
      <w:r>
        <w:rPr>
          <w:sz w:val="24"/>
        </w:rPr>
        <w:t>1996</w:t>
      </w:r>
      <w:r>
        <w:rPr>
          <w:sz w:val="24"/>
        </w:rPr>
        <w:tab/>
        <w:t>-</w:t>
      </w:r>
      <w:r>
        <w:rPr>
          <w:sz w:val="24"/>
        </w:rPr>
        <w:tab/>
        <w:t xml:space="preserve">American Association of Neuropathologists Moore Award for best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paper on Clinicopathologic Correlation at the 1996 Annual Meeting </w:t>
      </w:r>
    </w:p>
    <w:p w:rsidR="00673976" w:rsidRDefault="00673976">
      <w:pPr>
        <w:widowControl w:val="0"/>
        <w:rPr>
          <w:sz w:val="24"/>
        </w:rPr>
      </w:pPr>
      <w:r>
        <w:rPr>
          <w:sz w:val="24"/>
        </w:rPr>
        <w:t>1994-95</w:t>
      </w:r>
      <w:r>
        <w:rPr>
          <w:sz w:val="24"/>
        </w:rPr>
        <w:tab/>
        <w:t>-</w:t>
      </w:r>
      <w:r>
        <w:rPr>
          <w:sz w:val="24"/>
        </w:rPr>
        <w:tab/>
        <w:t>Co-Sponsor, College of American Pathologists Scholars Award</w:t>
      </w:r>
    </w:p>
    <w:p w:rsidR="00673976" w:rsidRDefault="00673976">
      <w:pPr>
        <w:widowControl w:val="0"/>
        <w:rPr>
          <w:sz w:val="24"/>
        </w:rPr>
      </w:pPr>
      <w:r>
        <w:rPr>
          <w:sz w:val="24"/>
        </w:rPr>
        <w:t>1991-93</w:t>
      </w:r>
      <w:r>
        <w:rPr>
          <w:sz w:val="24"/>
        </w:rPr>
        <w:tab/>
        <w:t>-</w:t>
      </w:r>
      <w:r>
        <w:rPr>
          <w:sz w:val="24"/>
        </w:rPr>
        <w:tab/>
        <w:t>Association for Brain Tumor Research Fellowship</w:t>
      </w:r>
    </w:p>
    <w:p w:rsidR="00673976" w:rsidRDefault="00673976" w:rsidP="003E702D">
      <w:pPr>
        <w:widowControl w:val="0"/>
        <w:rPr>
          <w:sz w:val="24"/>
        </w:rPr>
      </w:pPr>
      <w:r>
        <w:rPr>
          <w:sz w:val="24"/>
        </w:rPr>
        <w:t>1991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 xml:space="preserve">Horatio T. </w:t>
      </w:r>
      <w:proofErr w:type="spellStart"/>
      <w:r>
        <w:rPr>
          <w:sz w:val="24"/>
        </w:rPr>
        <w:t>Enterline</w:t>
      </w:r>
      <w:proofErr w:type="spellEnd"/>
      <w:r>
        <w:rPr>
          <w:sz w:val="24"/>
        </w:rPr>
        <w:t xml:space="preserve"> Award: Surgical Pathology, </w:t>
      </w:r>
      <w:proofErr w:type="gramStart"/>
      <w:r>
        <w:rPr>
          <w:sz w:val="24"/>
        </w:rPr>
        <w:t>U  Penn.</w:t>
      </w:r>
      <w:proofErr w:type="gramEnd"/>
    </w:p>
    <w:p w:rsidR="00673976" w:rsidRDefault="00673976">
      <w:pPr>
        <w:widowControl w:val="0"/>
        <w:ind w:left="5760" w:hanging="5760"/>
        <w:rPr>
          <w:b/>
          <w:sz w:val="24"/>
        </w:rPr>
      </w:pPr>
    </w:p>
    <w:p w:rsidR="00D9690F" w:rsidRDefault="00D9690F">
      <w:pPr>
        <w:rPr>
          <w:b/>
          <w:sz w:val="24"/>
        </w:rPr>
      </w:pPr>
      <w:r>
        <w:rPr>
          <w:b/>
          <w:sz w:val="24"/>
        </w:rPr>
        <w:br w:type="page"/>
      </w:r>
    </w:p>
    <w:p w:rsidR="00673976" w:rsidRPr="00552005" w:rsidRDefault="00673976" w:rsidP="00552005">
      <w:pPr>
        <w:widowControl w:val="0"/>
        <w:rPr>
          <w:b/>
          <w:sz w:val="24"/>
        </w:rPr>
      </w:pPr>
      <w:r>
        <w:rPr>
          <w:b/>
          <w:sz w:val="24"/>
        </w:rPr>
        <w:lastRenderedPageBreak/>
        <w:t>NATIONAL AFFILIATIONS</w:t>
      </w:r>
    </w:p>
    <w:p w:rsidR="00673976" w:rsidRDefault="00673976">
      <w:pPr>
        <w:widowControl w:val="0"/>
        <w:ind w:left="5760" w:hanging="5760"/>
        <w:rPr>
          <w:i/>
          <w:sz w:val="24"/>
        </w:rPr>
      </w:pPr>
      <w:r>
        <w:rPr>
          <w:b/>
          <w:i/>
          <w:sz w:val="24"/>
        </w:rPr>
        <w:t xml:space="preserve">Senior Associate Editor:  </w:t>
      </w:r>
      <w:r>
        <w:rPr>
          <w:i/>
          <w:sz w:val="24"/>
        </w:rPr>
        <w:t>Laboratory Investigation (July 1, 2003-July 1, 2008)</w:t>
      </w:r>
    </w:p>
    <w:p w:rsidR="00673976" w:rsidRDefault="00673976" w:rsidP="000363B8">
      <w:pPr>
        <w:widowControl w:val="0"/>
        <w:ind w:left="5760" w:hanging="5760"/>
        <w:rPr>
          <w:i/>
          <w:sz w:val="24"/>
        </w:rPr>
      </w:pPr>
      <w:r>
        <w:rPr>
          <w:b/>
          <w:i/>
          <w:sz w:val="24"/>
        </w:rPr>
        <w:t xml:space="preserve">Associate Editor:  </w:t>
      </w:r>
      <w:r w:rsidRPr="000363B8">
        <w:rPr>
          <w:i/>
          <w:sz w:val="24"/>
        </w:rPr>
        <w:t>Histopathology</w:t>
      </w:r>
      <w:r w:rsidR="00B90567">
        <w:rPr>
          <w:i/>
          <w:sz w:val="24"/>
        </w:rPr>
        <w:t xml:space="preserve"> </w:t>
      </w:r>
      <w:r>
        <w:rPr>
          <w:i/>
          <w:sz w:val="24"/>
        </w:rPr>
        <w:t>(July 2013-2017)</w:t>
      </w:r>
      <w:r>
        <w:rPr>
          <w:i/>
          <w:sz w:val="24"/>
        </w:rPr>
        <w:tab/>
      </w:r>
    </w:p>
    <w:p w:rsidR="00673976" w:rsidRDefault="00673976" w:rsidP="000363B8">
      <w:pPr>
        <w:widowControl w:val="0"/>
        <w:ind w:left="5760" w:hanging="5760"/>
        <w:rPr>
          <w:i/>
          <w:sz w:val="24"/>
        </w:rPr>
      </w:pPr>
      <w:r>
        <w:rPr>
          <w:b/>
          <w:i/>
          <w:sz w:val="24"/>
        </w:rPr>
        <w:t xml:space="preserve">Member of Editorial Board:  </w:t>
      </w:r>
      <w:r>
        <w:rPr>
          <w:i/>
          <w:sz w:val="24"/>
        </w:rPr>
        <w:t xml:space="preserve">Journal of </w:t>
      </w:r>
      <w:proofErr w:type="spellStart"/>
      <w:r>
        <w:rPr>
          <w:i/>
          <w:sz w:val="24"/>
        </w:rPr>
        <w:t>Neuropathol</w:t>
      </w:r>
      <w:proofErr w:type="spellEnd"/>
      <w:r>
        <w:rPr>
          <w:i/>
          <w:sz w:val="24"/>
        </w:rPr>
        <w:t>. Experimental Neurol. (1998-2003)</w:t>
      </w:r>
    </w:p>
    <w:p w:rsidR="00673976" w:rsidRPr="00552005" w:rsidRDefault="00673976" w:rsidP="00552005">
      <w:pPr>
        <w:widowControl w:val="0"/>
        <w:outlineLvl w:val="0"/>
        <w:rPr>
          <w:i/>
          <w:sz w:val="24"/>
        </w:rPr>
      </w:pPr>
      <w:r w:rsidRPr="00D63FB6">
        <w:rPr>
          <w:b/>
          <w:i/>
          <w:sz w:val="24"/>
        </w:rPr>
        <w:t>Member of Editorial Board:</w:t>
      </w:r>
      <w:r>
        <w:rPr>
          <w:i/>
          <w:sz w:val="24"/>
        </w:rPr>
        <w:t xml:space="preserve">  Laboratory Investigation (July 1, 2008-</w:t>
      </w:r>
      <w:r w:rsidR="007D4139">
        <w:rPr>
          <w:i/>
          <w:sz w:val="24"/>
        </w:rPr>
        <w:t>2022</w:t>
      </w:r>
      <w:r>
        <w:rPr>
          <w:i/>
          <w:sz w:val="24"/>
        </w:rPr>
        <w:t>)</w:t>
      </w:r>
    </w:p>
    <w:p w:rsidR="00673976" w:rsidRDefault="00673976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</w:tabs>
        <w:outlineLvl w:val="0"/>
        <w:rPr>
          <w:sz w:val="24"/>
        </w:rPr>
      </w:pPr>
      <w:r>
        <w:rPr>
          <w:b/>
          <w:i/>
          <w:sz w:val="24"/>
        </w:rPr>
        <w:t>Ad-Hoc Reviewer for Scholarly Journals: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73976" w:rsidRDefault="00673976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</w:tabs>
        <w:ind w:right="-180"/>
        <w:outlineLvl w:val="0"/>
        <w:rPr>
          <w:i/>
          <w:sz w:val="24"/>
        </w:rPr>
      </w:pPr>
      <w:r>
        <w:rPr>
          <w:i/>
          <w:sz w:val="24"/>
        </w:rPr>
        <w:t xml:space="preserve">  </w:t>
      </w:r>
      <w:r>
        <w:rPr>
          <w:i/>
          <w:sz w:val="24"/>
        </w:rPr>
        <w:tab/>
        <w:t>Acta Neuropathologica</w:t>
      </w:r>
    </w:p>
    <w:p w:rsidR="00673976" w:rsidRDefault="00673976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</w:tabs>
        <w:ind w:right="-180"/>
        <w:outlineLvl w:val="0"/>
        <w:rPr>
          <w:i/>
          <w:sz w:val="24"/>
        </w:rPr>
      </w:pPr>
      <w:r>
        <w:rPr>
          <w:i/>
          <w:sz w:val="24"/>
        </w:rPr>
        <w:tab/>
        <w:t>American Journal of Clinical Pathology</w:t>
      </w:r>
    </w:p>
    <w:p w:rsidR="00673976" w:rsidRDefault="00673976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</w:tabs>
        <w:ind w:right="-180"/>
        <w:outlineLvl w:val="0"/>
        <w:rPr>
          <w:i/>
          <w:sz w:val="24"/>
        </w:rPr>
      </w:pPr>
      <w:r>
        <w:rPr>
          <w:i/>
          <w:sz w:val="24"/>
        </w:rPr>
        <w:tab/>
        <w:t>Archives of Pathology and Laboratory Medicine</w:t>
      </w:r>
    </w:p>
    <w:p w:rsidR="00673976" w:rsidRDefault="00673976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</w:tabs>
        <w:ind w:right="-180"/>
        <w:outlineLvl w:val="0"/>
        <w:rPr>
          <w:i/>
          <w:sz w:val="24"/>
        </w:rPr>
      </w:pPr>
      <w:r>
        <w:rPr>
          <w:i/>
          <w:sz w:val="24"/>
        </w:rPr>
        <w:tab/>
        <w:t>Brain Pathology</w:t>
      </w:r>
    </w:p>
    <w:p w:rsidR="00673976" w:rsidRDefault="00673976">
      <w:pPr>
        <w:pStyle w:val="Heading3"/>
      </w:pPr>
      <w:r>
        <w:tab/>
        <w:t>Brain Research</w:t>
      </w:r>
    </w:p>
    <w:p w:rsidR="00673976" w:rsidRPr="002A1229" w:rsidRDefault="00673976" w:rsidP="00E107F7">
      <w:pPr>
        <w:ind w:firstLine="450"/>
        <w:rPr>
          <w:i/>
          <w:sz w:val="24"/>
          <w:szCs w:val="24"/>
        </w:rPr>
      </w:pPr>
      <w:r w:rsidRPr="002A1229">
        <w:rPr>
          <w:i/>
          <w:sz w:val="24"/>
          <w:szCs w:val="24"/>
        </w:rPr>
        <w:t>Clinical Neuropathology</w:t>
      </w:r>
    </w:p>
    <w:p w:rsidR="00673976" w:rsidRDefault="00673976" w:rsidP="00736B01">
      <w:pPr>
        <w:tabs>
          <w:tab w:val="left" w:pos="450"/>
        </w:tabs>
        <w:rPr>
          <w:i/>
          <w:sz w:val="24"/>
          <w:szCs w:val="24"/>
        </w:rPr>
      </w:pPr>
      <w:r>
        <w:tab/>
      </w:r>
      <w:r w:rsidRPr="00736B01">
        <w:rPr>
          <w:i/>
          <w:sz w:val="24"/>
          <w:szCs w:val="24"/>
        </w:rPr>
        <w:t>Endocrine Pathology</w:t>
      </w:r>
    </w:p>
    <w:p w:rsidR="00673976" w:rsidRDefault="00673976" w:rsidP="00736B01">
      <w:pPr>
        <w:tabs>
          <w:tab w:val="left" w:pos="45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  <w:t>Histopathology</w:t>
      </w:r>
    </w:p>
    <w:p w:rsidR="00673976" w:rsidRPr="00736B01" w:rsidRDefault="00673976" w:rsidP="00736B01">
      <w:pPr>
        <w:tabs>
          <w:tab w:val="left" w:pos="45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  <w:t>Human Pathology</w:t>
      </w:r>
    </w:p>
    <w:p w:rsidR="00673976" w:rsidRDefault="00673976">
      <w:pPr>
        <w:tabs>
          <w:tab w:val="left" w:pos="450"/>
        </w:tabs>
        <w:rPr>
          <w:i/>
          <w:sz w:val="24"/>
        </w:rPr>
      </w:pPr>
      <w:r>
        <w:tab/>
      </w:r>
      <w:r>
        <w:rPr>
          <w:i/>
          <w:sz w:val="24"/>
        </w:rPr>
        <w:t>Journal of Histochemistry and Cytochemistry</w:t>
      </w:r>
    </w:p>
    <w:p w:rsidR="00673976" w:rsidRDefault="00673976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</w:tabs>
        <w:ind w:right="-180"/>
        <w:outlineLvl w:val="0"/>
      </w:pPr>
      <w:r>
        <w:rPr>
          <w:i/>
          <w:sz w:val="24"/>
        </w:rPr>
        <w:tab/>
        <w:t>Journal of Neuropathology and Experimental Neurology</w:t>
      </w:r>
    </w:p>
    <w:p w:rsidR="00673976" w:rsidRDefault="00673976">
      <w:pPr>
        <w:tabs>
          <w:tab w:val="left" w:pos="450"/>
        </w:tabs>
        <w:rPr>
          <w:i/>
          <w:sz w:val="24"/>
        </w:rPr>
      </w:pPr>
      <w:r>
        <w:tab/>
      </w:r>
      <w:r>
        <w:rPr>
          <w:i/>
          <w:sz w:val="24"/>
        </w:rPr>
        <w:t>Modern Pathology</w:t>
      </w:r>
    </w:p>
    <w:p w:rsidR="00673976" w:rsidRDefault="00673976">
      <w:pPr>
        <w:tabs>
          <w:tab w:val="left" w:pos="450"/>
        </w:tabs>
        <w:rPr>
          <w:i/>
          <w:sz w:val="24"/>
        </w:rPr>
      </w:pPr>
      <w:r>
        <w:rPr>
          <w:i/>
          <w:sz w:val="24"/>
        </w:rPr>
        <w:tab/>
        <w:t>RNA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7200"/>
          <w:tab w:val="left" w:pos="7470"/>
          <w:tab w:val="left" w:pos="8100"/>
          <w:tab w:val="left" w:pos="8280"/>
        </w:tabs>
        <w:ind w:right="-90" w:firstLine="450"/>
        <w:outlineLvl w:val="0"/>
        <w:rPr>
          <w:sz w:val="24"/>
        </w:rPr>
      </w:pPr>
      <w:r>
        <w:rPr>
          <w:i/>
          <w:sz w:val="24"/>
        </w:rPr>
        <w:t>Southern Medical Journal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7200"/>
          <w:tab w:val="left" w:pos="7470"/>
          <w:tab w:val="left" w:pos="8100"/>
          <w:tab w:val="left" w:pos="8280"/>
        </w:tabs>
        <w:ind w:right="-90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Surgical Pathology</w:t>
      </w:r>
    </w:p>
    <w:p w:rsidR="00673976" w:rsidRDefault="00673976">
      <w:pPr>
        <w:widowControl w:val="0"/>
        <w:ind w:firstLine="450"/>
        <w:rPr>
          <w:i/>
          <w:sz w:val="24"/>
        </w:rPr>
      </w:pPr>
    </w:p>
    <w:p w:rsidR="00673976" w:rsidRDefault="00673976">
      <w:pPr>
        <w:widowControl w:val="0"/>
        <w:outlineLvl w:val="0"/>
        <w:rPr>
          <w:b/>
          <w:sz w:val="24"/>
        </w:rPr>
      </w:pPr>
      <w:bookmarkStart w:id="2" w:name="_Hlk128491516"/>
      <w:r>
        <w:rPr>
          <w:b/>
          <w:i/>
          <w:sz w:val="24"/>
        </w:rPr>
        <w:t>National Committees and Societies</w:t>
      </w:r>
      <w:r>
        <w:rPr>
          <w:b/>
          <w:sz w:val="24"/>
        </w:rPr>
        <w:t>:</w:t>
      </w:r>
    </w:p>
    <w:p w:rsidR="00552005" w:rsidRDefault="002A4DAC" w:rsidP="002A4DAC">
      <w:pPr>
        <w:widowControl w:val="0"/>
        <w:ind w:left="2160" w:hanging="2160"/>
        <w:outlineLvl w:val="0"/>
        <w:rPr>
          <w:sz w:val="24"/>
        </w:rPr>
      </w:pPr>
      <w:r>
        <w:rPr>
          <w:sz w:val="24"/>
        </w:rPr>
        <w:t>2015-</w:t>
      </w:r>
      <w:r w:rsidR="0016587B">
        <w:rPr>
          <w:sz w:val="24"/>
        </w:rPr>
        <w:t>2023</w:t>
      </w:r>
      <w:r>
        <w:rPr>
          <w:sz w:val="24"/>
        </w:rPr>
        <w:tab/>
        <w:t>American Board of Pathology, Test Development and Advisory Committee</w:t>
      </w:r>
      <w:r w:rsidR="00552005">
        <w:rPr>
          <w:sz w:val="24"/>
        </w:rPr>
        <w:t xml:space="preserve"> (ABP-TDAC)</w:t>
      </w:r>
    </w:p>
    <w:p w:rsidR="00552005" w:rsidRDefault="00552005" w:rsidP="002A4DAC">
      <w:pPr>
        <w:widowControl w:val="0"/>
        <w:ind w:left="2160" w:hanging="2160"/>
        <w:outlineLvl w:val="0"/>
        <w:rPr>
          <w:sz w:val="24"/>
        </w:rPr>
      </w:pPr>
      <w:r>
        <w:rPr>
          <w:sz w:val="24"/>
        </w:rPr>
        <w:t>2014-2018</w:t>
      </w:r>
      <w:r w:rsidR="002A4DAC">
        <w:rPr>
          <w:sz w:val="24"/>
        </w:rPr>
        <w:tab/>
      </w:r>
      <w:r>
        <w:rPr>
          <w:sz w:val="24"/>
        </w:rPr>
        <w:t>Nominations Committee, American Association of Neuropathologists</w:t>
      </w:r>
    </w:p>
    <w:p w:rsidR="002A4DAC" w:rsidRDefault="00552005" w:rsidP="002A4DAC">
      <w:pPr>
        <w:widowControl w:val="0"/>
        <w:ind w:left="2160" w:hanging="2160"/>
        <w:outlineLvl w:val="0"/>
        <w:rPr>
          <w:sz w:val="24"/>
        </w:rPr>
      </w:pPr>
      <w:r>
        <w:rPr>
          <w:sz w:val="24"/>
        </w:rPr>
        <w:t>2014-2018</w:t>
      </w:r>
      <w:r>
        <w:rPr>
          <w:sz w:val="24"/>
        </w:rPr>
        <w:tab/>
        <w:t>Executive Co</w:t>
      </w:r>
      <w:r w:rsidR="007D4139">
        <w:rPr>
          <w:sz w:val="24"/>
        </w:rPr>
        <w:t xml:space="preserve">uncil, </w:t>
      </w:r>
      <w:r>
        <w:rPr>
          <w:sz w:val="24"/>
        </w:rPr>
        <w:t>American Association of Neuropathologists</w:t>
      </w:r>
      <w:r w:rsidR="002A4DAC">
        <w:rPr>
          <w:sz w:val="24"/>
        </w:rPr>
        <w:tab/>
      </w:r>
      <w:r w:rsidR="002A4DAC">
        <w:rPr>
          <w:sz w:val="24"/>
        </w:rPr>
        <w:tab/>
      </w:r>
    </w:p>
    <w:p w:rsidR="00673976" w:rsidRDefault="002A4DAC" w:rsidP="000363B8">
      <w:pPr>
        <w:widowControl w:val="0"/>
        <w:outlineLvl w:val="0"/>
        <w:rPr>
          <w:sz w:val="24"/>
        </w:rPr>
      </w:pPr>
      <w:r>
        <w:rPr>
          <w:sz w:val="24"/>
        </w:rPr>
        <w:t>2013-2014</w:t>
      </w:r>
      <w:r w:rsidR="00673976">
        <w:rPr>
          <w:sz w:val="24"/>
        </w:rPr>
        <w:tab/>
      </w:r>
      <w:r w:rsidR="00673976">
        <w:rPr>
          <w:sz w:val="24"/>
        </w:rPr>
        <w:tab/>
        <w:t>President:  American Association of Neuropathologists</w:t>
      </w:r>
    </w:p>
    <w:p w:rsidR="00673976" w:rsidRDefault="00FD6DFB">
      <w:pPr>
        <w:widowControl w:val="0"/>
        <w:outlineLvl w:val="0"/>
        <w:rPr>
          <w:sz w:val="24"/>
        </w:rPr>
      </w:pPr>
      <w:r>
        <w:rPr>
          <w:sz w:val="24"/>
        </w:rPr>
        <w:t>2013-2017</w:t>
      </w:r>
      <w:r w:rsidR="00673976">
        <w:rPr>
          <w:sz w:val="24"/>
        </w:rPr>
        <w:tab/>
      </w:r>
      <w:r w:rsidR="00673976">
        <w:rPr>
          <w:sz w:val="24"/>
        </w:rPr>
        <w:tab/>
        <w:t>Education Committee:  US &amp; Canadian Academy of Pathology</w:t>
      </w:r>
    </w:p>
    <w:p w:rsidR="00673976" w:rsidRPr="000315CC" w:rsidRDefault="00673976">
      <w:pPr>
        <w:widowControl w:val="0"/>
        <w:outlineLvl w:val="0"/>
        <w:rPr>
          <w:sz w:val="24"/>
        </w:rPr>
      </w:pPr>
      <w:r>
        <w:rPr>
          <w:sz w:val="24"/>
        </w:rPr>
        <w:t>2012-2015</w:t>
      </w:r>
      <w:r>
        <w:rPr>
          <w:sz w:val="24"/>
        </w:rPr>
        <w:tab/>
      </w:r>
      <w:r>
        <w:rPr>
          <w:sz w:val="24"/>
        </w:rPr>
        <w:tab/>
        <w:t>Publications Committee:  US &amp; Canadian Academy of Pathology</w:t>
      </w:r>
    </w:p>
    <w:p w:rsidR="00673976" w:rsidRDefault="00673976">
      <w:pPr>
        <w:widowControl w:val="0"/>
        <w:outlineLvl w:val="0"/>
        <w:rPr>
          <w:sz w:val="24"/>
        </w:rPr>
      </w:pPr>
      <w:r>
        <w:rPr>
          <w:sz w:val="24"/>
        </w:rPr>
        <w:t>2009-2010</w:t>
      </w:r>
      <w:r>
        <w:rPr>
          <w:sz w:val="24"/>
        </w:rPr>
        <w:tab/>
      </w:r>
      <w:r>
        <w:rPr>
          <w:sz w:val="24"/>
        </w:rPr>
        <w:tab/>
        <w:t>Vice President:  American Association of Neuropathologists</w:t>
      </w:r>
    </w:p>
    <w:p w:rsidR="00673976" w:rsidRPr="005A099F" w:rsidRDefault="00673976">
      <w:pPr>
        <w:widowControl w:val="0"/>
        <w:outlineLvl w:val="0"/>
        <w:rPr>
          <w:sz w:val="24"/>
        </w:rPr>
      </w:pPr>
      <w:r w:rsidRPr="005A099F">
        <w:rPr>
          <w:sz w:val="24"/>
        </w:rPr>
        <w:t>2007-</w:t>
      </w:r>
      <w:r>
        <w:rPr>
          <w:sz w:val="24"/>
        </w:rPr>
        <w:t>2013</w:t>
      </w:r>
      <w:r>
        <w:rPr>
          <w:sz w:val="24"/>
        </w:rPr>
        <w:tab/>
      </w:r>
      <w:r>
        <w:rPr>
          <w:sz w:val="24"/>
        </w:rPr>
        <w:tab/>
        <w:t>Moderator, Diagnostic Slide Session (AANP)</w:t>
      </w:r>
    </w:p>
    <w:p w:rsidR="00673976" w:rsidRDefault="00673976">
      <w:pPr>
        <w:widowControl w:val="0"/>
        <w:outlineLvl w:val="0"/>
        <w:rPr>
          <w:sz w:val="24"/>
        </w:rPr>
      </w:pPr>
      <w:r>
        <w:rPr>
          <w:sz w:val="24"/>
        </w:rPr>
        <w:t>2005-2012</w:t>
      </w:r>
      <w:r>
        <w:rPr>
          <w:sz w:val="24"/>
        </w:rPr>
        <w:tab/>
      </w:r>
      <w:r>
        <w:rPr>
          <w:sz w:val="24"/>
        </w:rPr>
        <w:tab/>
        <w:t>Neuropathology Committee, College of American Pathologists (CAP)</w:t>
      </w:r>
    </w:p>
    <w:p w:rsidR="00673976" w:rsidRDefault="00673976">
      <w:pPr>
        <w:widowControl w:val="0"/>
        <w:outlineLvl w:val="0"/>
        <w:rPr>
          <w:sz w:val="24"/>
        </w:rPr>
      </w:pPr>
      <w:r>
        <w:rPr>
          <w:sz w:val="24"/>
        </w:rPr>
        <w:t>2005-2010</w:t>
      </w:r>
      <w:r>
        <w:rPr>
          <w:sz w:val="24"/>
        </w:rPr>
        <w:tab/>
      </w:r>
      <w:r>
        <w:rPr>
          <w:sz w:val="24"/>
        </w:rPr>
        <w:tab/>
        <w:t>Professional Affairs Committee of the AANP</w:t>
      </w:r>
    </w:p>
    <w:p w:rsidR="00673976" w:rsidRDefault="00673976">
      <w:pPr>
        <w:widowControl w:val="0"/>
        <w:rPr>
          <w:sz w:val="24"/>
        </w:rPr>
      </w:pPr>
      <w:r>
        <w:rPr>
          <w:sz w:val="24"/>
        </w:rPr>
        <w:t>2003-2007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Grant Reviewer:</w:t>
      </w:r>
      <w:r>
        <w:rPr>
          <w:b/>
          <w:i/>
          <w:sz w:val="24"/>
        </w:rPr>
        <w:t xml:space="preserve">  </w:t>
      </w:r>
      <w:r>
        <w:rPr>
          <w:sz w:val="24"/>
        </w:rPr>
        <w:t>Children’s Brain Tumor Foundation, New York, NY 2002-2010</w:t>
      </w:r>
      <w:r>
        <w:rPr>
          <w:sz w:val="24"/>
        </w:rPr>
        <w:tab/>
      </w:r>
      <w:r>
        <w:rPr>
          <w:sz w:val="24"/>
        </w:rPr>
        <w:tab/>
        <w:t>American Academy of Neurology Residency Examination Subcommittee</w:t>
      </w:r>
    </w:p>
    <w:p w:rsidR="00673976" w:rsidRDefault="00673976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(Neuropathology Committee Chair:  2005-2007)</w:t>
      </w:r>
    </w:p>
    <w:p w:rsidR="00673976" w:rsidRDefault="00673976">
      <w:pPr>
        <w:widowControl w:val="0"/>
        <w:rPr>
          <w:sz w:val="24"/>
        </w:rPr>
      </w:pPr>
      <w:r>
        <w:rPr>
          <w:sz w:val="24"/>
        </w:rPr>
        <w:t>2002-Present</w:t>
      </w:r>
      <w:r>
        <w:rPr>
          <w:sz w:val="24"/>
        </w:rPr>
        <w:tab/>
      </w:r>
      <w:r>
        <w:rPr>
          <w:sz w:val="24"/>
        </w:rPr>
        <w:tab/>
        <w:t>Charter Member, Diagnostic Slide Session (AANP)</w:t>
      </w:r>
    </w:p>
    <w:bookmarkEnd w:id="2"/>
    <w:p w:rsidR="00673976" w:rsidRDefault="00673976">
      <w:pPr>
        <w:widowControl w:val="0"/>
        <w:rPr>
          <w:sz w:val="24"/>
        </w:rPr>
      </w:pPr>
      <w:r>
        <w:rPr>
          <w:sz w:val="24"/>
        </w:rPr>
        <w:t>1998-Present</w:t>
      </w:r>
      <w:r>
        <w:rPr>
          <w:sz w:val="24"/>
        </w:rPr>
        <w:tab/>
      </w:r>
      <w:r>
        <w:rPr>
          <w:sz w:val="24"/>
        </w:rPr>
        <w:tab/>
        <w:t>Arthur Purdy Stout Society of Surgical Pathologists</w:t>
      </w:r>
    </w:p>
    <w:p w:rsidR="00673976" w:rsidRDefault="00673976">
      <w:pPr>
        <w:widowControl w:val="0"/>
        <w:rPr>
          <w:sz w:val="24"/>
        </w:rPr>
      </w:pPr>
      <w:r>
        <w:rPr>
          <w:sz w:val="24"/>
        </w:rPr>
        <w:t>1995-Present</w:t>
      </w:r>
      <w:r>
        <w:rPr>
          <w:sz w:val="24"/>
        </w:rPr>
        <w:tab/>
      </w:r>
      <w:r>
        <w:rPr>
          <w:sz w:val="24"/>
        </w:rPr>
        <w:tab/>
        <w:t>American Association of Neuropathologists (AANP)</w:t>
      </w:r>
    </w:p>
    <w:p w:rsidR="00673976" w:rsidRDefault="00673976">
      <w:pPr>
        <w:widowControl w:val="0"/>
        <w:rPr>
          <w:sz w:val="24"/>
        </w:rPr>
      </w:pPr>
      <w:r>
        <w:rPr>
          <w:sz w:val="24"/>
        </w:rPr>
        <w:t>1994-Present</w:t>
      </w:r>
      <w:r>
        <w:rPr>
          <w:sz w:val="24"/>
        </w:rPr>
        <w:tab/>
      </w:r>
      <w:r>
        <w:rPr>
          <w:sz w:val="24"/>
        </w:rPr>
        <w:tab/>
        <w:t xml:space="preserve">Florida Medical Association </w:t>
      </w:r>
    </w:p>
    <w:p w:rsidR="00673976" w:rsidRDefault="00673976">
      <w:pPr>
        <w:widowControl w:val="0"/>
        <w:rPr>
          <w:sz w:val="24"/>
        </w:rPr>
      </w:pPr>
      <w:r>
        <w:rPr>
          <w:sz w:val="24"/>
        </w:rPr>
        <w:t>1986-Present</w:t>
      </w:r>
      <w:r>
        <w:rPr>
          <w:sz w:val="24"/>
        </w:rPr>
        <w:tab/>
      </w:r>
      <w:r>
        <w:rPr>
          <w:sz w:val="24"/>
        </w:rPr>
        <w:tab/>
        <w:t xml:space="preserve">U.S. and Canadian Academy of Pathology, Inc. </w:t>
      </w:r>
    </w:p>
    <w:p w:rsidR="00673976" w:rsidRDefault="00673976">
      <w:pPr>
        <w:widowControl w:val="0"/>
        <w:rPr>
          <w:sz w:val="24"/>
        </w:rPr>
      </w:pPr>
      <w:r>
        <w:rPr>
          <w:sz w:val="24"/>
        </w:rPr>
        <w:t>1983-Present</w:t>
      </w:r>
      <w:r>
        <w:rPr>
          <w:sz w:val="24"/>
        </w:rPr>
        <w:tab/>
      </w:r>
      <w:r>
        <w:rPr>
          <w:sz w:val="24"/>
        </w:rPr>
        <w:tab/>
        <w:t>William Beaumont Medical Society</w:t>
      </w:r>
    </w:p>
    <w:p w:rsidR="000B7C67" w:rsidRDefault="000B7C67" w:rsidP="00D9690F">
      <w:pPr>
        <w:rPr>
          <w:sz w:val="24"/>
        </w:rPr>
      </w:pPr>
    </w:p>
    <w:p w:rsidR="00673976" w:rsidRPr="00D9690F" w:rsidRDefault="00673976" w:rsidP="00D9690F">
      <w:pPr>
        <w:rPr>
          <w:b/>
          <w:i/>
          <w:sz w:val="24"/>
          <w:szCs w:val="24"/>
        </w:rPr>
      </w:pPr>
      <w:r w:rsidRPr="00D9690F">
        <w:rPr>
          <w:b/>
          <w:sz w:val="24"/>
          <w:szCs w:val="24"/>
        </w:rPr>
        <w:lastRenderedPageBreak/>
        <w:t>University of Florida Committees and Governance</w:t>
      </w:r>
    </w:p>
    <w:p w:rsidR="00673976" w:rsidRDefault="00673976" w:rsidP="00355C0D">
      <w:pPr>
        <w:rPr>
          <w:sz w:val="24"/>
          <w:szCs w:val="24"/>
        </w:rPr>
      </w:pPr>
    </w:p>
    <w:p w:rsidR="00C300BD" w:rsidRDefault="001C4784" w:rsidP="001C4784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2019-2020       </w:t>
      </w:r>
      <w:r w:rsidR="00C300BD">
        <w:rPr>
          <w:sz w:val="24"/>
          <w:szCs w:val="24"/>
        </w:rPr>
        <w:t>-</w:t>
      </w:r>
      <w:r w:rsidR="00C300BD">
        <w:rPr>
          <w:sz w:val="24"/>
          <w:szCs w:val="24"/>
        </w:rPr>
        <w:tab/>
      </w:r>
      <w:r>
        <w:rPr>
          <w:sz w:val="24"/>
          <w:szCs w:val="24"/>
        </w:rPr>
        <w:t xml:space="preserve">Search Committee, </w:t>
      </w:r>
      <w:r w:rsidR="00C300BD">
        <w:rPr>
          <w:sz w:val="24"/>
          <w:szCs w:val="24"/>
        </w:rPr>
        <w:t>Chair, Department of Pathology, Immunology, and Laboratory Medicine UF College of Medicine</w:t>
      </w:r>
    </w:p>
    <w:p w:rsidR="00D9645F" w:rsidRDefault="00D9645F" w:rsidP="00C300BD">
      <w:pPr>
        <w:rPr>
          <w:sz w:val="24"/>
          <w:szCs w:val="24"/>
        </w:rPr>
      </w:pPr>
      <w:r>
        <w:rPr>
          <w:sz w:val="24"/>
          <w:szCs w:val="24"/>
        </w:rPr>
        <w:t>2008-present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Program Director – Neuropathology Fellowship</w:t>
      </w:r>
    </w:p>
    <w:p w:rsidR="002A1178" w:rsidRDefault="002A1178" w:rsidP="00C300BD">
      <w:pPr>
        <w:rPr>
          <w:sz w:val="24"/>
          <w:szCs w:val="24"/>
        </w:rPr>
      </w:pPr>
      <w:r>
        <w:rPr>
          <w:sz w:val="24"/>
          <w:szCs w:val="24"/>
        </w:rPr>
        <w:t>2015-2020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PI -Neuropathology Core, 1Florida Alzheimer Disease Research Center</w:t>
      </w:r>
    </w:p>
    <w:p w:rsidR="00673976" w:rsidRDefault="00673976" w:rsidP="00355C0D">
      <w:pPr>
        <w:rPr>
          <w:sz w:val="24"/>
          <w:szCs w:val="24"/>
        </w:rPr>
      </w:pPr>
      <w:r>
        <w:rPr>
          <w:sz w:val="24"/>
          <w:szCs w:val="24"/>
        </w:rPr>
        <w:t>2011-</w:t>
      </w:r>
      <w:r w:rsidR="007E226A">
        <w:rPr>
          <w:sz w:val="24"/>
          <w:szCs w:val="24"/>
        </w:rPr>
        <w:t>2018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UF Medical School Admissions Committee</w:t>
      </w:r>
    </w:p>
    <w:p w:rsidR="00C300BD" w:rsidRDefault="00C300BD" w:rsidP="00355C0D">
      <w:pPr>
        <w:rPr>
          <w:sz w:val="24"/>
          <w:szCs w:val="24"/>
        </w:rPr>
      </w:pPr>
      <w:r>
        <w:rPr>
          <w:sz w:val="24"/>
          <w:szCs w:val="24"/>
        </w:rPr>
        <w:t>2016-2019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Program Director – Pathology Residency Program</w:t>
      </w:r>
    </w:p>
    <w:p w:rsidR="00673976" w:rsidRDefault="00673976" w:rsidP="005A099F">
      <w:pPr>
        <w:pStyle w:val="BodyTextIndent2"/>
        <w:tabs>
          <w:tab w:val="left" w:pos="1440"/>
          <w:tab w:val="left" w:pos="2160"/>
        </w:tabs>
        <w:ind w:left="0" w:firstLine="0"/>
      </w:pPr>
      <w:r>
        <w:t>2005-</w:t>
      </w:r>
      <w:r w:rsidR="00795396">
        <w:t>2010</w:t>
      </w:r>
      <w:r>
        <w:tab/>
        <w:t>-</w:t>
      </w:r>
      <w:r>
        <w:tab/>
        <w:t xml:space="preserve">UF </w:t>
      </w:r>
      <w:proofErr w:type="spellStart"/>
      <w:r>
        <w:t>Shands</w:t>
      </w:r>
      <w:proofErr w:type="spellEnd"/>
      <w:r>
        <w:t xml:space="preserve"> Cancer Center Grant Review Committee</w:t>
      </w:r>
    </w:p>
    <w:p w:rsidR="00673976" w:rsidRDefault="00673976">
      <w:pPr>
        <w:pStyle w:val="BodyTextIndent2"/>
        <w:tabs>
          <w:tab w:val="left" w:pos="1440"/>
          <w:tab w:val="left" w:pos="2160"/>
        </w:tabs>
      </w:pPr>
      <w:r>
        <w:t>2003-2006</w:t>
      </w:r>
      <w:r>
        <w:tab/>
        <w:t>-</w:t>
      </w:r>
      <w:r>
        <w:tab/>
        <w:t>Member of University of Florida Faculty Senate</w:t>
      </w:r>
    </w:p>
    <w:p w:rsidR="00673976" w:rsidRDefault="00673976" w:rsidP="00514A03">
      <w:pPr>
        <w:pStyle w:val="BodyTextIndent2"/>
        <w:tabs>
          <w:tab w:val="left" w:pos="1440"/>
          <w:tab w:val="left" w:pos="2160"/>
        </w:tabs>
      </w:pPr>
      <w:r>
        <w:t>2001-2005</w:t>
      </w:r>
      <w:r>
        <w:tab/>
        <w:t>-</w:t>
      </w:r>
      <w:r>
        <w:tab/>
        <w:t>Pathology Representative, Primary Advisory Panel, Protocol Review and Resource Utilization Committee (PRRUC)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16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outlineLvl w:val="0"/>
        <w:rPr>
          <w:sz w:val="24"/>
        </w:rPr>
      </w:pPr>
      <w:r>
        <w:rPr>
          <w:sz w:val="24"/>
        </w:rPr>
        <w:t>1998-2003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>Chair, University of Florida, Pathology Dept. Clinical Research Committee</w:t>
      </w:r>
    </w:p>
    <w:p w:rsidR="00673976" w:rsidRDefault="00673976">
      <w:pPr>
        <w:pStyle w:val="BodyTextIndent2"/>
        <w:tabs>
          <w:tab w:val="left" w:pos="1440"/>
          <w:tab w:val="left" w:pos="2160"/>
        </w:tabs>
      </w:pPr>
      <w:r>
        <w:t xml:space="preserve">1998-2003 </w:t>
      </w:r>
      <w:r>
        <w:tab/>
        <w:t>-</w:t>
      </w:r>
      <w:r>
        <w:tab/>
        <w:t>Pathology Residency Committee</w:t>
      </w:r>
    </w:p>
    <w:p w:rsidR="00673976" w:rsidRDefault="00673976" w:rsidP="006F1C83">
      <w:pPr>
        <w:pStyle w:val="BodyTextIndent2"/>
        <w:tabs>
          <w:tab w:val="left" w:pos="1440"/>
          <w:tab w:val="left" w:pos="2160"/>
        </w:tabs>
        <w:rPr>
          <w:b/>
          <w:i/>
        </w:rPr>
      </w:pPr>
      <w:r>
        <w:t>1997-</w:t>
      </w:r>
      <w:r w:rsidR="00552005">
        <w:t>2014</w:t>
      </w:r>
      <w:r>
        <w:tab/>
        <w:t>-</w:t>
      </w:r>
      <w:r>
        <w:tab/>
        <w:t>Curriculum Committee: Systemic Pathology Course for Second Year MS</w:t>
      </w:r>
    </w:p>
    <w:p w:rsidR="00673976" w:rsidRDefault="00673976">
      <w:pPr>
        <w:widowControl w:val="0"/>
        <w:rPr>
          <w:b/>
          <w:i/>
          <w:sz w:val="24"/>
        </w:rPr>
      </w:pPr>
    </w:p>
    <w:p w:rsidR="00673976" w:rsidRDefault="00673976">
      <w:pPr>
        <w:widowControl w:val="0"/>
        <w:rPr>
          <w:b/>
          <w:i/>
          <w:sz w:val="24"/>
        </w:rPr>
      </w:pPr>
      <w:r>
        <w:rPr>
          <w:b/>
          <w:i/>
          <w:sz w:val="24"/>
        </w:rPr>
        <w:t>Major Teaching Responsibilities &amp; Experience:</w:t>
      </w:r>
    </w:p>
    <w:p w:rsidR="00673976" w:rsidRDefault="00673976">
      <w:pPr>
        <w:widowControl w:val="0"/>
        <w:rPr>
          <w:b/>
          <w:i/>
          <w:sz w:val="24"/>
        </w:rPr>
      </w:pPr>
    </w:p>
    <w:p w:rsidR="00673976" w:rsidRDefault="00673976">
      <w:pPr>
        <w:widowControl w:val="0"/>
        <w:rPr>
          <w:sz w:val="24"/>
        </w:rPr>
      </w:pPr>
      <w:r>
        <w:rPr>
          <w:b/>
          <w:i/>
          <w:sz w:val="24"/>
        </w:rPr>
        <w:t>University of Florida</w:t>
      </w:r>
      <w:r>
        <w:rPr>
          <w:b/>
          <w:sz w:val="24"/>
        </w:rPr>
        <w:t>:</w:t>
      </w:r>
    </w:p>
    <w:p w:rsidR="00673976" w:rsidRDefault="00673976">
      <w:pPr>
        <w:widowControl w:val="0"/>
        <w:rPr>
          <w:sz w:val="24"/>
        </w:rPr>
      </w:pPr>
      <w:r>
        <w:rPr>
          <w:sz w:val="24"/>
        </w:rPr>
        <w:t xml:space="preserve">1993-Present </w:t>
      </w:r>
      <w:r>
        <w:rPr>
          <w:sz w:val="24"/>
        </w:rPr>
        <w:tab/>
        <w:t>-</w:t>
      </w:r>
      <w:r>
        <w:rPr>
          <w:sz w:val="24"/>
        </w:rPr>
        <w:tab/>
        <w:t xml:space="preserve">Medical student lectures and laboratory sessions in BMS 5600: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Systemic Pathology and Laboratory Medicine</w:t>
      </w:r>
    </w:p>
    <w:p w:rsidR="00673976" w:rsidRDefault="00673976">
      <w:pPr>
        <w:widowControl w:val="0"/>
        <w:rPr>
          <w:sz w:val="24"/>
        </w:rPr>
      </w:pPr>
      <w:r>
        <w:rPr>
          <w:sz w:val="24"/>
        </w:rPr>
        <w:t>1995-2000</w:t>
      </w:r>
      <w:r>
        <w:rPr>
          <w:sz w:val="24"/>
        </w:rPr>
        <w:tab/>
        <w:t>-</w:t>
      </w:r>
      <w:r>
        <w:rPr>
          <w:sz w:val="24"/>
        </w:rPr>
        <w:tab/>
        <w:t xml:space="preserve">Second year medical student coordinator for clinicopathologic case study </w:t>
      </w:r>
    </w:p>
    <w:p w:rsidR="00673976" w:rsidRDefault="00673976">
      <w:pPr>
        <w:widowControl w:val="0"/>
        <w:rPr>
          <w:sz w:val="24"/>
        </w:rPr>
      </w:pPr>
      <w:r>
        <w:rPr>
          <w:sz w:val="24"/>
        </w:rPr>
        <w:t xml:space="preserve">1993-Present </w:t>
      </w:r>
      <w:r>
        <w:rPr>
          <w:sz w:val="24"/>
        </w:rPr>
        <w:tab/>
        <w:t>-</w:t>
      </w:r>
      <w:r>
        <w:rPr>
          <w:sz w:val="24"/>
        </w:rPr>
        <w:tab/>
        <w:t>Clinical teaching of residents in Pathology, Neurology, and Neurosurgery 1995-Present</w:t>
      </w:r>
      <w:r>
        <w:rPr>
          <w:sz w:val="24"/>
        </w:rPr>
        <w:tab/>
        <w:t>-</w:t>
      </w:r>
      <w:r>
        <w:rPr>
          <w:sz w:val="24"/>
        </w:rPr>
        <w:tab/>
        <w:t>Member of Graduate Research Faculty</w:t>
      </w:r>
    </w:p>
    <w:p w:rsidR="00673976" w:rsidRDefault="00673976">
      <w:pPr>
        <w:widowControl w:val="0"/>
        <w:ind w:left="2160"/>
        <w:rPr>
          <w:sz w:val="24"/>
        </w:rPr>
      </w:pPr>
      <w:r>
        <w:rPr>
          <w:sz w:val="24"/>
        </w:rPr>
        <w:t>Ph.D. Supervisory Committees:</w:t>
      </w:r>
    </w:p>
    <w:p w:rsidR="00673976" w:rsidRDefault="00673976">
      <w:pPr>
        <w:widowControl w:val="0"/>
        <w:ind w:left="2520" w:hanging="360"/>
        <w:rPr>
          <w:sz w:val="24"/>
        </w:rPr>
      </w:pPr>
      <w:r>
        <w:rPr>
          <w:sz w:val="24"/>
        </w:rPr>
        <w:t>1.  D. Blaine Moore, Neur</w:t>
      </w:r>
      <w:r w:rsidR="00C152E0">
        <w:rPr>
          <w:sz w:val="24"/>
        </w:rPr>
        <w:t xml:space="preserve">oscience, (Dissertation Chair: </w:t>
      </w:r>
      <w:r>
        <w:rPr>
          <w:sz w:val="24"/>
        </w:rPr>
        <w:t xml:space="preserve">M. Heaton, Ph.D.) </w:t>
      </w:r>
      <w:proofErr w:type="gramStart"/>
      <w:r>
        <w:rPr>
          <w:sz w:val="24"/>
        </w:rPr>
        <w:t>Graduated  2000</w:t>
      </w:r>
      <w:proofErr w:type="gramEnd"/>
      <w:r>
        <w:rPr>
          <w:sz w:val="24"/>
        </w:rPr>
        <w:t>.</w:t>
      </w:r>
    </w:p>
    <w:p w:rsidR="00673976" w:rsidRDefault="00673976">
      <w:pPr>
        <w:widowControl w:val="0"/>
        <w:ind w:left="2520" w:hanging="360"/>
        <w:rPr>
          <w:sz w:val="24"/>
        </w:rPr>
      </w:pPr>
      <w:r>
        <w:rPr>
          <w:sz w:val="24"/>
        </w:rPr>
        <w:t xml:space="preserve">2.  Lauren </w:t>
      </w:r>
      <w:proofErr w:type="spellStart"/>
      <w:r>
        <w:rPr>
          <w:sz w:val="24"/>
        </w:rPr>
        <w:t>Fishbine</w:t>
      </w:r>
      <w:proofErr w:type="spellEnd"/>
      <w:r>
        <w:rPr>
          <w:sz w:val="24"/>
        </w:rPr>
        <w:t>, Pediatric</w:t>
      </w:r>
      <w:r w:rsidR="00C152E0">
        <w:rPr>
          <w:sz w:val="24"/>
        </w:rPr>
        <w:t xml:space="preserve"> Genetics (Dissertation Chair: </w:t>
      </w:r>
      <w:r>
        <w:rPr>
          <w:sz w:val="24"/>
        </w:rPr>
        <w:t>Peggy Wallace, Ph.D.) Graduated 2005</w:t>
      </w:r>
    </w:p>
    <w:p w:rsidR="00673976" w:rsidRDefault="00673976">
      <w:pPr>
        <w:widowControl w:val="0"/>
        <w:ind w:left="2520" w:hanging="360"/>
        <w:rPr>
          <w:sz w:val="24"/>
        </w:rPr>
      </w:pPr>
      <w:r>
        <w:rPr>
          <w:sz w:val="24"/>
        </w:rPr>
        <w:t xml:space="preserve">3.  Leah </w:t>
      </w:r>
      <w:proofErr w:type="spellStart"/>
      <w:r>
        <w:rPr>
          <w:sz w:val="24"/>
        </w:rPr>
        <w:t>Vallegas</w:t>
      </w:r>
      <w:proofErr w:type="spellEnd"/>
      <w:r>
        <w:rPr>
          <w:sz w:val="24"/>
        </w:rPr>
        <w:t>, College of Pharmacy, Pharmaceutics (Dissertation Chair:  Sean Sullivan, Ph.D.)  Graduated 2007.</w:t>
      </w:r>
    </w:p>
    <w:p w:rsidR="00673976" w:rsidRDefault="00673976">
      <w:pPr>
        <w:widowControl w:val="0"/>
        <w:ind w:left="2520" w:hanging="360"/>
        <w:rPr>
          <w:sz w:val="24"/>
        </w:rPr>
      </w:pPr>
      <w:r>
        <w:rPr>
          <w:sz w:val="24"/>
        </w:rPr>
        <w:t>4.  James Graham, Neuroscience</w:t>
      </w:r>
      <w:r w:rsidR="00CC3FCB">
        <w:rPr>
          <w:sz w:val="24"/>
        </w:rPr>
        <w:t xml:space="preserve"> </w:t>
      </w:r>
      <w:r w:rsidR="00C152E0">
        <w:rPr>
          <w:sz w:val="24"/>
        </w:rPr>
        <w:t xml:space="preserve">(Dissertation Chair: </w:t>
      </w:r>
      <w:r>
        <w:rPr>
          <w:sz w:val="24"/>
        </w:rPr>
        <w:t>David Muir, PhD</w:t>
      </w:r>
      <w:proofErr w:type="gramStart"/>
      <w:r>
        <w:rPr>
          <w:sz w:val="24"/>
        </w:rPr>
        <w:t>)</w:t>
      </w:r>
      <w:r w:rsidR="00CC3FCB" w:rsidRPr="00CC3FCB">
        <w:rPr>
          <w:sz w:val="24"/>
        </w:rPr>
        <w:t xml:space="preserve"> </w:t>
      </w:r>
      <w:r w:rsidR="00CC3FCB">
        <w:rPr>
          <w:sz w:val="24"/>
        </w:rPr>
        <w:t>,</w:t>
      </w:r>
      <w:proofErr w:type="gramEnd"/>
      <w:r w:rsidR="00CC3FCB">
        <w:rPr>
          <w:sz w:val="24"/>
        </w:rPr>
        <w:t xml:space="preserve"> Graduated 2015.</w:t>
      </w:r>
    </w:p>
    <w:p w:rsidR="00C152E0" w:rsidRDefault="00CD6367" w:rsidP="00C152E0">
      <w:pPr>
        <w:widowControl w:val="0"/>
        <w:ind w:left="2520" w:hanging="360"/>
        <w:rPr>
          <w:sz w:val="24"/>
        </w:rPr>
      </w:pPr>
      <w:r>
        <w:rPr>
          <w:sz w:val="24"/>
        </w:rPr>
        <w:t xml:space="preserve">5.  Amrutha </w:t>
      </w:r>
      <w:proofErr w:type="spellStart"/>
      <w:r>
        <w:rPr>
          <w:sz w:val="24"/>
        </w:rPr>
        <w:t>Patamatta</w:t>
      </w:r>
      <w:proofErr w:type="spellEnd"/>
      <w:r>
        <w:rPr>
          <w:sz w:val="24"/>
        </w:rPr>
        <w:t xml:space="preserve">, Molecular Genetics and </w:t>
      </w:r>
      <w:proofErr w:type="gramStart"/>
      <w:r>
        <w:rPr>
          <w:sz w:val="24"/>
        </w:rPr>
        <w:t>Micr</w:t>
      </w:r>
      <w:r w:rsidR="00C152E0">
        <w:rPr>
          <w:sz w:val="24"/>
        </w:rPr>
        <w:t>obiology  (</w:t>
      </w:r>
      <w:proofErr w:type="gramEnd"/>
      <w:r w:rsidR="00C152E0">
        <w:rPr>
          <w:sz w:val="24"/>
        </w:rPr>
        <w:t xml:space="preserve">Dissertation Chair: </w:t>
      </w:r>
      <w:r>
        <w:rPr>
          <w:sz w:val="24"/>
        </w:rPr>
        <w:t xml:space="preserve">Laura Ranum, PhD), </w:t>
      </w:r>
      <w:r w:rsidR="00552005">
        <w:rPr>
          <w:sz w:val="24"/>
        </w:rPr>
        <w:t>Graduated</w:t>
      </w:r>
      <w:r>
        <w:rPr>
          <w:sz w:val="24"/>
        </w:rPr>
        <w:t>:</w:t>
      </w:r>
      <w:r w:rsidR="00B331EE">
        <w:rPr>
          <w:sz w:val="24"/>
        </w:rPr>
        <w:t xml:space="preserve"> 2018</w:t>
      </w:r>
      <w:r>
        <w:rPr>
          <w:sz w:val="24"/>
        </w:rPr>
        <w:t>.</w:t>
      </w:r>
    </w:p>
    <w:p w:rsidR="00C152E0" w:rsidRPr="00C152E0" w:rsidRDefault="00C152E0" w:rsidP="00C152E0">
      <w:pPr>
        <w:widowControl w:val="0"/>
        <w:ind w:left="2520" w:hanging="360"/>
        <w:rPr>
          <w:sz w:val="24"/>
          <w:szCs w:val="24"/>
        </w:rPr>
      </w:pPr>
      <w:r w:rsidRPr="00C152E0">
        <w:rPr>
          <w:sz w:val="24"/>
          <w:szCs w:val="24"/>
        </w:rPr>
        <w:t xml:space="preserve">6.  </w:t>
      </w:r>
      <w:r w:rsidRPr="00C152E0">
        <w:rPr>
          <w:color w:val="000000"/>
          <w:sz w:val="24"/>
          <w:szCs w:val="24"/>
        </w:rPr>
        <w:t>Ariel Luz Walker</w:t>
      </w:r>
      <w:r>
        <w:rPr>
          <w:color w:val="000000"/>
          <w:sz w:val="24"/>
          <w:szCs w:val="24"/>
        </w:rPr>
        <w:t xml:space="preserve">, Neuroscience (Dissertation Chair: Jada Lewis, PhD), </w:t>
      </w:r>
      <w:r w:rsidR="007D4139">
        <w:rPr>
          <w:color w:val="000000"/>
          <w:sz w:val="24"/>
          <w:szCs w:val="24"/>
        </w:rPr>
        <w:t>Graduated:  2022</w:t>
      </w:r>
      <w:r>
        <w:rPr>
          <w:color w:val="000000"/>
          <w:sz w:val="24"/>
          <w:szCs w:val="24"/>
        </w:rPr>
        <w:t xml:space="preserve">.  </w:t>
      </w:r>
    </w:p>
    <w:p w:rsidR="00D9645F" w:rsidRDefault="00D9645F">
      <w:pPr>
        <w:widowControl w:val="0"/>
        <w:outlineLvl w:val="0"/>
        <w:rPr>
          <w:b/>
          <w:i/>
          <w:sz w:val="24"/>
        </w:rPr>
      </w:pPr>
    </w:p>
    <w:p w:rsidR="00673976" w:rsidRDefault="00673976">
      <w:pPr>
        <w:widowControl w:val="0"/>
        <w:outlineLvl w:val="0"/>
        <w:rPr>
          <w:sz w:val="24"/>
        </w:rPr>
      </w:pPr>
      <w:r>
        <w:rPr>
          <w:b/>
          <w:i/>
          <w:sz w:val="24"/>
        </w:rPr>
        <w:t>University of Pennsylvania:</w:t>
      </w:r>
    </w:p>
    <w:p w:rsidR="00673976" w:rsidRDefault="00673976">
      <w:pPr>
        <w:pStyle w:val="BodyText2"/>
        <w:ind w:left="2160" w:hanging="2160"/>
      </w:pPr>
      <w:r>
        <w:t>1986-1993</w:t>
      </w:r>
      <w:r>
        <w:tab/>
        <w:t xml:space="preserve">Teaching Instructor: Pathology 100 and 200 Laboratory Sessions, first and second year medical students; supervision of junior pathology residents  </w:t>
      </w:r>
    </w:p>
    <w:p w:rsidR="00A96BBC" w:rsidRDefault="00673976" w:rsidP="00A96BBC">
      <w:pPr>
        <w:widowControl w:val="0"/>
        <w:outlineLvl w:val="0"/>
        <w:rPr>
          <w:sz w:val="24"/>
        </w:rPr>
      </w:pPr>
      <w:r>
        <w:rPr>
          <w:sz w:val="24"/>
        </w:rPr>
        <w:t xml:space="preserve"> </w:t>
      </w:r>
    </w:p>
    <w:p w:rsidR="00A96BBC" w:rsidRDefault="00A96BBC">
      <w:pPr>
        <w:rPr>
          <w:sz w:val="24"/>
        </w:rPr>
      </w:pPr>
      <w:r>
        <w:rPr>
          <w:sz w:val="24"/>
        </w:rPr>
        <w:br w:type="page"/>
      </w:r>
    </w:p>
    <w:p w:rsidR="00673976" w:rsidRPr="00A96BBC" w:rsidRDefault="00673976" w:rsidP="00A96BBC">
      <w:pPr>
        <w:widowControl w:val="0"/>
        <w:outlineLvl w:val="0"/>
        <w:rPr>
          <w:sz w:val="24"/>
        </w:rPr>
      </w:pPr>
      <w:r>
        <w:rPr>
          <w:b/>
          <w:i/>
          <w:sz w:val="32"/>
        </w:rPr>
        <w:lastRenderedPageBreak/>
        <w:t>Publications</w:t>
      </w:r>
      <w:r>
        <w:rPr>
          <w:sz w:val="32"/>
        </w:rPr>
        <w:t xml:space="preserve"> </w:t>
      </w:r>
      <w:r>
        <w:rPr>
          <w:i/>
          <w:sz w:val="24"/>
        </w:rPr>
        <w:t>(in chronological order):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i/>
          <w:sz w:val="24"/>
        </w:rPr>
      </w:pPr>
    </w:p>
    <w:p w:rsidR="00673976" w:rsidRPr="005D673E" w:rsidRDefault="00673976">
      <w:pPr>
        <w:ind w:left="450" w:hanging="450"/>
        <w:rPr>
          <w:b/>
        </w:rPr>
      </w:pPr>
      <w:r w:rsidRPr="005D673E">
        <w:rPr>
          <w:b/>
        </w:rPr>
        <w:t>BOOKS:</w:t>
      </w:r>
    </w:p>
    <w:p w:rsidR="00673976" w:rsidRPr="005D673E" w:rsidRDefault="00673976">
      <w:pPr>
        <w:ind w:left="450"/>
        <w:rPr>
          <w:i/>
        </w:rPr>
      </w:pPr>
    </w:p>
    <w:p w:rsidR="00673976" w:rsidRPr="00D40F1E" w:rsidRDefault="00673976">
      <w:pPr>
        <w:ind w:left="450"/>
        <w:rPr>
          <w:sz w:val="24"/>
          <w:szCs w:val="24"/>
        </w:rPr>
      </w:pPr>
      <w:r w:rsidRPr="00D40F1E">
        <w:rPr>
          <w:i/>
          <w:sz w:val="24"/>
          <w:szCs w:val="24"/>
        </w:rPr>
        <w:t>“Ultimate</w:t>
      </w:r>
      <w:r w:rsidRPr="00D40F1E">
        <w:rPr>
          <w:sz w:val="24"/>
          <w:szCs w:val="24"/>
        </w:rPr>
        <w:t xml:space="preserve"> </w:t>
      </w:r>
      <w:r w:rsidRPr="00D40F1E">
        <w:rPr>
          <w:i/>
          <w:sz w:val="24"/>
          <w:szCs w:val="24"/>
        </w:rPr>
        <w:t>Review for the Neurology Boards</w:t>
      </w:r>
      <w:r w:rsidRPr="00D40F1E">
        <w:rPr>
          <w:sz w:val="24"/>
          <w:szCs w:val="24"/>
        </w:rPr>
        <w:t xml:space="preserve">” text and companion website.  Edited By: Hubert Fernandez, MD, Stephan </w:t>
      </w:r>
      <w:proofErr w:type="spellStart"/>
      <w:r w:rsidRPr="00D40F1E">
        <w:rPr>
          <w:sz w:val="24"/>
          <w:szCs w:val="24"/>
        </w:rPr>
        <w:t>Eisenschenk</w:t>
      </w:r>
      <w:proofErr w:type="spellEnd"/>
      <w:r w:rsidRPr="00D40F1E">
        <w:rPr>
          <w:sz w:val="24"/>
          <w:szCs w:val="24"/>
        </w:rPr>
        <w:t xml:space="preserve">, MD, </w:t>
      </w:r>
      <w:r w:rsidRPr="00D40F1E">
        <w:rPr>
          <w:b/>
          <w:sz w:val="24"/>
          <w:szCs w:val="24"/>
        </w:rPr>
        <w:t>Anthony T. Yachnis</w:t>
      </w:r>
      <w:r w:rsidRPr="00D40F1E">
        <w:rPr>
          <w:sz w:val="24"/>
          <w:szCs w:val="24"/>
        </w:rPr>
        <w:t xml:space="preserve">, MD, Michael S. Okun, MD. Demos Medical Publishing, </w:t>
      </w:r>
      <w:proofErr w:type="gramStart"/>
      <w:r w:rsidRPr="00D40F1E">
        <w:rPr>
          <w:sz w:val="24"/>
          <w:szCs w:val="24"/>
        </w:rPr>
        <w:t>C  2006</w:t>
      </w:r>
      <w:proofErr w:type="gramEnd"/>
      <w:r w:rsidRPr="00D40F1E">
        <w:rPr>
          <w:sz w:val="24"/>
          <w:szCs w:val="24"/>
        </w:rPr>
        <w:t>, ISBN 1-888799-91-9.</w:t>
      </w:r>
    </w:p>
    <w:p w:rsidR="00673976" w:rsidRPr="00D40F1E" w:rsidRDefault="00673976">
      <w:pPr>
        <w:ind w:left="450"/>
        <w:rPr>
          <w:sz w:val="24"/>
          <w:szCs w:val="24"/>
        </w:rPr>
      </w:pPr>
    </w:p>
    <w:p w:rsidR="00673976" w:rsidRPr="00D40F1E" w:rsidRDefault="00673976" w:rsidP="00090937">
      <w:pPr>
        <w:pStyle w:val="BodyText"/>
        <w:tabs>
          <w:tab w:val="clear" w:pos="0"/>
        </w:tabs>
        <w:ind w:left="450"/>
        <w:rPr>
          <w:szCs w:val="24"/>
        </w:rPr>
      </w:pPr>
      <w:r w:rsidRPr="00D40F1E">
        <w:rPr>
          <w:i/>
          <w:szCs w:val="24"/>
        </w:rPr>
        <w:t>“High Yield Neuropathology”</w:t>
      </w:r>
      <w:r w:rsidRPr="00D40F1E">
        <w:rPr>
          <w:szCs w:val="24"/>
        </w:rPr>
        <w:t xml:space="preserve"> </w:t>
      </w:r>
      <w:r w:rsidRPr="00D40F1E">
        <w:rPr>
          <w:b/>
          <w:szCs w:val="24"/>
        </w:rPr>
        <w:t>Anthony T. Yachnis</w:t>
      </w:r>
      <w:r w:rsidRPr="00D40F1E">
        <w:rPr>
          <w:szCs w:val="24"/>
        </w:rPr>
        <w:t>, Marie Rivera-</w:t>
      </w:r>
      <w:proofErr w:type="spellStart"/>
      <w:r w:rsidRPr="00D40F1E">
        <w:rPr>
          <w:szCs w:val="24"/>
        </w:rPr>
        <w:t>Zengotita</w:t>
      </w:r>
      <w:proofErr w:type="spellEnd"/>
      <w:r w:rsidRPr="00D40F1E">
        <w:rPr>
          <w:szCs w:val="24"/>
        </w:rPr>
        <w:t>, Eds.  Elsevier, Philadelphia, PA, 2014.</w:t>
      </w:r>
    </w:p>
    <w:p w:rsidR="00673976" w:rsidRPr="005D673E" w:rsidRDefault="00673976" w:rsidP="00CC2843"/>
    <w:p w:rsidR="00673976" w:rsidRPr="005D673E" w:rsidRDefault="00673976" w:rsidP="00CC2843">
      <w:pPr>
        <w:rPr>
          <w:b/>
        </w:rPr>
      </w:pPr>
      <w:r w:rsidRPr="005D673E">
        <w:rPr>
          <w:b/>
        </w:rPr>
        <w:t>BOOK CHAPTERS:</w:t>
      </w:r>
    </w:p>
    <w:p w:rsidR="00673976" w:rsidRPr="005D673E" w:rsidRDefault="00673976">
      <w:pPr>
        <w:widowControl w:val="0"/>
        <w:tabs>
          <w:tab w:val="left" w:pos="-1152"/>
          <w:tab w:val="left" w:pos="-720"/>
          <w:tab w:val="left" w:pos="36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360" w:right="-90" w:hanging="360"/>
        <w:rPr>
          <w:b/>
        </w:rPr>
      </w:pPr>
    </w:p>
    <w:p w:rsidR="00673976" w:rsidRPr="005D673E" w:rsidRDefault="00673976">
      <w:pPr>
        <w:pStyle w:val="BodyText"/>
        <w:numPr>
          <w:ilvl w:val="0"/>
          <w:numId w:val="19"/>
        </w:numPr>
        <w:tabs>
          <w:tab w:val="clear" w:pos="0"/>
          <w:tab w:val="clear" w:pos="450"/>
          <w:tab w:val="left" w:pos="360"/>
        </w:tabs>
        <w:ind w:left="360" w:hanging="360"/>
        <w:rPr>
          <w:sz w:val="20"/>
        </w:rPr>
      </w:pPr>
      <w:r w:rsidRPr="005D673E">
        <w:rPr>
          <w:b/>
          <w:sz w:val="20"/>
        </w:rPr>
        <w:t>Yachnis AT</w:t>
      </w:r>
      <w:r w:rsidRPr="005D673E">
        <w:rPr>
          <w:sz w:val="20"/>
        </w:rPr>
        <w:t xml:space="preserve">.  Cerebellar Heterotopia and Dysplasia.  In: </w:t>
      </w:r>
      <w:r w:rsidRPr="005D673E">
        <w:rPr>
          <w:i/>
          <w:sz w:val="20"/>
        </w:rPr>
        <w:t>Pediatric Neuropathology</w:t>
      </w:r>
      <w:r w:rsidRPr="005D673E">
        <w:rPr>
          <w:sz w:val="20"/>
        </w:rPr>
        <w:t>,</w:t>
      </w:r>
    </w:p>
    <w:p w:rsidR="00673976" w:rsidRPr="005D673E" w:rsidRDefault="00673976">
      <w:pPr>
        <w:pStyle w:val="BodyText"/>
        <w:tabs>
          <w:tab w:val="clear" w:pos="0"/>
          <w:tab w:val="clear" w:pos="450"/>
          <w:tab w:val="left" w:pos="360"/>
        </w:tabs>
        <w:ind w:left="360" w:hanging="360"/>
        <w:rPr>
          <w:sz w:val="20"/>
        </w:rPr>
      </w:pPr>
      <w:r w:rsidRPr="005D673E">
        <w:rPr>
          <w:sz w:val="20"/>
        </w:rPr>
        <w:tab/>
        <w:t>B Harding, J Golden, Eds., International Society of Neuropathology, ISN Neuropathology Press, Basel, Switzerland, 2004.</w:t>
      </w:r>
    </w:p>
    <w:p w:rsidR="00673976" w:rsidRPr="005D673E" w:rsidRDefault="00673976">
      <w:pPr>
        <w:pStyle w:val="BodyText"/>
        <w:tabs>
          <w:tab w:val="clear" w:pos="0"/>
          <w:tab w:val="clear" w:pos="450"/>
          <w:tab w:val="left" w:pos="360"/>
        </w:tabs>
        <w:ind w:left="360" w:hanging="360"/>
        <w:rPr>
          <w:sz w:val="20"/>
        </w:rPr>
      </w:pPr>
    </w:p>
    <w:p w:rsidR="00673976" w:rsidRPr="005D673E" w:rsidRDefault="00673976">
      <w:pPr>
        <w:pStyle w:val="Heading2"/>
        <w:widowControl/>
        <w:numPr>
          <w:ilvl w:val="0"/>
          <w:numId w:val="19"/>
        </w:numPr>
        <w:tabs>
          <w:tab w:val="clear" w:pos="450"/>
          <w:tab w:val="left" w:pos="360"/>
        </w:tabs>
        <w:ind w:left="360" w:hanging="360"/>
        <w:rPr>
          <w:sz w:val="20"/>
        </w:rPr>
      </w:pPr>
      <w:r w:rsidRPr="005D673E">
        <w:rPr>
          <w:sz w:val="20"/>
        </w:rPr>
        <w:t xml:space="preserve">Roper, SN, </w:t>
      </w:r>
      <w:r w:rsidRPr="005D673E">
        <w:rPr>
          <w:b/>
          <w:sz w:val="20"/>
        </w:rPr>
        <w:t>Yachnis AT</w:t>
      </w:r>
      <w:r w:rsidRPr="005D673E">
        <w:rPr>
          <w:sz w:val="20"/>
        </w:rPr>
        <w:t xml:space="preserve">.  Neuronal Heterotopia in Temporal Lobe Epilepsy:  An Epiphenomenon.  In:  </w:t>
      </w:r>
      <w:r w:rsidRPr="005D673E">
        <w:rPr>
          <w:i/>
          <w:sz w:val="20"/>
        </w:rPr>
        <w:t>Issues and Controversies in Epilepsy Surgery,</w:t>
      </w:r>
      <w:r w:rsidRPr="005D673E">
        <w:rPr>
          <w:sz w:val="20"/>
        </w:rPr>
        <w:t xml:space="preserve"> JW Miller, DL </w:t>
      </w:r>
      <w:proofErr w:type="spellStart"/>
      <w:r w:rsidRPr="005D673E">
        <w:rPr>
          <w:sz w:val="20"/>
        </w:rPr>
        <w:t>Silbergeld</w:t>
      </w:r>
      <w:proofErr w:type="spellEnd"/>
      <w:r w:rsidRPr="005D673E">
        <w:rPr>
          <w:sz w:val="20"/>
        </w:rPr>
        <w:t>, Eds., Marcel Dekker, Inc., New York, NY, pp. 113-121, 2005.</w:t>
      </w:r>
    </w:p>
    <w:p w:rsidR="00673976" w:rsidRPr="005D673E" w:rsidRDefault="00673976"/>
    <w:p w:rsidR="00673976" w:rsidRPr="005D673E" w:rsidRDefault="00673976" w:rsidP="00945A52">
      <w:pPr>
        <w:pStyle w:val="BodyText"/>
        <w:tabs>
          <w:tab w:val="clear" w:pos="0"/>
          <w:tab w:val="clear" w:pos="450"/>
          <w:tab w:val="left" w:pos="360"/>
        </w:tabs>
        <w:ind w:left="360" w:hanging="360"/>
        <w:rPr>
          <w:sz w:val="20"/>
        </w:rPr>
      </w:pPr>
      <w:r w:rsidRPr="005D673E">
        <w:rPr>
          <w:sz w:val="20"/>
        </w:rPr>
        <w:t>3.</w:t>
      </w:r>
      <w:r w:rsidRPr="005D673E">
        <w:rPr>
          <w:b/>
          <w:sz w:val="20"/>
        </w:rPr>
        <w:tab/>
        <w:t>Yachnis AT</w:t>
      </w:r>
      <w:r w:rsidRPr="005D673E">
        <w:rPr>
          <w:sz w:val="20"/>
        </w:rPr>
        <w:t xml:space="preserve">.  Vascular Diseases.  In:  </w:t>
      </w:r>
      <w:r w:rsidRPr="005D673E">
        <w:rPr>
          <w:i/>
          <w:sz w:val="20"/>
        </w:rPr>
        <w:t>Foundations in Diagnostic Pathology -</w:t>
      </w:r>
      <w:r w:rsidRPr="005D673E">
        <w:rPr>
          <w:sz w:val="20"/>
        </w:rPr>
        <w:t xml:space="preserve"> </w:t>
      </w:r>
      <w:proofErr w:type="gramStart"/>
      <w:r w:rsidRPr="005D673E">
        <w:rPr>
          <w:i/>
          <w:sz w:val="20"/>
        </w:rPr>
        <w:t>Neuropathology</w:t>
      </w:r>
      <w:r w:rsidRPr="005D673E">
        <w:rPr>
          <w:sz w:val="20"/>
        </w:rPr>
        <w:t>,  RA</w:t>
      </w:r>
      <w:proofErr w:type="gramEnd"/>
      <w:r w:rsidRPr="005D673E">
        <w:rPr>
          <w:sz w:val="20"/>
        </w:rPr>
        <w:t xml:space="preserve"> Prayson Ed.,  Foundations in Neuropathology series, Elsevier, Philadelphia, PA, pp. 37-72, 2005.</w:t>
      </w:r>
    </w:p>
    <w:p w:rsidR="00673976" w:rsidRPr="005D673E" w:rsidRDefault="00673976">
      <w:pPr>
        <w:pStyle w:val="BodyText"/>
        <w:tabs>
          <w:tab w:val="clear" w:pos="0"/>
          <w:tab w:val="clear" w:pos="450"/>
          <w:tab w:val="left" w:pos="360"/>
        </w:tabs>
        <w:ind w:left="360" w:hanging="360"/>
        <w:rPr>
          <w:b/>
          <w:sz w:val="20"/>
        </w:rPr>
      </w:pPr>
    </w:p>
    <w:p w:rsidR="00673976" w:rsidRPr="005D673E" w:rsidRDefault="00673976">
      <w:pPr>
        <w:widowControl w:val="0"/>
        <w:tabs>
          <w:tab w:val="left" w:pos="-1152"/>
          <w:tab w:val="left" w:pos="-720"/>
          <w:tab w:val="left" w:pos="36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360" w:right="-90" w:hanging="360"/>
        <w:rPr>
          <w:i/>
        </w:rPr>
      </w:pPr>
      <w:r w:rsidRPr="005D673E">
        <w:t>4.</w:t>
      </w:r>
      <w:r w:rsidRPr="005D673E">
        <w:rPr>
          <w:b/>
        </w:rPr>
        <w:t xml:space="preserve">  </w:t>
      </w:r>
      <w:r w:rsidRPr="005D673E">
        <w:rPr>
          <w:b/>
        </w:rPr>
        <w:tab/>
        <w:t>Yachnis AT</w:t>
      </w:r>
      <w:r w:rsidRPr="005D673E">
        <w:t xml:space="preserve">, Baker HV.  Applications of Gene Expression Profiling to the Study of Malignant Gliomas.  In:  Runge M, Patterson C, eds. </w:t>
      </w:r>
      <w:r w:rsidRPr="005D673E">
        <w:rPr>
          <w:i/>
        </w:rPr>
        <w:t xml:space="preserve">The Principles of Molecular Medicine, Second Edition.  </w:t>
      </w:r>
      <w:r w:rsidRPr="005D673E">
        <w:t xml:space="preserve"> Totowa, NJ, USA:  Humana </w:t>
      </w:r>
      <w:proofErr w:type="gramStart"/>
      <w:r w:rsidRPr="005D673E">
        <w:t>Press,  2006</w:t>
      </w:r>
      <w:proofErr w:type="gramEnd"/>
      <w:r w:rsidRPr="005D673E">
        <w:t>, pp. 760-765.</w:t>
      </w:r>
    </w:p>
    <w:p w:rsidR="00673976" w:rsidRPr="005D673E" w:rsidRDefault="00673976">
      <w:pPr>
        <w:pStyle w:val="BodyText"/>
        <w:tabs>
          <w:tab w:val="clear" w:pos="0"/>
          <w:tab w:val="clear" w:pos="450"/>
          <w:tab w:val="left" w:pos="360"/>
        </w:tabs>
        <w:ind w:left="360" w:hanging="360"/>
        <w:rPr>
          <w:i/>
          <w:sz w:val="20"/>
        </w:rPr>
      </w:pPr>
    </w:p>
    <w:p w:rsidR="00673976" w:rsidRPr="005D673E" w:rsidRDefault="00673976">
      <w:pPr>
        <w:pStyle w:val="BodyText"/>
        <w:tabs>
          <w:tab w:val="clear" w:pos="0"/>
          <w:tab w:val="clear" w:pos="450"/>
          <w:tab w:val="left" w:pos="360"/>
        </w:tabs>
        <w:ind w:left="360" w:hanging="360"/>
        <w:rPr>
          <w:sz w:val="20"/>
        </w:rPr>
      </w:pPr>
      <w:r w:rsidRPr="005D673E">
        <w:rPr>
          <w:sz w:val="20"/>
        </w:rPr>
        <w:t xml:space="preserve">5.  </w:t>
      </w:r>
      <w:r w:rsidRPr="005D673E">
        <w:rPr>
          <w:sz w:val="20"/>
        </w:rPr>
        <w:tab/>
        <w:t xml:space="preserve">Rosenblum M, </w:t>
      </w:r>
      <w:r w:rsidRPr="005D673E">
        <w:rPr>
          <w:b/>
          <w:sz w:val="20"/>
        </w:rPr>
        <w:t>Yachnis AT</w:t>
      </w:r>
      <w:r w:rsidRPr="005D673E">
        <w:rPr>
          <w:sz w:val="20"/>
        </w:rPr>
        <w:t xml:space="preserve">.  Lhermitte-Duclos Disease. </w:t>
      </w:r>
      <w:r w:rsidRPr="005D673E">
        <w:rPr>
          <w:snapToGrid w:val="0"/>
          <w:sz w:val="20"/>
        </w:rPr>
        <w:t xml:space="preserve">In: McLendon RE, Rosenblum M, </w:t>
      </w:r>
      <w:proofErr w:type="spellStart"/>
      <w:r w:rsidRPr="005D673E">
        <w:rPr>
          <w:snapToGrid w:val="0"/>
          <w:sz w:val="20"/>
        </w:rPr>
        <w:t>Bigner</w:t>
      </w:r>
      <w:proofErr w:type="spellEnd"/>
      <w:r w:rsidRPr="005D673E">
        <w:rPr>
          <w:snapToGrid w:val="0"/>
          <w:sz w:val="20"/>
        </w:rPr>
        <w:t xml:space="preserve"> DD.  eds.  </w:t>
      </w:r>
      <w:r w:rsidRPr="005D673E">
        <w:rPr>
          <w:i/>
          <w:snapToGrid w:val="0"/>
          <w:sz w:val="20"/>
        </w:rPr>
        <w:t xml:space="preserve">Russell and Rubinstein’s Pathology of Tumors of the Nervous System, Seventh Edition.  </w:t>
      </w:r>
      <w:r w:rsidRPr="005D673E">
        <w:rPr>
          <w:snapToGrid w:val="0"/>
          <w:sz w:val="20"/>
        </w:rPr>
        <w:t xml:space="preserve">New York:  Oxford University Press, </w:t>
      </w:r>
      <w:r w:rsidRPr="005D673E">
        <w:rPr>
          <w:sz w:val="20"/>
        </w:rPr>
        <w:t>2006, pp. 378-388.</w:t>
      </w:r>
    </w:p>
    <w:p w:rsidR="00673976" w:rsidRPr="005D673E" w:rsidRDefault="00673976" w:rsidP="00AB0121">
      <w:pPr>
        <w:pStyle w:val="BodyText"/>
        <w:tabs>
          <w:tab w:val="clear" w:pos="-1152"/>
          <w:tab w:val="clear" w:pos="-720"/>
          <w:tab w:val="clear" w:pos="0"/>
          <w:tab w:val="clear" w:pos="1440"/>
          <w:tab w:val="clear" w:pos="2880"/>
          <w:tab w:val="clear" w:pos="4320"/>
          <w:tab w:val="clear" w:pos="6480"/>
          <w:tab w:val="clear" w:pos="7200"/>
          <w:tab w:val="clear" w:pos="8100"/>
          <w:tab w:val="clear" w:pos="8280"/>
        </w:tabs>
        <w:ind w:left="1440"/>
        <w:rPr>
          <w:sz w:val="20"/>
        </w:rPr>
      </w:pPr>
    </w:p>
    <w:p w:rsidR="00673976" w:rsidRPr="005D673E" w:rsidRDefault="00673976" w:rsidP="00D4413D">
      <w:pPr>
        <w:pStyle w:val="BodyText"/>
        <w:tabs>
          <w:tab w:val="clear" w:pos="-1152"/>
          <w:tab w:val="clear" w:pos="-720"/>
          <w:tab w:val="clear" w:pos="0"/>
          <w:tab w:val="clear" w:pos="450"/>
          <w:tab w:val="clear" w:pos="1440"/>
          <w:tab w:val="clear" w:pos="2880"/>
          <w:tab w:val="clear" w:pos="4320"/>
          <w:tab w:val="clear" w:pos="6480"/>
          <w:tab w:val="clear" w:pos="7200"/>
          <w:tab w:val="clear" w:pos="8100"/>
          <w:tab w:val="clear" w:pos="8280"/>
          <w:tab w:val="left" w:pos="-90"/>
        </w:tabs>
        <w:ind w:left="360" w:hanging="360"/>
        <w:rPr>
          <w:sz w:val="20"/>
        </w:rPr>
      </w:pPr>
      <w:r w:rsidRPr="005D673E">
        <w:rPr>
          <w:sz w:val="20"/>
        </w:rPr>
        <w:t>6.</w:t>
      </w:r>
      <w:r w:rsidRPr="005D673E">
        <w:rPr>
          <w:b/>
          <w:sz w:val="20"/>
        </w:rPr>
        <w:tab/>
        <w:t>Yachnis AT</w:t>
      </w:r>
      <w:r w:rsidRPr="005D673E">
        <w:rPr>
          <w:sz w:val="20"/>
        </w:rPr>
        <w:t xml:space="preserve">.  Capillary Hemangioblastoma.  </w:t>
      </w:r>
      <w:r w:rsidRPr="005D673E">
        <w:rPr>
          <w:snapToGrid w:val="0"/>
          <w:sz w:val="20"/>
        </w:rPr>
        <w:t xml:space="preserve">In: McLendon RE, Rosenblum M, </w:t>
      </w:r>
      <w:proofErr w:type="spellStart"/>
      <w:r w:rsidRPr="005D673E">
        <w:rPr>
          <w:snapToGrid w:val="0"/>
          <w:sz w:val="20"/>
        </w:rPr>
        <w:t>Bigner</w:t>
      </w:r>
      <w:proofErr w:type="spellEnd"/>
      <w:r w:rsidRPr="005D673E">
        <w:rPr>
          <w:snapToGrid w:val="0"/>
          <w:sz w:val="20"/>
        </w:rPr>
        <w:t xml:space="preserve"> DD. eds.  </w:t>
      </w:r>
      <w:r w:rsidRPr="005D673E">
        <w:rPr>
          <w:i/>
          <w:snapToGrid w:val="0"/>
          <w:sz w:val="20"/>
        </w:rPr>
        <w:t xml:space="preserve">Russell and Rubinstein’s Pathology of Tumors of the Nervous System, Seventh Edition.  </w:t>
      </w:r>
      <w:r w:rsidRPr="005D673E">
        <w:rPr>
          <w:snapToGrid w:val="0"/>
          <w:sz w:val="20"/>
        </w:rPr>
        <w:t xml:space="preserve">New York:  Oxford University Press, </w:t>
      </w:r>
      <w:r w:rsidRPr="005D673E">
        <w:rPr>
          <w:sz w:val="20"/>
        </w:rPr>
        <w:t>2006, pp. 489-507.</w:t>
      </w:r>
    </w:p>
    <w:p w:rsidR="00673976" w:rsidRPr="005D673E" w:rsidRDefault="00673976" w:rsidP="00D4413D">
      <w:pPr>
        <w:pStyle w:val="BodyText"/>
        <w:tabs>
          <w:tab w:val="clear" w:pos="0"/>
          <w:tab w:val="clear" w:pos="450"/>
          <w:tab w:val="left" w:pos="-90"/>
        </w:tabs>
        <w:ind w:left="360" w:hanging="360"/>
        <w:rPr>
          <w:b/>
          <w:sz w:val="20"/>
        </w:rPr>
      </w:pPr>
    </w:p>
    <w:p w:rsidR="00673976" w:rsidRPr="005D673E" w:rsidRDefault="00673976" w:rsidP="00D4413D">
      <w:pPr>
        <w:pStyle w:val="BodyText"/>
        <w:tabs>
          <w:tab w:val="clear" w:pos="0"/>
          <w:tab w:val="clear" w:pos="450"/>
          <w:tab w:val="left" w:pos="-90"/>
        </w:tabs>
        <w:ind w:left="360" w:hanging="360"/>
        <w:rPr>
          <w:snapToGrid w:val="0"/>
          <w:sz w:val="20"/>
        </w:rPr>
      </w:pPr>
      <w:r w:rsidRPr="005D673E">
        <w:rPr>
          <w:sz w:val="20"/>
        </w:rPr>
        <w:t xml:space="preserve">7.   </w:t>
      </w:r>
      <w:r w:rsidR="00405699">
        <w:rPr>
          <w:sz w:val="20"/>
        </w:rPr>
        <w:t xml:space="preserve"> </w:t>
      </w:r>
      <w:r w:rsidRPr="005D673E">
        <w:rPr>
          <w:sz w:val="20"/>
        </w:rPr>
        <w:t xml:space="preserve">Decker DA, Perry A, </w:t>
      </w:r>
      <w:r w:rsidRPr="005D673E">
        <w:rPr>
          <w:b/>
          <w:sz w:val="20"/>
        </w:rPr>
        <w:t>Yachnis AT</w:t>
      </w:r>
      <w:r w:rsidRPr="005D673E">
        <w:rPr>
          <w:sz w:val="20"/>
        </w:rPr>
        <w:t xml:space="preserve">. Vascular and Ischemic Brain Disorders.  In:  Perry A, Brat D. eds.  </w:t>
      </w:r>
      <w:r w:rsidRPr="005D673E">
        <w:rPr>
          <w:i/>
          <w:snapToGrid w:val="0"/>
          <w:sz w:val="20"/>
        </w:rPr>
        <w:t>Practical Surgical Neuropathology</w:t>
      </w:r>
      <w:r w:rsidRPr="005D673E">
        <w:rPr>
          <w:snapToGrid w:val="0"/>
          <w:sz w:val="20"/>
        </w:rPr>
        <w:t xml:space="preserve">, Elsevier, </w:t>
      </w:r>
      <w:r w:rsidRPr="005D673E">
        <w:rPr>
          <w:sz w:val="20"/>
        </w:rPr>
        <w:t>Philadelphia, PA</w:t>
      </w:r>
      <w:r w:rsidRPr="005D673E">
        <w:rPr>
          <w:snapToGrid w:val="0"/>
          <w:sz w:val="20"/>
        </w:rPr>
        <w:t>, 2010, pp. 165-184.</w:t>
      </w:r>
    </w:p>
    <w:p w:rsidR="00673976" w:rsidRPr="005D673E" w:rsidRDefault="00673976" w:rsidP="00D4413D">
      <w:pPr>
        <w:pStyle w:val="BodyText"/>
        <w:tabs>
          <w:tab w:val="clear" w:pos="0"/>
          <w:tab w:val="clear" w:pos="450"/>
          <w:tab w:val="left" w:pos="-90"/>
        </w:tabs>
        <w:ind w:left="360" w:hanging="360"/>
        <w:rPr>
          <w:b/>
          <w:sz w:val="20"/>
        </w:rPr>
      </w:pPr>
    </w:p>
    <w:p w:rsidR="00673976" w:rsidRPr="005D673E" w:rsidRDefault="00673976" w:rsidP="00D4413D">
      <w:pPr>
        <w:pStyle w:val="BodyText"/>
        <w:tabs>
          <w:tab w:val="clear" w:pos="0"/>
          <w:tab w:val="clear" w:pos="450"/>
          <w:tab w:val="left" w:pos="-90"/>
        </w:tabs>
        <w:ind w:left="360" w:hanging="360"/>
        <w:rPr>
          <w:snapToGrid w:val="0"/>
          <w:sz w:val="20"/>
        </w:rPr>
      </w:pPr>
      <w:r w:rsidRPr="005D673E">
        <w:rPr>
          <w:sz w:val="20"/>
        </w:rPr>
        <w:t xml:space="preserve">8. </w:t>
      </w:r>
      <w:r w:rsidR="00405699">
        <w:rPr>
          <w:sz w:val="20"/>
        </w:rPr>
        <w:t xml:space="preserve">  </w:t>
      </w:r>
      <w:r w:rsidRPr="005D673E">
        <w:rPr>
          <w:sz w:val="20"/>
        </w:rPr>
        <w:t xml:space="preserve"> </w:t>
      </w:r>
      <w:r w:rsidRPr="005D673E">
        <w:rPr>
          <w:b/>
          <w:sz w:val="20"/>
        </w:rPr>
        <w:t xml:space="preserve">Yachnis AT, </w:t>
      </w:r>
      <w:r w:rsidRPr="005D673E">
        <w:rPr>
          <w:sz w:val="20"/>
        </w:rPr>
        <w:t xml:space="preserve">Perry A. Embryonal (Primitive) Neoplasms.  In:  Perry A, Brat D. eds.  </w:t>
      </w:r>
      <w:r w:rsidRPr="005D673E">
        <w:rPr>
          <w:i/>
          <w:snapToGrid w:val="0"/>
          <w:sz w:val="20"/>
        </w:rPr>
        <w:t>Practical Surgical Neuropathology</w:t>
      </w:r>
      <w:r w:rsidRPr="005D673E">
        <w:rPr>
          <w:snapToGrid w:val="0"/>
          <w:sz w:val="20"/>
        </w:rPr>
        <w:t xml:space="preserve">, Elsevier, </w:t>
      </w:r>
      <w:r w:rsidRPr="005D673E">
        <w:rPr>
          <w:sz w:val="20"/>
        </w:rPr>
        <w:t xml:space="preserve">Philadelphia, </w:t>
      </w:r>
      <w:proofErr w:type="gramStart"/>
      <w:r w:rsidRPr="005D673E">
        <w:rPr>
          <w:sz w:val="20"/>
        </w:rPr>
        <w:t xml:space="preserve">PA,  </w:t>
      </w:r>
      <w:r w:rsidRPr="005D673E">
        <w:rPr>
          <w:snapToGrid w:val="0"/>
          <w:sz w:val="20"/>
        </w:rPr>
        <w:t>2010</w:t>
      </w:r>
      <w:proofErr w:type="gramEnd"/>
      <w:r w:rsidRPr="005D673E">
        <w:rPr>
          <w:snapToGrid w:val="0"/>
          <w:sz w:val="20"/>
        </w:rPr>
        <w:t>, pp. 527-550.</w:t>
      </w:r>
    </w:p>
    <w:p w:rsidR="00673976" w:rsidRPr="005D673E" w:rsidRDefault="00673976" w:rsidP="00D4413D">
      <w:pPr>
        <w:pStyle w:val="BodyText"/>
        <w:tabs>
          <w:tab w:val="clear" w:pos="0"/>
          <w:tab w:val="clear" w:pos="450"/>
          <w:tab w:val="left" w:pos="-90"/>
        </w:tabs>
        <w:ind w:left="360" w:hanging="360"/>
        <w:rPr>
          <w:snapToGrid w:val="0"/>
          <w:sz w:val="20"/>
        </w:rPr>
      </w:pPr>
    </w:p>
    <w:p w:rsidR="00673976" w:rsidRPr="005D673E" w:rsidRDefault="00673976" w:rsidP="00D4413D">
      <w:pPr>
        <w:tabs>
          <w:tab w:val="left" w:pos="-90"/>
          <w:tab w:val="left" w:pos="1440"/>
        </w:tabs>
        <w:ind w:left="360" w:right="720" w:hanging="360"/>
      </w:pPr>
      <w:r w:rsidRPr="005D673E">
        <w:rPr>
          <w:snapToGrid w:val="0"/>
        </w:rPr>
        <w:t xml:space="preserve">9.  </w:t>
      </w:r>
      <w:r w:rsidR="00405699">
        <w:rPr>
          <w:snapToGrid w:val="0"/>
        </w:rPr>
        <w:t xml:space="preserve">  </w:t>
      </w:r>
      <w:r w:rsidRPr="005D673E">
        <w:rPr>
          <w:b/>
          <w:snapToGrid w:val="0"/>
        </w:rPr>
        <w:t>Yachnis AT</w:t>
      </w:r>
      <w:r w:rsidRPr="005D673E">
        <w:rPr>
          <w:snapToGrid w:val="0"/>
        </w:rPr>
        <w:t xml:space="preserve">, Adesina A.  Medulloblastoma.  In: </w:t>
      </w:r>
      <w:proofErr w:type="spellStart"/>
      <w:r w:rsidRPr="005D673E">
        <w:t>eMedicine</w:t>
      </w:r>
      <w:proofErr w:type="spellEnd"/>
      <w:r w:rsidRPr="005D673E">
        <w:t xml:space="preserve"> – Pathology (2011).</w:t>
      </w:r>
    </w:p>
    <w:p w:rsidR="00673976" w:rsidRPr="005D673E" w:rsidRDefault="00673976" w:rsidP="00D4413D">
      <w:pPr>
        <w:tabs>
          <w:tab w:val="left" w:pos="-90"/>
          <w:tab w:val="left" w:pos="1440"/>
        </w:tabs>
        <w:ind w:left="360" w:right="720" w:hanging="360"/>
      </w:pPr>
    </w:p>
    <w:p w:rsidR="00673976" w:rsidRPr="005D673E" w:rsidRDefault="00673976" w:rsidP="00D4413D">
      <w:pPr>
        <w:tabs>
          <w:tab w:val="left" w:pos="-90"/>
          <w:tab w:val="left" w:pos="1440"/>
        </w:tabs>
        <w:ind w:left="360" w:right="540" w:hanging="360"/>
      </w:pPr>
      <w:r w:rsidRPr="005D673E">
        <w:t xml:space="preserve">10. </w:t>
      </w:r>
      <w:r w:rsidR="00405699">
        <w:t xml:space="preserve"> </w:t>
      </w:r>
      <w:r w:rsidRPr="005D673E">
        <w:rPr>
          <w:b/>
        </w:rPr>
        <w:t>Yachnis AT</w:t>
      </w:r>
      <w:r w:rsidRPr="005D673E">
        <w:t xml:space="preserve">, Adesina A.  Embryonal Tumors.  </w:t>
      </w:r>
      <w:r w:rsidRPr="005D673E">
        <w:rPr>
          <w:snapToGrid w:val="0"/>
        </w:rPr>
        <w:t xml:space="preserve">In: </w:t>
      </w:r>
      <w:proofErr w:type="spellStart"/>
      <w:r w:rsidRPr="005D673E">
        <w:t>eMedicine</w:t>
      </w:r>
      <w:proofErr w:type="spellEnd"/>
      <w:r w:rsidRPr="005D673E">
        <w:t xml:space="preserve"> – Pathology (2011).</w:t>
      </w:r>
    </w:p>
    <w:p w:rsidR="00673976" w:rsidRPr="005D673E" w:rsidRDefault="00673976" w:rsidP="00D4413D">
      <w:pPr>
        <w:tabs>
          <w:tab w:val="left" w:pos="-90"/>
          <w:tab w:val="left" w:pos="1440"/>
        </w:tabs>
        <w:ind w:left="360" w:right="540" w:hanging="360"/>
      </w:pPr>
    </w:p>
    <w:p w:rsidR="00673976" w:rsidRPr="005D673E" w:rsidRDefault="00673976" w:rsidP="001C397B">
      <w:pPr>
        <w:tabs>
          <w:tab w:val="left" w:pos="-90"/>
          <w:tab w:val="left" w:pos="1440"/>
        </w:tabs>
        <w:ind w:left="360" w:right="540" w:hanging="360"/>
      </w:pPr>
      <w:r w:rsidRPr="005D673E">
        <w:t>11.</w:t>
      </w:r>
      <w:r w:rsidR="00405699">
        <w:t xml:space="preserve"> </w:t>
      </w:r>
      <w:r w:rsidRPr="005D673E">
        <w:t xml:space="preserve"> </w:t>
      </w:r>
      <w:r w:rsidRPr="005D673E">
        <w:rPr>
          <w:b/>
        </w:rPr>
        <w:t>Yachnis AT</w:t>
      </w:r>
      <w:r w:rsidRPr="005D673E">
        <w:t xml:space="preserve">.  Vascular Diseases.  In:  </w:t>
      </w:r>
      <w:r w:rsidRPr="005D673E">
        <w:rPr>
          <w:i/>
        </w:rPr>
        <w:t>Foundations in Diagnostic Pathology -</w:t>
      </w:r>
      <w:r w:rsidRPr="005D673E">
        <w:t xml:space="preserve"> </w:t>
      </w:r>
      <w:proofErr w:type="gramStart"/>
      <w:r w:rsidRPr="005D673E">
        <w:rPr>
          <w:i/>
        </w:rPr>
        <w:t>Neuropathology</w:t>
      </w:r>
      <w:r w:rsidRPr="005D673E">
        <w:t>,  2</w:t>
      </w:r>
      <w:proofErr w:type="gramEnd"/>
      <w:r w:rsidRPr="005D673E">
        <w:rPr>
          <w:vertAlign w:val="superscript"/>
        </w:rPr>
        <w:t>nd</w:t>
      </w:r>
      <w:r w:rsidRPr="005D673E">
        <w:t xml:space="preserve"> Edition, RA Prayson Ed.,  Foundations in Neuropathology series, Elsevier, Philadelphia, PA, 2012, pp. 40-74.</w:t>
      </w:r>
    </w:p>
    <w:p w:rsidR="00673976" w:rsidRPr="005D673E" w:rsidRDefault="00673976" w:rsidP="00090937">
      <w:pPr>
        <w:tabs>
          <w:tab w:val="left" w:pos="1440"/>
        </w:tabs>
        <w:ind w:left="360" w:right="540" w:hanging="360"/>
      </w:pPr>
    </w:p>
    <w:p w:rsidR="00673976" w:rsidRPr="005D673E" w:rsidRDefault="001C397B" w:rsidP="00D4413D">
      <w:pPr>
        <w:ind w:left="360" w:hanging="360"/>
        <w:contextualSpacing/>
      </w:pPr>
      <w:r w:rsidRPr="005D673E">
        <w:lastRenderedPageBreak/>
        <w:t>12</w:t>
      </w:r>
      <w:r w:rsidR="00673976" w:rsidRPr="005D673E">
        <w:t>. Muhammad M. Abd-El-Barr MD PhD</w:t>
      </w:r>
      <w:r w:rsidR="00673976" w:rsidRPr="005D673E">
        <w:rPr>
          <w:vertAlign w:val="superscript"/>
        </w:rPr>
        <w:t>1</w:t>
      </w:r>
      <w:r w:rsidR="00673976" w:rsidRPr="005D673E">
        <w:t>, Kristopher G. Hooten MD</w:t>
      </w:r>
      <w:r w:rsidR="00673976" w:rsidRPr="005D673E">
        <w:rPr>
          <w:vertAlign w:val="superscript"/>
        </w:rPr>
        <w:t>1</w:t>
      </w:r>
      <w:r w:rsidR="00673976" w:rsidRPr="005D673E">
        <w:t>, Gregory J. A. Murad MD</w:t>
      </w:r>
      <w:r w:rsidR="00673976" w:rsidRPr="005D673E">
        <w:rPr>
          <w:vertAlign w:val="superscript"/>
        </w:rPr>
        <w:t>1</w:t>
      </w:r>
      <w:r w:rsidR="00673976" w:rsidRPr="005D673E">
        <w:t xml:space="preserve">, </w:t>
      </w:r>
      <w:r w:rsidR="00673976" w:rsidRPr="005D673E">
        <w:rPr>
          <w:b/>
        </w:rPr>
        <w:t xml:space="preserve">Anthony T. Yachnis </w:t>
      </w:r>
      <w:r w:rsidR="00673976" w:rsidRPr="005D673E">
        <w:t>MD MS</w:t>
      </w:r>
      <w:r w:rsidR="00673976" w:rsidRPr="005D673E">
        <w:rPr>
          <w:vertAlign w:val="superscript"/>
        </w:rPr>
        <w:t>2</w:t>
      </w:r>
      <w:r w:rsidR="00673976" w:rsidRPr="005D673E">
        <w:t>, Jeffrey Bennett MD</w:t>
      </w:r>
      <w:r w:rsidR="00673976" w:rsidRPr="005D673E">
        <w:rPr>
          <w:vertAlign w:val="superscript"/>
        </w:rPr>
        <w:t>3</w:t>
      </w:r>
      <w:r w:rsidR="00673976" w:rsidRPr="005D673E">
        <w:t>, Amy Smith MD</w:t>
      </w:r>
      <w:r w:rsidR="00673976" w:rsidRPr="005D673E">
        <w:rPr>
          <w:vertAlign w:val="superscript"/>
        </w:rPr>
        <w:t>1,4</w:t>
      </w:r>
      <w:r w:rsidR="00673976" w:rsidRPr="005D673E">
        <w:t>, David W. Pincus MD PhD</w:t>
      </w:r>
      <w:r w:rsidR="00673976" w:rsidRPr="005D673E">
        <w:rPr>
          <w:vertAlign w:val="superscript"/>
        </w:rPr>
        <w:t>1,</w:t>
      </w:r>
      <w:proofErr w:type="gramStart"/>
      <w:r w:rsidR="00673976" w:rsidRPr="005D673E">
        <w:rPr>
          <w:vertAlign w:val="superscript"/>
        </w:rPr>
        <w:t>4</w:t>
      </w:r>
      <w:r w:rsidR="00673976" w:rsidRPr="005D673E">
        <w:t xml:space="preserve">  </w:t>
      </w:r>
      <w:r w:rsidR="00673976" w:rsidRPr="005D673E">
        <w:rPr>
          <w:b/>
        </w:rPr>
        <w:t>Chapter</w:t>
      </w:r>
      <w:proofErr w:type="gramEnd"/>
      <w:r w:rsidR="00673976" w:rsidRPr="005D673E">
        <w:rPr>
          <w:b/>
        </w:rPr>
        <w:t xml:space="preserve"> 22 Pineal Region Tumors  </w:t>
      </w:r>
      <w:r w:rsidR="00673976" w:rsidRPr="005D673E">
        <w:t xml:space="preserve">In: </w:t>
      </w:r>
      <w:r w:rsidR="00673976" w:rsidRPr="005D673E">
        <w:rPr>
          <w:i/>
          <w:iCs/>
        </w:rPr>
        <w:t xml:space="preserve">Tumors of the Pediatric Central Nervous System, </w:t>
      </w:r>
      <w:r w:rsidR="00673976" w:rsidRPr="005D673E">
        <w:t xml:space="preserve"> </w:t>
      </w:r>
      <w:proofErr w:type="spellStart"/>
      <w:r w:rsidR="00673976" w:rsidRPr="005D673E">
        <w:t>Thieme</w:t>
      </w:r>
      <w:proofErr w:type="spellEnd"/>
      <w:r w:rsidR="00673976" w:rsidRPr="005D673E">
        <w:t xml:space="preserve"> Publishers, 2012. </w:t>
      </w:r>
    </w:p>
    <w:p w:rsidR="00673976" w:rsidRPr="005D673E" w:rsidRDefault="00673976" w:rsidP="00D4413D">
      <w:pPr>
        <w:ind w:left="360" w:hanging="360"/>
        <w:contextualSpacing/>
      </w:pPr>
    </w:p>
    <w:p w:rsidR="00673976" w:rsidRPr="005D673E" w:rsidRDefault="001C397B" w:rsidP="0074307B">
      <w:pPr>
        <w:ind w:left="360" w:hanging="360"/>
        <w:rPr>
          <w:iCs/>
        </w:rPr>
      </w:pPr>
      <w:r w:rsidRPr="005D673E">
        <w:t>13</w:t>
      </w:r>
      <w:r w:rsidR="00673976" w:rsidRPr="005D673E">
        <w:t>.  Kresak JL, Rivera-</w:t>
      </w:r>
      <w:proofErr w:type="spellStart"/>
      <w:r w:rsidR="00673976" w:rsidRPr="005D673E">
        <w:t>Zengotita</w:t>
      </w:r>
      <w:proofErr w:type="spellEnd"/>
      <w:r w:rsidR="00673976" w:rsidRPr="005D673E">
        <w:t xml:space="preserve"> M, Foss R, </w:t>
      </w:r>
      <w:r w:rsidR="00673976" w:rsidRPr="005D673E">
        <w:rPr>
          <w:b/>
        </w:rPr>
        <w:t>Yachnis AT</w:t>
      </w:r>
      <w:r w:rsidR="00673976" w:rsidRPr="005D673E">
        <w:t xml:space="preserve">.  CNS Intra-operative Consultation:  A Survival Guide.  In:  Day C, eds.  </w:t>
      </w:r>
      <w:r w:rsidR="00673976" w:rsidRPr="005D673E">
        <w:rPr>
          <w:i/>
          <w:iCs/>
        </w:rPr>
        <w:t>“Histopathology: Methods and Protocols”</w:t>
      </w:r>
      <w:r w:rsidR="00816EC2" w:rsidRPr="005D673E">
        <w:rPr>
          <w:iCs/>
        </w:rPr>
        <w:t xml:space="preserve"> Methods Mol Biol </w:t>
      </w:r>
      <w:proofErr w:type="gramStart"/>
      <w:r w:rsidR="00816EC2" w:rsidRPr="005D673E">
        <w:rPr>
          <w:iCs/>
        </w:rPr>
        <w:t>2014;1180:369</w:t>
      </w:r>
      <w:proofErr w:type="gramEnd"/>
      <w:r w:rsidR="00816EC2" w:rsidRPr="005D673E">
        <w:rPr>
          <w:iCs/>
        </w:rPr>
        <w:t>-376.</w:t>
      </w:r>
    </w:p>
    <w:p w:rsidR="00673976" w:rsidRPr="005D673E" w:rsidRDefault="00673976" w:rsidP="0074307B">
      <w:pPr>
        <w:ind w:left="360" w:hanging="360"/>
        <w:rPr>
          <w:iCs/>
        </w:rPr>
      </w:pPr>
    </w:p>
    <w:p w:rsidR="00673976" w:rsidRPr="005D673E" w:rsidRDefault="001C397B" w:rsidP="006D6E22">
      <w:pPr>
        <w:spacing w:after="200" w:line="276" w:lineRule="auto"/>
        <w:ind w:left="360" w:hanging="360"/>
      </w:pPr>
      <w:r w:rsidRPr="005D673E">
        <w:rPr>
          <w:iCs/>
        </w:rPr>
        <w:t>14</w:t>
      </w:r>
      <w:r w:rsidR="00673976" w:rsidRPr="005D673E">
        <w:rPr>
          <w:iCs/>
        </w:rPr>
        <w:t xml:space="preserve">.  </w:t>
      </w:r>
      <w:r w:rsidR="00673976" w:rsidRPr="005D673E">
        <w:rPr>
          <w:b/>
          <w:iCs/>
        </w:rPr>
        <w:t>Yachnis AT</w:t>
      </w:r>
      <w:r w:rsidR="00673976" w:rsidRPr="005D673E">
        <w:rPr>
          <w:iCs/>
        </w:rPr>
        <w:t xml:space="preserve">. Craniopharyngioma:  Embryology, pathology, and molecular aspects.  </w:t>
      </w:r>
      <w:r w:rsidR="00F74760" w:rsidRPr="005D673E">
        <w:t xml:space="preserve">In:  James J. Evans, </w:t>
      </w:r>
      <w:r w:rsidR="00673976" w:rsidRPr="005D673E">
        <w:t>Tyler J. Kenning</w:t>
      </w:r>
      <w:r w:rsidR="00F74760" w:rsidRPr="005D673E">
        <w:t>,</w:t>
      </w:r>
      <w:r w:rsidR="00673976" w:rsidRPr="005D673E">
        <w:t xml:space="preserve"> Eds. “Craniopharyngiomas:  A Comprehensive Guide to Diagnosis, Treatment, and Outcome.”  Elsevier, </w:t>
      </w:r>
      <w:r w:rsidR="00F74760" w:rsidRPr="005D673E">
        <w:t>Oxford, UK, pp. 95-</w:t>
      </w:r>
      <w:r w:rsidR="00C628B1" w:rsidRPr="005D673E">
        <w:t xml:space="preserve">105, </w:t>
      </w:r>
      <w:r w:rsidR="00F74760" w:rsidRPr="005D673E">
        <w:t>2015</w:t>
      </w:r>
      <w:r w:rsidR="00673976" w:rsidRPr="005D673E">
        <w:t xml:space="preserve">. </w:t>
      </w:r>
    </w:p>
    <w:p w:rsidR="000E4761" w:rsidRPr="005D673E" w:rsidRDefault="001C397B" w:rsidP="006D6E22">
      <w:pPr>
        <w:spacing w:after="200" w:line="276" w:lineRule="auto"/>
        <w:ind w:left="360" w:hanging="360"/>
      </w:pPr>
      <w:r w:rsidRPr="005D673E">
        <w:t>15</w:t>
      </w:r>
      <w:r w:rsidR="000E4761" w:rsidRPr="005D673E">
        <w:t>.</w:t>
      </w:r>
      <w:r w:rsidR="000E4761" w:rsidRPr="005D673E">
        <w:tab/>
        <w:t xml:space="preserve">Adesina AM, </w:t>
      </w:r>
      <w:r w:rsidR="000E4761" w:rsidRPr="005D673E">
        <w:rPr>
          <w:b/>
        </w:rPr>
        <w:t>Yachnis AT</w:t>
      </w:r>
      <w:r w:rsidR="000E4761" w:rsidRPr="005D673E">
        <w:t>. Medulloblastoma Pathology. Medscape Reference. Updated January 15, 2015.</w:t>
      </w:r>
    </w:p>
    <w:p w:rsidR="000E4761" w:rsidRPr="005D673E" w:rsidRDefault="001C397B" w:rsidP="000E4761">
      <w:pPr>
        <w:pStyle w:val="BodyText"/>
        <w:tabs>
          <w:tab w:val="clear" w:pos="0"/>
          <w:tab w:val="clear" w:pos="450"/>
          <w:tab w:val="left" w:pos="360"/>
        </w:tabs>
        <w:ind w:left="360" w:hanging="360"/>
        <w:rPr>
          <w:sz w:val="20"/>
        </w:rPr>
      </w:pPr>
      <w:r w:rsidRPr="005D673E">
        <w:rPr>
          <w:sz w:val="20"/>
        </w:rPr>
        <w:t>16</w:t>
      </w:r>
      <w:r w:rsidR="000E4761" w:rsidRPr="005D673E">
        <w:rPr>
          <w:sz w:val="20"/>
        </w:rPr>
        <w:t xml:space="preserve">. </w:t>
      </w:r>
      <w:r w:rsidR="008F53AF">
        <w:rPr>
          <w:sz w:val="20"/>
        </w:rPr>
        <w:t xml:space="preserve"> </w:t>
      </w:r>
      <w:r w:rsidR="000E4761" w:rsidRPr="005D673E">
        <w:rPr>
          <w:sz w:val="20"/>
        </w:rPr>
        <w:t>Rivera-</w:t>
      </w:r>
      <w:proofErr w:type="spellStart"/>
      <w:r w:rsidR="000E4761" w:rsidRPr="005D673E">
        <w:rPr>
          <w:sz w:val="20"/>
        </w:rPr>
        <w:t>Zengotita</w:t>
      </w:r>
      <w:proofErr w:type="spellEnd"/>
      <w:r w:rsidR="000E4761" w:rsidRPr="005D673E">
        <w:rPr>
          <w:sz w:val="20"/>
        </w:rPr>
        <w:t xml:space="preserve"> M, </w:t>
      </w:r>
      <w:r w:rsidR="000E4761" w:rsidRPr="005D673E">
        <w:rPr>
          <w:b/>
          <w:sz w:val="20"/>
        </w:rPr>
        <w:t>Yachnis AT</w:t>
      </w:r>
      <w:r w:rsidR="000E4761" w:rsidRPr="005D673E">
        <w:rPr>
          <w:sz w:val="20"/>
        </w:rPr>
        <w:t xml:space="preserve">.  Cerebellar Heterotopia and Dysplasia.  In: </w:t>
      </w:r>
      <w:r w:rsidR="000E4761" w:rsidRPr="005D673E">
        <w:rPr>
          <w:i/>
          <w:sz w:val="20"/>
        </w:rPr>
        <w:t>Pediatric Neuropathology</w:t>
      </w:r>
      <w:r w:rsidR="000E4761" w:rsidRPr="005D673E">
        <w:rPr>
          <w:sz w:val="20"/>
        </w:rPr>
        <w:t xml:space="preserve">, </w:t>
      </w:r>
      <w:r w:rsidR="000E4761" w:rsidRPr="005D673E">
        <w:rPr>
          <w:i/>
          <w:sz w:val="20"/>
        </w:rPr>
        <w:t>Second edition.</w:t>
      </w:r>
      <w:r w:rsidR="000E4761" w:rsidRPr="005D673E">
        <w:rPr>
          <w:sz w:val="20"/>
        </w:rPr>
        <w:t xml:space="preserve">  B Harding, J Golden, Eds., International Society of Neuropathology, ISN Neuropathology Press, Basel, Switzerland, </w:t>
      </w:r>
      <w:r w:rsidR="00717658">
        <w:rPr>
          <w:sz w:val="20"/>
        </w:rPr>
        <w:t>2018</w:t>
      </w:r>
      <w:r w:rsidR="0016503B">
        <w:rPr>
          <w:sz w:val="20"/>
        </w:rPr>
        <w:t>; pp. 159-166</w:t>
      </w:r>
      <w:r w:rsidR="000E4761" w:rsidRPr="005D673E">
        <w:rPr>
          <w:sz w:val="20"/>
        </w:rPr>
        <w:t>.</w:t>
      </w:r>
    </w:p>
    <w:p w:rsidR="00CD6367" w:rsidRPr="005D673E" w:rsidRDefault="00CD6367" w:rsidP="000E4761">
      <w:pPr>
        <w:pStyle w:val="BodyText"/>
        <w:tabs>
          <w:tab w:val="clear" w:pos="0"/>
          <w:tab w:val="clear" w:pos="450"/>
          <w:tab w:val="left" w:pos="360"/>
        </w:tabs>
        <w:ind w:left="360" w:hanging="360"/>
        <w:rPr>
          <w:sz w:val="20"/>
        </w:rPr>
      </w:pPr>
    </w:p>
    <w:p w:rsidR="00CD6367" w:rsidRPr="005D673E" w:rsidRDefault="00CD6367" w:rsidP="00CD6367">
      <w:pPr>
        <w:pStyle w:val="BodyText"/>
        <w:tabs>
          <w:tab w:val="left" w:pos="360"/>
        </w:tabs>
        <w:ind w:left="360" w:hanging="360"/>
        <w:rPr>
          <w:sz w:val="20"/>
        </w:rPr>
      </w:pPr>
      <w:r w:rsidRPr="005D673E">
        <w:rPr>
          <w:sz w:val="20"/>
        </w:rPr>
        <w:t>1</w:t>
      </w:r>
      <w:r w:rsidR="00F57688" w:rsidRPr="005D673E">
        <w:rPr>
          <w:sz w:val="20"/>
        </w:rPr>
        <w:t xml:space="preserve">7.  </w:t>
      </w:r>
      <w:r w:rsidRPr="005D673E">
        <w:rPr>
          <w:sz w:val="20"/>
        </w:rPr>
        <w:t xml:space="preserve">Decker DA, Perry A, </w:t>
      </w:r>
      <w:r w:rsidRPr="005D673E">
        <w:rPr>
          <w:b/>
          <w:sz w:val="20"/>
        </w:rPr>
        <w:t>Yachnis AT</w:t>
      </w:r>
      <w:r w:rsidRPr="005D673E">
        <w:rPr>
          <w:sz w:val="20"/>
        </w:rPr>
        <w:t xml:space="preserve">. </w:t>
      </w:r>
      <w:r w:rsidR="00F57688" w:rsidRPr="005D673E">
        <w:rPr>
          <w:sz w:val="20"/>
        </w:rPr>
        <w:t xml:space="preserve">Chapter 26: </w:t>
      </w:r>
      <w:r w:rsidRPr="005D673E">
        <w:rPr>
          <w:sz w:val="20"/>
        </w:rPr>
        <w:t xml:space="preserve">Vascular and Ischemic Brain Disorders.  In:  Perry A, Brat D. eds.  Practical Surgical Neuropathology, volume 2, </w:t>
      </w:r>
      <w:r w:rsidR="00B331EE">
        <w:rPr>
          <w:sz w:val="20"/>
        </w:rPr>
        <w:t>Elsevier, Philadelphia, PA, 2018</w:t>
      </w:r>
      <w:r w:rsidR="0016503B">
        <w:rPr>
          <w:sz w:val="20"/>
        </w:rPr>
        <w:t>, pp. 633-658</w:t>
      </w:r>
      <w:r w:rsidRPr="005D673E">
        <w:rPr>
          <w:sz w:val="20"/>
        </w:rPr>
        <w:t>.</w:t>
      </w:r>
    </w:p>
    <w:p w:rsidR="00CD6367" w:rsidRPr="005D673E" w:rsidRDefault="00CD6367" w:rsidP="00CD6367">
      <w:pPr>
        <w:pStyle w:val="BodyText"/>
        <w:tabs>
          <w:tab w:val="left" w:pos="360"/>
        </w:tabs>
        <w:ind w:left="360" w:hanging="360"/>
        <w:rPr>
          <w:sz w:val="20"/>
        </w:rPr>
      </w:pPr>
    </w:p>
    <w:p w:rsidR="00CD6367" w:rsidRDefault="00CD6367" w:rsidP="00CD6367">
      <w:pPr>
        <w:pStyle w:val="BodyText"/>
        <w:tabs>
          <w:tab w:val="clear" w:pos="0"/>
          <w:tab w:val="clear" w:pos="450"/>
          <w:tab w:val="left" w:pos="360"/>
        </w:tabs>
        <w:ind w:left="360" w:hanging="360"/>
        <w:rPr>
          <w:sz w:val="20"/>
        </w:rPr>
      </w:pPr>
      <w:r w:rsidRPr="005D673E">
        <w:rPr>
          <w:sz w:val="20"/>
        </w:rPr>
        <w:t xml:space="preserve">18.  </w:t>
      </w:r>
      <w:r w:rsidRPr="005D673E">
        <w:rPr>
          <w:b/>
          <w:sz w:val="20"/>
        </w:rPr>
        <w:t>Yachnis AT</w:t>
      </w:r>
      <w:r w:rsidRPr="005D673E">
        <w:rPr>
          <w:sz w:val="20"/>
        </w:rPr>
        <w:t xml:space="preserve">, Perry A. </w:t>
      </w:r>
      <w:r w:rsidR="00F57688" w:rsidRPr="005D673E">
        <w:rPr>
          <w:sz w:val="20"/>
        </w:rPr>
        <w:t xml:space="preserve">Chapter 12: </w:t>
      </w:r>
      <w:r w:rsidRPr="005D673E">
        <w:rPr>
          <w:sz w:val="20"/>
        </w:rPr>
        <w:t xml:space="preserve">Embryonal Neoplasms.  In:  Perry A, Brat D. eds.  Practical Surgical Neuropathology, Volume 2, </w:t>
      </w:r>
      <w:r w:rsidR="00F57688" w:rsidRPr="005D673E">
        <w:rPr>
          <w:sz w:val="20"/>
        </w:rPr>
        <w:t xml:space="preserve">Elsevier, Philadelphia, PA, </w:t>
      </w:r>
      <w:r w:rsidR="00B331EE">
        <w:rPr>
          <w:sz w:val="20"/>
        </w:rPr>
        <w:t>2018</w:t>
      </w:r>
      <w:r w:rsidR="0016503B">
        <w:rPr>
          <w:sz w:val="20"/>
        </w:rPr>
        <w:t>, pp. 233-258</w:t>
      </w:r>
      <w:r w:rsidRPr="005D673E">
        <w:rPr>
          <w:sz w:val="20"/>
        </w:rPr>
        <w:t>.</w:t>
      </w:r>
    </w:p>
    <w:p w:rsidR="00717658" w:rsidRDefault="00717658" w:rsidP="00CD6367">
      <w:pPr>
        <w:pStyle w:val="BodyText"/>
        <w:tabs>
          <w:tab w:val="clear" w:pos="0"/>
          <w:tab w:val="clear" w:pos="450"/>
          <w:tab w:val="left" w:pos="360"/>
        </w:tabs>
        <w:ind w:left="360" w:hanging="360"/>
        <w:rPr>
          <w:sz w:val="20"/>
        </w:rPr>
      </w:pPr>
    </w:p>
    <w:p w:rsidR="00717658" w:rsidRDefault="00717658" w:rsidP="00CD6367">
      <w:pPr>
        <w:pStyle w:val="BodyText"/>
        <w:tabs>
          <w:tab w:val="clear" w:pos="0"/>
          <w:tab w:val="clear" w:pos="450"/>
          <w:tab w:val="left" w:pos="360"/>
        </w:tabs>
        <w:ind w:left="360" w:hanging="360"/>
        <w:rPr>
          <w:iCs/>
          <w:sz w:val="20"/>
          <w:lang w:val="en-GB"/>
        </w:rPr>
      </w:pPr>
      <w:r>
        <w:rPr>
          <w:sz w:val="20"/>
        </w:rPr>
        <w:t xml:space="preserve">19.  </w:t>
      </w:r>
      <w:r w:rsidRPr="005922B0">
        <w:rPr>
          <w:b/>
          <w:sz w:val="20"/>
        </w:rPr>
        <w:t>Yachnis AT</w:t>
      </w:r>
      <w:r>
        <w:rPr>
          <w:sz w:val="20"/>
        </w:rPr>
        <w:t>.  Anatomic and Histopathological Changes in the Aging Brain.  In:  Heilman K, Nadeau</w:t>
      </w:r>
      <w:r w:rsidR="005922B0">
        <w:rPr>
          <w:sz w:val="20"/>
        </w:rPr>
        <w:t xml:space="preserve"> S</w:t>
      </w:r>
      <w:r>
        <w:rPr>
          <w:sz w:val="20"/>
        </w:rPr>
        <w:t xml:space="preserve">, eds.  </w:t>
      </w:r>
      <w:r w:rsidRPr="00717658">
        <w:rPr>
          <w:iCs/>
          <w:sz w:val="20"/>
          <w:lang w:val="en-GB"/>
        </w:rPr>
        <w:t>Cognitive Changes of the Aging Brain</w:t>
      </w:r>
      <w:r w:rsidR="00E31447">
        <w:rPr>
          <w:iCs/>
          <w:sz w:val="20"/>
          <w:lang w:val="en-GB"/>
        </w:rPr>
        <w:t>.  Cambridge University Press, Cambridge, United Kin</w:t>
      </w:r>
      <w:r w:rsidR="00685C40">
        <w:rPr>
          <w:iCs/>
          <w:sz w:val="20"/>
          <w:lang w:val="en-GB"/>
        </w:rPr>
        <w:t>g</w:t>
      </w:r>
      <w:r w:rsidR="00E31447">
        <w:rPr>
          <w:iCs/>
          <w:sz w:val="20"/>
          <w:lang w:val="en-GB"/>
        </w:rPr>
        <w:t xml:space="preserve">dom, New York, USA, </w:t>
      </w:r>
      <w:r w:rsidR="00E107F7">
        <w:rPr>
          <w:iCs/>
          <w:sz w:val="20"/>
          <w:lang w:val="en-GB"/>
        </w:rPr>
        <w:t>2020</w:t>
      </w:r>
      <w:r w:rsidR="007E226A">
        <w:rPr>
          <w:iCs/>
          <w:sz w:val="20"/>
          <w:lang w:val="en-GB"/>
        </w:rPr>
        <w:t>,</w:t>
      </w:r>
      <w:r w:rsidR="00C30F55">
        <w:rPr>
          <w:iCs/>
          <w:sz w:val="20"/>
          <w:lang w:val="en-GB"/>
        </w:rPr>
        <w:t xml:space="preserve"> </w:t>
      </w:r>
      <w:r w:rsidR="00E31447">
        <w:rPr>
          <w:iCs/>
          <w:sz w:val="20"/>
          <w:lang w:val="en-GB"/>
        </w:rPr>
        <w:t>pp. 5-15.</w:t>
      </w:r>
      <w:r>
        <w:rPr>
          <w:iCs/>
          <w:sz w:val="20"/>
          <w:lang w:val="en-GB"/>
        </w:rPr>
        <w:t xml:space="preserve"> </w:t>
      </w:r>
    </w:p>
    <w:p w:rsidR="008F53AF" w:rsidRDefault="008F53AF" w:rsidP="00CD6367">
      <w:pPr>
        <w:pStyle w:val="BodyText"/>
        <w:tabs>
          <w:tab w:val="clear" w:pos="0"/>
          <w:tab w:val="clear" w:pos="450"/>
          <w:tab w:val="left" w:pos="360"/>
        </w:tabs>
        <w:ind w:left="360" w:hanging="360"/>
        <w:rPr>
          <w:iCs/>
          <w:sz w:val="20"/>
          <w:lang w:val="en-GB"/>
        </w:rPr>
      </w:pPr>
    </w:p>
    <w:p w:rsidR="00704FA9" w:rsidRDefault="008F53AF" w:rsidP="003B60C9">
      <w:pPr>
        <w:tabs>
          <w:tab w:val="left" w:pos="-90"/>
          <w:tab w:val="left" w:pos="1440"/>
        </w:tabs>
        <w:ind w:left="360" w:right="540" w:hanging="360"/>
      </w:pPr>
      <w:bookmarkStart w:id="3" w:name="_Hlk90884360"/>
      <w:r>
        <w:rPr>
          <w:iCs/>
          <w:lang w:val="en-GB"/>
        </w:rPr>
        <w:t xml:space="preserve">20.  </w:t>
      </w:r>
      <w:r w:rsidR="00704FA9" w:rsidRPr="00704FA9">
        <w:t>Rivera-</w:t>
      </w:r>
      <w:proofErr w:type="spellStart"/>
      <w:r w:rsidR="00704FA9" w:rsidRPr="00704FA9">
        <w:t>Zengotita</w:t>
      </w:r>
      <w:proofErr w:type="spellEnd"/>
      <w:r w:rsidR="00704FA9" w:rsidRPr="00704FA9">
        <w:t xml:space="preserve"> M, </w:t>
      </w:r>
      <w:r w:rsidR="00704FA9" w:rsidRPr="00704FA9">
        <w:rPr>
          <w:b/>
        </w:rPr>
        <w:t>Yachnis AT</w:t>
      </w:r>
      <w:r w:rsidR="00704FA9" w:rsidRPr="00704FA9">
        <w:t>.</w:t>
      </w:r>
      <w:r w:rsidR="00704FA9">
        <w:t xml:space="preserve"> </w:t>
      </w:r>
      <w:r w:rsidR="00704FA9" w:rsidRPr="00704FA9">
        <w:t xml:space="preserve">Medulloblastoma. Medscape Reference. Updated </w:t>
      </w:r>
      <w:r w:rsidR="00704FA9">
        <w:t>August</w:t>
      </w:r>
      <w:r w:rsidR="00704FA9" w:rsidRPr="00704FA9">
        <w:t xml:space="preserve"> </w:t>
      </w:r>
      <w:r w:rsidR="00704FA9">
        <w:t>31</w:t>
      </w:r>
      <w:r w:rsidR="00704FA9" w:rsidRPr="00704FA9">
        <w:t>, 20</w:t>
      </w:r>
      <w:r w:rsidR="00704FA9">
        <w:t>21</w:t>
      </w:r>
      <w:r w:rsidR="00704FA9" w:rsidRPr="00704FA9">
        <w:t xml:space="preserve">. </w:t>
      </w:r>
    </w:p>
    <w:p w:rsidR="00704FA9" w:rsidRDefault="00704FA9" w:rsidP="00680AC0">
      <w:pPr>
        <w:pStyle w:val="BodyText"/>
        <w:tabs>
          <w:tab w:val="clear" w:pos="0"/>
          <w:tab w:val="left" w:pos="360"/>
        </w:tabs>
        <w:ind w:left="360" w:hanging="360"/>
        <w:rPr>
          <w:sz w:val="20"/>
        </w:rPr>
      </w:pPr>
    </w:p>
    <w:p w:rsidR="00AA6227" w:rsidRDefault="00704FA9" w:rsidP="00704FA9">
      <w:pPr>
        <w:pStyle w:val="BodyText"/>
        <w:tabs>
          <w:tab w:val="clear" w:pos="0"/>
          <w:tab w:val="left" w:pos="360"/>
        </w:tabs>
        <w:ind w:left="360" w:hanging="360"/>
        <w:rPr>
          <w:sz w:val="20"/>
        </w:rPr>
      </w:pPr>
      <w:r>
        <w:rPr>
          <w:sz w:val="20"/>
        </w:rPr>
        <w:t>2</w:t>
      </w:r>
      <w:r w:rsidR="00D16746">
        <w:rPr>
          <w:sz w:val="20"/>
        </w:rPr>
        <w:t>2</w:t>
      </w:r>
      <w:r>
        <w:rPr>
          <w:sz w:val="20"/>
        </w:rPr>
        <w:t xml:space="preserve">.  </w:t>
      </w:r>
      <w:r w:rsidRPr="00704FA9">
        <w:rPr>
          <w:sz w:val="20"/>
        </w:rPr>
        <w:t>Rivera-</w:t>
      </w:r>
      <w:proofErr w:type="spellStart"/>
      <w:r w:rsidRPr="00704FA9">
        <w:rPr>
          <w:sz w:val="20"/>
        </w:rPr>
        <w:t>Zengotita</w:t>
      </w:r>
      <w:proofErr w:type="spellEnd"/>
      <w:r w:rsidRPr="00704FA9">
        <w:rPr>
          <w:sz w:val="20"/>
        </w:rPr>
        <w:t xml:space="preserve"> M, </w:t>
      </w:r>
      <w:r w:rsidRPr="00704FA9">
        <w:rPr>
          <w:b/>
          <w:sz w:val="20"/>
        </w:rPr>
        <w:t>Yachnis AT</w:t>
      </w:r>
      <w:r w:rsidRPr="00704FA9">
        <w:rPr>
          <w:sz w:val="20"/>
        </w:rPr>
        <w:t>.</w:t>
      </w:r>
      <w:r>
        <w:rPr>
          <w:sz w:val="20"/>
        </w:rPr>
        <w:t xml:space="preserve"> CNS Embryonal Tumors</w:t>
      </w:r>
      <w:r w:rsidRPr="00704FA9">
        <w:rPr>
          <w:sz w:val="20"/>
        </w:rPr>
        <w:t xml:space="preserve">. Medscape Reference. Updated </w:t>
      </w:r>
      <w:r>
        <w:rPr>
          <w:sz w:val="20"/>
        </w:rPr>
        <w:t>August</w:t>
      </w:r>
      <w:r w:rsidRPr="00704FA9">
        <w:rPr>
          <w:sz w:val="20"/>
        </w:rPr>
        <w:t xml:space="preserve"> </w:t>
      </w:r>
      <w:r>
        <w:rPr>
          <w:sz w:val="20"/>
        </w:rPr>
        <w:t xml:space="preserve">31, </w:t>
      </w:r>
      <w:r w:rsidRPr="00704FA9">
        <w:rPr>
          <w:sz w:val="20"/>
        </w:rPr>
        <w:t>20</w:t>
      </w:r>
      <w:r>
        <w:rPr>
          <w:sz w:val="20"/>
        </w:rPr>
        <w:t>21</w:t>
      </w:r>
      <w:r w:rsidRPr="00704FA9">
        <w:rPr>
          <w:sz w:val="20"/>
        </w:rPr>
        <w:t>.</w:t>
      </w:r>
    </w:p>
    <w:p w:rsidR="00AA6227" w:rsidRDefault="00AA6227" w:rsidP="00704FA9">
      <w:pPr>
        <w:pStyle w:val="BodyText"/>
        <w:tabs>
          <w:tab w:val="clear" w:pos="0"/>
          <w:tab w:val="left" w:pos="360"/>
        </w:tabs>
        <w:ind w:left="360" w:hanging="360"/>
        <w:rPr>
          <w:sz w:val="20"/>
        </w:rPr>
      </w:pPr>
    </w:p>
    <w:p w:rsidR="003B60C9" w:rsidRDefault="00AA6227" w:rsidP="00AA6227">
      <w:pPr>
        <w:pStyle w:val="BodyText"/>
        <w:tabs>
          <w:tab w:val="left" w:pos="360"/>
        </w:tabs>
        <w:ind w:left="360" w:hanging="360"/>
      </w:pPr>
      <w:r>
        <w:rPr>
          <w:sz w:val="20"/>
        </w:rPr>
        <w:t xml:space="preserve">23.  </w:t>
      </w:r>
      <w:r w:rsidR="003B60C9" w:rsidRPr="003B60C9">
        <w:rPr>
          <w:sz w:val="20"/>
        </w:rPr>
        <w:t>Rivera-</w:t>
      </w:r>
      <w:proofErr w:type="spellStart"/>
      <w:r w:rsidR="003B60C9" w:rsidRPr="003B60C9">
        <w:rPr>
          <w:sz w:val="20"/>
        </w:rPr>
        <w:t>Zengotita</w:t>
      </w:r>
      <w:proofErr w:type="spellEnd"/>
      <w:r w:rsidR="003B60C9" w:rsidRPr="003B60C9">
        <w:rPr>
          <w:sz w:val="20"/>
        </w:rPr>
        <w:t xml:space="preserve"> M, </w:t>
      </w:r>
      <w:r w:rsidR="003B60C9" w:rsidRPr="003B60C9">
        <w:rPr>
          <w:b/>
          <w:sz w:val="20"/>
        </w:rPr>
        <w:t>Yachnis AT</w:t>
      </w:r>
      <w:r w:rsidR="003B60C9" w:rsidRPr="003B60C9">
        <w:rPr>
          <w:sz w:val="20"/>
        </w:rPr>
        <w:t xml:space="preserve">.  Vascular Diseases.  In:  </w:t>
      </w:r>
      <w:r w:rsidR="003B60C9" w:rsidRPr="003B60C9">
        <w:rPr>
          <w:i/>
          <w:sz w:val="20"/>
        </w:rPr>
        <w:t>Foundations in Diagnostic Pathology -</w:t>
      </w:r>
      <w:r w:rsidR="003B60C9" w:rsidRPr="003B60C9">
        <w:rPr>
          <w:sz w:val="20"/>
        </w:rPr>
        <w:t xml:space="preserve"> </w:t>
      </w:r>
      <w:r w:rsidR="003B60C9" w:rsidRPr="003B60C9">
        <w:rPr>
          <w:i/>
          <w:sz w:val="20"/>
        </w:rPr>
        <w:t>Neuropathology</w:t>
      </w:r>
      <w:r w:rsidR="003B60C9" w:rsidRPr="003B60C9">
        <w:rPr>
          <w:sz w:val="20"/>
        </w:rPr>
        <w:t>, 3rd Edition, RA Prayson Ed.</w:t>
      </w:r>
      <w:proofErr w:type="gramStart"/>
      <w:r w:rsidR="003B60C9" w:rsidRPr="003B60C9">
        <w:rPr>
          <w:sz w:val="20"/>
        </w:rPr>
        <w:t>,  Foundations</w:t>
      </w:r>
      <w:proofErr w:type="gramEnd"/>
      <w:r w:rsidR="003B60C9" w:rsidRPr="003B60C9">
        <w:rPr>
          <w:sz w:val="20"/>
        </w:rPr>
        <w:t xml:space="preserve"> in Neuropathology series, Elsevier, Philadelphia, PA, 2024, pp. 40-76.</w:t>
      </w:r>
    </w:p>
    <w:p w:rsidR="003B60C9" w:rsidRDefault="003B60C9" w:rsidP="00AA6227">
      <w:pPr>
        <w:pStyle w:val="BodyText"/>
        <w:tabs>
          <w:tab w:val="left" w:pos="360"/>
        </w:tabs>
        <w:ind w:left="360" w:hanging="360"/>
        <w:rPr>
          <w:sz w:val="20"/>
        </w:rPr>
      </w:pPr>
    </w:p>
    <w:p w:rsidR="00AA6227" w:rsidRPr="00AA6227" w:rsidRDefault="003B60C9" w:rsidP="00AA6227">
      <w:pPr>
        <w:pStyle w:val="BodyText"/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0"/>
        </w:rPr>
        <w:t xml:space="preserve">24. </w:t>
      </w:r>
      <w:r>
        <w:rPr>
          <w:sz w:val="20"/>
        </w:rPr>
        <w:tab/>
      </w:r>
      <w:proofErr w:type="spellStart"/>
      <w:r w:rsidR="00AA6227" w:rsidRPr="00AA6227">
        <w:rPr>
          <w:sz w:val="20"/>
        </w:rPr>
        <w:t>Goutnik</w:t>
      </w:r>
      <w:proofErr w:type="spellEnd"/>
      <w:r w:rsidR="00AA6227" w:rsidRPr="00AA6227">
        <w:rPr>
          <w:sz w:val="20"/>
        </w:rPr>
        <w:t xml:space="preserve"> M, Dodd W, Small C, Laurent D, </w:t>
      </w:r>
      <w:r w:rsidR="00AA6227" w:rsidRPr="00AA6227">
        <w:rPr>
          <w:b/>
          <w:sz w:val="20"/>
        </w:rPr>
        <w:t>Yachnis A</w:t>
      </w:r>
      <w:r w:rsidR="00AA6227" w:rsidRPr="00AA6227">
        <w:rPr>
          <w:sz w:val="20"/>
        </w:rPr>
        <w:t xml:space="preserve">, Hoh B.  </w:t>
      </w:r>
      <w:r w:rsidR="00AA6227" w:rsidRPr="00AA6227">
        <w:rPr>
          <w:iCs/>
          <w:sz w:val="20"/>
        </w:rPr>
        <w:t xml:space="preserve">Chapter 2:  Pathology and Genetics.  In:  </w:t>
      </w:r>
      <w:r w:rsidR="00AA6227" w:rsidRPr="00AA6227">
        <w:rPr>
          <w:i/>
          <w:iCs/>
          <w:sz w:val="20"/>
        </w:rPr>
        <w:t>Intracranial Arteriovenous Malformations</w:t>
      </w:r>
      <w:r>
        <w:rPr>
          <w:i/>
          <w:iCs/>
          <w:sz w:val="20"/>
        </w:rPr>
        <w:t xml:space="preserve">, </w:t>
      </w:r>
      <w:r w:rsidR="00AA6227" w:rsidRPr="00AA6227">
        <w:rPr>
          <w:sz w:val="20"/>
        </w:rPr>
        <w:t>Elsevier</w:t>
      </w:r>
      <w:r w:rsidR="00AA6227">
        <w:rPr>
          <w:sz w:val="20"/>
        </w:rPr>
        <w:t>, Ph</w:t>
      </w:r>
      <w:r w:rsidR="0016587B">
        <w:rPr>
          <w:sz w:val="20"/>
        </w:rPr>
        <w:t>i</w:t>
      </w:r>
      <w:r w:rsidR="00AA6227">
        <w:rPr>
          <w:sz w:val="20"/>
        </w:rPr>
        <w:t>ladelphia, PA</w:t>
      </w:r>
      <w:r>
        <w:rPr>
          <w:sz w:val="20"/>
        </w:rPr>
        <w:t>, 2023, pp. 21-29</w:t>
      </w:r>
      <w:r w:rsidR="00AA6227" w:rsidRPr="00AA6227">
        <w:rPr>
          <w:sz w:val="20"/>
        </w:rPr>
        <w:t>.</w:t>
      </w:r>
    </w:p>
    <w:bookmarkEnd w:id="3"/>
    <w:p w:rsidR="00685C40" w:rsidRPr="005B3520" w:rsidRDefault="00704FA9" w:rsidP="005B3520">
      <w:pPr>
        <w:pStyle w:val="BodyText"/>
        <w:tabs>
          <w:tab w:val="clear" w:pos="0"/>
          <w:tab w:val="left" w:pos="360"/>
        </w:tabs>
        <w:ind w:left="360" w:hanging="360"/>
        <w:rPr>
          <w:sz w:val="20"/>
        </w:rPr>
      </w:pPr>
      <w:r w:rsidRPr="00704FA9">
        <w:rPr>
          <w:sz w:val="20"/>
        </w:rPr>
        <w:t xml:space="preserve"> </w:t>
      </w:r>
    </w:p>
    <w:p w:rsidR="00673976" w:rsidRPr="00C970C1" w:rsidRDefault="00673976" w:rsidP="00C970C1">
      <w:pPr>
        <w:rPr>
          <w:iCs/>
          <w:sz w:val="22"/>
          <w:szCs w:val="22"/>
        </w:rPr>
      </w:pPr>
      <w:r w:rsidRPr="009B1199">
        <w:rPr>
          <w:b/>
          <w:sz w:val="24"/>
          <w:szCs w:val="24"/>
        </w:rPr>
        <w:t>JOURNAL ARTICLES: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b/>
          <w:sz w:val="24"/>
        </w:rPr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1.</w:t>
      </w:r>
      <w:r>
        <w:tab/>
      </w:r>
      <w:r>
        <w:rPr>
          <w:b/>
        </w:rPr>
        <w:t>Yachnis AT</w:t>
      </w:r>
      <w:r>
        <w:t xml:space="preserve">, </w:t>
      </w:r>
      <w:proofErr w:type="spellStart"/>
      <w:r>
        <w:t>Mescher</w:t>
      </w:r>
      <w:proofErr w:type="spellEnd"/>
      <w:r>
        <w:t xml:space="preserve"> AL:  Stimulation of DNA synthesis in BALB/c 3T3 cells by peripheral nerve degenerating in vitro.  </w:t>
      </w:r>
      <w:r>
        <w:rPr>
          <w:i/>
        </w:rPr>
        <w:t xml:space="preserve">Exp </w:t>
      </w:r>
      <w:proofErr w:type="gramStart"/>
      <w:r>
        <w:rPr>
          <w:i/>
        </w:rPr>
        <w:t>Neurol</w:t>
      </w:r>
      <w:r>
        <w:t xml:space="preserve">  </w:t>
      </w:r>
      <w:r>
        <w:rPr>
          <w:u w:val="single"/>
        </w:rPr>
        <w:t>76</w:t>
      </w:r>
      <w:r>
        <w:t>:139</w:t>
      </w:r>
      <w:proofErr w:type="gramEnd"/>
      <w:r>
        <w:t>-149, 1982.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2.</w:t>
      </w:r>
      <w:r>
        <w:tab/>
      </w:r>
      <w:r>
        <w:rPr>
          <w:b/>
        </w:rPr>
        <w:t>Yachnis AT</w:t>
      </w:r>
      <w:r>
        <w:t xml:space="preserve">.  Mitogenic effect of myelinated versus unmyelinated garfish nerve extracts.  </w:t>
      </w:r>
      <w:r>
        <w:rPr>
          <w:i/>
        </w:rPr>
        <w:t>Brain Res</w:t>
      </w:r>
      <w:r>
        <w:t xml:space="preserve"> </w:t>
      </w:r>
      <w:r>
        <w:rPr>
          <w:u w:val="single"/>
        </w:rPr>
        <w:t>253</w:t>
      </w:r>
      <w:r>
        <w:t>:349-352, 1982.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3.</w:t>
      </w:r>
      <w:r>
        <w:tab/>
      </w:r>
      <w:r>
        <w:rPr>
          <w:b/>
        </w:rPr>
        <w:t>Yachnis AT</w:t>
      </w:r>
      <w:r>
        <w:t xml:space="preserve">, Crawley RT, Jensen M, McGrane M, Moody T.  The antagonism of bombesin in the CNS by substance P analogues.  </w:t>
      </w:r>
      <w:r>
        <w:rPr>
          <w:i/>
        </w:rPr>
        <w:t xml:space="preserve">Life </w:t>
      </w:r>
      <w:proofErr w:type="gramStart"/>
      <w:r>
        <w:rPr>
          <w:i/>
        </w:rPr>
        <w:t>Sci</w:t>
      </w:r>
      <w:r>
        <w:t xml:space="preserve">  </w:t>
      </w:r>
      <w:r>
        <w:rPr>
          <w:u w:val="single"/>
        </w:rPr>
        <w:t>35</w:t>
      </w:r>
      <w:r>
        <w:t>:1963</w:t>
      </w:r>
      <w:proofErr w:type="gramEnd"/>
      <w:r>
        <w:t>-1969, 1984.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lang w:val="fr-FR"/>
        </w:rPr>
      </w:pPr>
      <w:r>
        <w:t>4.</w:t>
      </w:r>
      <w:r>
        <w:tab/>
      </w:r>
      <w:r>
        <w:rPr>
          <w:b/>
        </w:rPr>
        <w:t>Yachnis AT</w:t>
      </w:r>
      <w:r>
        <w:t xml:space="preserve">, </w:t>
      </w:r>
      <w:proofErr w:type="spellStart"/>
      <w:r>
        <w:t>Trojanowski</w:t>
      </w:r>
      <w:proofErr w:type="spellEnd"/>
      <w:r>
        <w:t xml:space="preserve"> JQ, </w:t>
      </w:r>
      <w:proofErr w:type="spellStart"/>
      <w:r>
        <w:t>Memmo</w:t>
      </w:r>
      <w:proofErr w:type="spellEnd"/>
      <w:r>
        <w:t xml:space="preserve"> M, </w:t>
      </w:r>
      <w:proofErr w:type="spellStart"/>
      <w:r>
        <w:t>Schlaepfer</w:t>
      </w:r>
      <w:proofErr w:type="spellEnd"/>
      <w:r>
        <w:t xml:space="preserve"> WW.  Expression of neurofilament proteins in the hypertrophic granule cells of Lhermitte-Duclos disease: an explanation for the mass effect and the myelination of parallel fibers in the disease state.  </w:t>
      </w:r>
      <w:r>
        <w:rPr>
          <w:i/>
          <w:lang w:val="fr-FR"/>
        </w:rPr>
        <w:t xml:space="preserve">J </w:t>
      </w:r>
      <w:proofErr w:type="spellStart"/>
      <w:r>
        <w:rPr>
          <w:i/>
          <w:lang w:val="fr-FR"/>
        </w:rPr>
        <w:t>Neuropath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Exp</w:t>
      </w:r>
      <w:proofErr w:type="spellEnd"/>
      <w:r>
        <w:rPr>
          <w:i/>
          <w:lang w:val="fr-FR"/>
        </w:rPr>
        <w:t xml:space="preserve"> </w:t>
      </w:r>
      <w:proofErr w:type="spellStart"/>
      <w:proofErr w:type="gramStart"/>
      <w:r>
        <w:rPr>
          <w:i/>
          <w:lang w:val="fr-FR"/>
        </w:rPr>
        <w:t>Neurol</w:t>
      </w:r>
      <w:proofErr w:type="spellEnd"/>
      <w:r>
        <w:rPr>
          <w:lang w:val="fr-FR"/>
        </w:rPr>
        <w:t xml:space="preserve">  </w:t>
      </w:r>
      <w:r>
        <w:rPr>
          <w:u w:val="single"/>
          <w:lang w:val="fr-FR"/>
        </w:rPr>
        <w:t>47</w:t>
      </w:r>
      <w:proofErr w:type="gramEnd"/>
      <w:r>
        <w:rPr>
          <w:lang w:val="fr-FR"/>
        </w:rPr>
        <w:t>:206-216, 1988.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lang w:val="fr-FR"/>
        </w:rPr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 w:rsidRPr="0023776C">
        <w:t>5.</w:t>
      </w:r>
      <w:r w:rsidRPr="0023776C">
        <w:tab/>
        <w:t xml:space="preserve">Korat O, </w:t>
      </w:r>
      <w:r w:rsidRPr="0023776C">
        <w:rPr>
          <w:b/>
        </w:rPr>
        <w:t>Yachnis AT</w:t>
      </w:r>
      <w:r w:rsidRPr="0023776C">
        <w:t xml:space="preserve">, Ernst CS.  </w:t>
      </w:r>
      <w:r>
        <w:t xml:space="preserve">Cytologic detection of amyloid in duodenal and ureteral brushings.  </w:t>
      </w:r>
      <w:proofErr w:type="spellStart"/>
      <w:r>
        <w:rPr>
          <w:i/>
        </w:rPr>
        <w:t>Diag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Cytopathol</w:t>
      </w:r>
      <w:proofErr w:type="spellEnd"/>
      <w:r>
        <w:t xml:space="preserve">  </w:t>
      </w:r>
      <w:r>
        <w:rPr>
          <w:u w:val="single"/>
        </w:rPr>
        <w:t>4</w:t>
      </w:r>
      <w:r>
        <w:t>:133</w:t>
      </w:r>
      <w:proofErr w:type="gramEnd"/>
      <w:r>
        <w:t>-136, 1988.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/>
      </w:pPr>
    </w:p>
    <w:p w:rsidR="00673976" w:rsidRPr="0023776C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lang w:val="de-DE"/>
        </w:rPr>
      </w:pPr>
      <w:r>
        <w:t>6.</w:t>
      </w:r>
      <w:r>
        <w:tab/>
        <w:t xml:space="preserve">Raps EC, </w:t>
      </w:r>
      <w:proofErr w:type="spellStart"/>
      <w:r>
        <w:t>Galetta</w:t>
      </w:r>
      <w:proofErr w:type="spellEnd"/>
      <w:r>
        <w:t xml:space="preserve"> SL, King Jr JT, </w:t>
      </w:r>
      <w:r>
        <w:rPr>
          <w:b/>
        </w:rPr>
        <w:t>Yachnis AT</w:t>
      </w:r>
      <w:r>
        <w:t xml:space="preserve">, Flamm ES.  Isolated one-and-a half syndrome with pontine cavernous angioma: successful surgical removal.  </w:t>
      </w:r>
      <w:r w:rsidRPr="0023776C">
        <w:rPr>
          <w:i/>
          <w:lang w:val="de-DE"/>
        </w:rPr>
        <w:t>J Clin Neuroophthal</w:t>
      </w:r>
      <w:r w:rsidRPr="0023776C">
        <w:rPr>
          <w:lang w:val="de-DE"/>
        </w:rPr>
        <w:t xml:space="preserve">  </w:t>
      </w:r>
      <w:r w:rsidRPr="0023776C">
        <w:rPr>
          <w:u w:val="single"/>
          <w:lang w:val="de-DE"/>
        </w:rPr>
        <w:t>10</w:t>
      </w:r>
      <w:r w:rsidRPr="0023776C">
        <w:rPr>
          <w:lang w:val="de-DE"/>
        </w:rPr>
        <w:t>(4):287-290, 1990.</w:t>
      </w:r>
    </w:p>
    <w:p w:rsidR="00673976" w:rsidRPr="0023776C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lang w:val="de-DE"/>
        </w:rPr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lang w:val="fr-FR"/>
        </w:rPr>
      </w:pPr>
      <w:r w:rsidRPr="0023776C">
        <w:rPr>
          <w:lang w:val="de-DE"/>
        </w:rPr>
        <w:t>7.</w:t>
      </w:r>
      <w:r w:rsidRPr="0023776C">
        <w:rPr>
          <w:lang w:val="de-DE"/>
        </w:rPr>
        <w:tab/>
        <w:t xml:space="preserve">Cohen JA, </w:t>
      </w:r>
      <w:r w:rsidRPr="0023776C">
        <w:rPr>
          <w:b/>
          <w:lang w:val="de-DE"/>
        </w:rPr>
        <w:t>Yachnis AT</w:t>
      </w:r>
      <w:r w:rsidRPr="0023776C">
        <w:rPr>
          <w:lang w:val="de-DE"/>
        </w:rPr>
        <w:t xml:space="preserve">, Arai M, Davis JG, Scherer SS.  </w:t>
      </w:r>
      <w:r>
        <w:t xml:space="preserve">Expression of the </w:t>
      </w:r>
      <w:r>
        <w:rPr>
          <w:i/>
        </w:rPr>
        <w:t>neu</w:t>
      </w:r>
      <w:r>
        <w:t xml:space="preserve"> protooncogene by Schwann cells during peripheral nerve development and Wallerian degeneration.  </w:t>
      </w:r>
      <w:r>
        <w:rPr>
          <w:i/>
          <w:lang w:val="fr-FR"/>
        </w:rPr>
        <w:t xml:space="preserve">J </w:t>
      </w:r>
      <w:proofErr w:type="spellStart"/>
      <w:r>
        <w:rPr>
          <w:i/>
          <w:lang w:val="fr-FR"/>
        </w:rPr>
        <w:t>Neurosci</w:t>
      </w:r>
      <w:proofErr w:type="spellEnd"/>
      <w:r>
        <w:rPr>
          <w:i/>
          <w:lang w:val="fr-FR"/>
        </w:rPr>
        <w:t xml:space="preserve"> </w:t>
      </w:r>
      <w:proofErr w:type="spellStart"/>
      <w:proofErr w:type="gramStart"/>
      <w:r>
        <w:rPr>
          <w:i/>
          <w:lang w:val="fr-FR"/>
        </w:rPr>
        <w:t>Res</w:t>
      </w:r>
      <w:proofErr w:type="spellEnd"/>
      <w:r>
        <w:rPr>
          <w:lang w:val="fr-FR"/>
        </w:rPr>
        <w:t xml:space="preserve">  </w:t>
      </w:r>
      <w:r>
        <w:rPr>
          <w:u w:val="single"/>
          <w:lang w:val="fr-FR"/>
        </w:rPr>
        <w:t>31</w:t>
      </w:r>
      <w:proofErr w:type="gramEnd"/>
      <w:r>
        <w:rPr>
          <w:lang w:val="fr-FR"/>
        </w:rPr>
        <w:t>:622-634, 1992.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lang w:val="fr-FR"/>
        </w:rPr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i/>
        </w:rPr>
      </w:pPr>
      <w:r>
        <w:t>8.</w:t>
      </w:r>
      <w:r>
        <w:tab/>
      </w:r>
      <w:r>
        <w:rPr>
          <w:b/>
        </w:rPr>
        <w:t>Yachnis AT</w:t>
      </w:r>
      <w:r>
        <w:t xml:space="preserve">, </w:t>
      </w:r>
      <w:proofErr w:type="spellStart"/>
      <w:r>
        <w:t>Rorke</w:t>
      </w:r>
      <w:proofErr w:type="spellEnd"/>
      <w:r>
        <w:t xml:space="preserve"> LB, </w:t>
      </w:r>
      <w:proofErr w:type="spellStart"/>
      <w:r>
        <w:t>Biegle</w:t>
      </w:r>
      <w:proofErr w:type="spellEnd"/>
      <w:r>
        <w:t xml:space="preserve"> JA, Zimmerman RA, </w:t>
      </w:r>
      <w:proofErr w:type="spellStart"/>
      <w:r>
        <w:t>Perilongo</w:t>
      </w:r>
      <w:proofErr w:type="spellEnd"/>
      <w:r>
        <w:t xml:space="preserve"> G, Sutton L.  Desmoplastic primitive neuroectodermal tumor of divergent differentiation: broadening the spectrum of desmoplastic infantile neuroepithelial tumors.  </w:t>
      </w:r>
      <w:r>
        <w:rPr>
          <w:i/>
        </w:rPr>
        <w:t xml:space="preserve">Am J Surg </w:t>
      </w:r>
      <w:proofErr w:type="spellStart"/>
      <w:proofErr w:type="gramStart"/>
      <w:r>
        <w:rPr>
          <w:i/>
        </w:rPr>
        <w:t>Pathol</w:t>
      </w:r>
      <w:proofErr w:type="spellEnd"/>
      <w:r>
        <w:rPr>
          <w:i/>
        </w:rPr>
        <w:t xml:space="preserve"> </w:t>
      </w:r>
      <w:r>
        <w:t xml:space="preserve"> </w:t>
      </w:r>
      <w:r>
        <w:rPr>
          <w:u w:val="single"/>
        </w:rPr>
        <w:t>16</w:t>
      </w:r>
      <w:r>
        <w:t>:998</w:t>
      </w:r>
      <w:proofErr w:type="gramEnd"/>
      <w:r>
        <w:t>-1006, 1992.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i/>
        </w:rPr>
      </w:pPr>
      <w:r>
        <w:t>9.</w:t>
      </w:r>
      <w:r>
        <w:tab/>
      </w:r>
      <w:proofErr w:type="spellStart"/>
      <w:r>
        <w:t>Mourelatos</w:t>
      </w:r>
      <w:proofErr w:type="spellEnd"/>
      <w:r>
        <w:t xml:space="preserve"> Z, </w:t>
      </w:r>
      <w:r>
        <w:rPr>
          <w:b/>
        </w:rPr>
        <w:t>Yachnis AT</w:t>
      </w:r>
      <w:r>
        <w:t xml:space="preserve">, </w:t>
      </w:r>
      <w:proofErr w:type="spellStart"/>
      <w:r>
        <w:t>Rorke</w:t>
      </w:r>
      <w:proofErr w:type="spellEnd"/>
      <w:r>
        <w:t xml:space="preserve"> LB, </w:t>
      </w:r>
      <w:proofErr w:type="spellStart"/>
      <w:r>
        <w:t>Mikol</w:t>
      </w:r>
      <w:proofErr w:type="spellEnd"/>
      <w:r>
        <w:t xml:space="preserve"> J, Gonatas NK.  On the "fragmentation" of the </w:t>
      </w:r>
      <w:proofErr w:type="spellStart"/>
      <w:r>
        <w:t>golgi</w:t>
      </w:r>
      <w:proofErr w:type="spellEnd"/>
      <w:r>
        <w:t xml:space="preserve"> apparatus of neurons in amyotrophic lateral sclerosis, other motor neuronopathies, and in one case of mitochondrial myopathy with cytochrome C oxidase deficiency.  </w:t>
      </w:r>
      <w:r>
        <w:rPr>
          <w:i/>
        </w:rPr>
        <w:t xml:space="preserve">Ann </w:t>
      </w:r>
      <w:proofErr w:type="gramStart"/>
      <w:r>
        <w:rPr>
          <w:i/>
        </w:rPr>
        <w:t xml:space="preserve">Neurol </w:t>
      </w:r>
      <w:r>
        <w:t xml:space="preserve"> </w:t>
      </w:r>
      <w:r>
        <w:rPr>
          <w:u w:val="single"/>
        </w:rPr>
        <w:t>33</w:t>
      </w:r>
      <w:r>
        <w:t>:608</w:t>
      </w:r>
      <w:proofErr w:type="gramEnd"/>
      <w:r>
        <w:t>-615, 1993.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10.</w:t>
      </w:r>
      <w:r>
        <w:tab/>
        <w:t xml:space="preserve">Shaver E, </w:t>
      </w:r>
      <w:proofErr w:type="spellStart"/>
      <w:r>
        <w:t>Rabsemen</w:t>
      </w:r>
      <w:proofErr w:type="spellEnd"/>
      <w:r>
        <w:t xml:space="preserve"> S, </w:t>
      </w:r>
      <w:r>
        <w:rPr>
          <w:b/>
        </w:rPr>
        <w:t>Yachnis AT</w:t>
      </w:r>
      <w:r>
        <w:t xml:space="preserve">, Sutton L.  Sinus histiocytosis with massive lymphadenopathy: </w:t>
      </w:r>
      <w:proofErr w:type="spellStart"/>
      <w:r>
        <w:t>extranodal</w:t>
      </w:r>
      <w:proofErr w:type="spellEnd"/>
      <w:r>
        <w:t xml:space="preserve"> presentation in the cavernous sinus of a </w:t>
      </w:r>
      <w:proofErr w:type="gramStart"/>
      <w:r>
        <w:t>four year old</w:t>
      </w:r>
      <w:proofErr w:type="gramEnd"/>
      <w:r>
        <w:t xml:space="preserve"> boy.  </w:t>
      </w:r>
      <w:r>
        <w:rPr>
          <w:i/>
        </w:rPr>
        <w:t xml:space="preserve">J </w:t>
      </w:r>
      <w:proofErr w:type="spellStart"/>
      <w:proofErr w:type="gramStart"/>
      <w:r>
        <w:rPr>
          <w:i/>
        </w:rPr>
        <w:t>Neurosurg</w:t>
      </w:r>
      <w:proofErr w:type="spellEnd"/>
      <w:r>
        <w:rPr>
          <w:i/>
        </w:rPr>
        <w:t xml:space="preserve"> </w:t>
      </w:r>
      <w:r>
        <w:t xml:space="preserve"> </w:t>
      </w:r>
      <w:r>
        <w:rPr>
          <w:u w:val="single"/>
        </w:rPr>
        <w:t>79</w:t>
      </w:r>
      <w:r>
        <w:t>:769</w:t>
      </w:r>
      <w:proofErr w:type="gramEnd"/>
      <w:r>
        <w:t>-773, 1993.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lang w:val="fr-FR"/>
        </w:rPr>
      </w:pPr>
      <w:r>
        <w:t xml:space="preserve">Torres C, </w:t>
      </w:r>
      <w:r>
        <w:rPr>
          <w:b/>
        </w:rPr>
        <w:t>Yachnis AT</w:t>
      </w:r>
      <w:r>
        <w:t xml:space="preserve">, </w:t>
      </w:r>
      <w:proofErr w:type="spellStart"/>
      <w:r>
        <w:t>Rebsamen</w:t>
      </w:r>
      <w:proofErr w:type="spellEnd"/>
      <w:r>
        <w:t xml:space="preserve"> S.  Ganglioglioma.  </w:t>
      </w:r>
      <w:r>
        <w:rPr>
          <w:i/>
        </w:rPr>
        <w:t xml:space="preserve">Med </w:t>
      </w:r>
      <w:proofErr w:type="spellStart"/>
      <w:r>
        <w:rPr>
          <w:i/>
        </w:rPr>
        <w:t>Pediatr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Oncol </w:t>
      </w:r>
      <w:r>
        <w:t xml:space="preserve"> </w:t>
      </w:r>
      <w:r>
        <w:rPr>
          <w:u w:val="single"/>
        </w:rPr>
        <w:t>21</w:t>
      </w:r>
      <w:r>
        <w:t>:511</w:t>
      </w:r>
      <w:proofErr w:type="gramEnd"/>
      <w:r>
        <w:t>-516, 1993.</w:t>
      </w:r>
      <w:r>
        <w:rPr>
          <w:lang w:val="fr-FR"/>
        </w:rPr>
        <w:tab/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lang w:val="fr-FR"/>
        </w:rPr>
      </w:pPr>
    </w:p>
    <w:p w:rsidR="00673976" w:rsidRDefault="00673976">
      <w:pPr>
        <w:widowControl w:val="0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45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280"/>
          <w:tab w:val="left" w:pos="9270"/>
        </w:tabs>
        <w:ind w:right="-90"/>
        <w:rPr>
          <w:lang w:val="fr-FR"/>
        </w:rPr>
      </w:pPr>
      <w:r>
        <w:rPr>
          <w:b/>
        </w:rPr>
        <w:t>Yachnis AT</w:t>
      </w:r>
      <w:r>
        <w:t xml:space="preserve">, </w:t>
      </w:r>
      <w:proofErr w:type="spellStart"/>
      <w:r>
        <w:t>Rorke</w:t>
      </w:r>
      <w:proofErr w:type="spellEnd"/>
      <w:r>
        <w:t xml:space="preserve"> LB, Lee VMY, </w:t>
      </w:r>
      <w:proofErr w:type="spellStart"/>
      <w:r>
        <w:t>Trojanowski</w:t>
      </w:r>
      <w:proofErr w:type="spellEnd"/>
      <w:r>
        <w:t xml:space="preserve"> JQ.  Expression of neuronal and glial polypeptides during histogenesis of the human cerebellar cortex including observations on the dentate nucleus.  </w:t>
      </w:r>
      <w:r>
        <w:rPr>
          <w:i/>
          <w:lang w:val="fr-FR"/>
        </w:rPr>
        <w:t xml:space="preserve">J </w:t>
      </w:r>
      <w:proofErr w:type="spellStart"/>
      <w:r>
        <w:rPr>
          <w:i/>
          <w:lang w:val="fr-FR"/>
        </w:rPr>
        <w:t>Comp</w:t>
      </w:r>
      <w:proofErr w:type="spellEnd"/>
      <w:r>
        <w:rPr>
          <w:i/>
          <w:lang w:val="fr-FR"/>
        </w:rPr>
        <w:t xml:space="preserve"> </w:t>
      </w:r>
      <w:proofErr w:type="spellStart"/>
      <w:proofErr w:type="gramStart"/>
      <w:r>
        <w:rPr>
          <w:i/>
          <w:lang w:val="fr-FR"/>
        </w:rPr>
        <w:t>Neurol</w:t>
      </w:r>
      <w:proofErr w:type="spellEnd"/>
      <w:r>
        <w:rPr>
          <w:i/>
          <w:lang w:val="fr-FR"/>
        </w:rPr>
        <w:t xml:space="preserve"> </w:t>
      </w:r>
      <w:r>
        <w:rPr>
          <w:lang w:val="fr-FR"/>
        </w:rPr>
        <w:t xml:space="preserve"> </w:t>
      </w:r>
      <w:r>
        <w:rPr>
          <w:u w:val="single"/>
          <w:lang w:val="fr-FR"/>
        </w:rPr>
        <w:t>334</w:t>
      </w:r>
      <w:proofErr w:type="gramEnd"/>
      <w:r>
        <w:rPr>
          <w:lang w:val="fr-FR"/>
        </w:rPr>
        <w:t>:356-369, 1993.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lang w:val="fr-FR"/>
        </w:rPr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 w:rsidRPr="0023776C">
        <w:rPr>
          <w:lang w:val="fr-FR"/>
        </w:rPr>
        <w:t>13.</w:t>
      </w:r>
      <w:r w:rsidRPr="0023776C">
        <w:rPr>
          <w:lang w:val="fr-FR"/>
        </w:rPr>
        <w:tab/>
      </w:r>
      <w:proofErr w:type="spellStart"/>
      <w:r w:rsidRPr="0023776C">
        <w:rPr>
          <w:lang w:val="fr-FR"/>
        </w:rPr>
        <w:t>Trojanowski</w:t>
      </w:r>
      <w:proofErr w:type="spellEnd"/>
      <w:r w:rsidRPr="0023776C">
        <w:rPr>
          <w:lang w:val="fr-FR"/>
        </w:rPr>
        <w:t xml:space="preserve"> JQ, Fung KM, </w:t>
      </w:r>
      <w:proofErr w:type="spellStart"/>
      <w:r w:rsidRPr="0023776C">
        <w:rPr>
          <w:lang w:val="fr-FR"/>
        </w:rPr>
        <w:t>Rorke</w:t>
      </w:r>
      <w:proofErr w:type="spellEnd"/>
      <w:r w:rsidRPr="0023776C">
        <w:rPr>
          <w:lang w:val="fr-FR"/>
        </w:rPr>
        <w:t xml:space="preserve"> LB, </w:t>
      </w:r>
      <w:proofErr w:type="spellStart"/>
      <w:r w:rsidRPr="0023776C">
        <w:rPr>
          <w:lang w:val="fr-FR"/>
        </w:rPr>
        <w:t>Tohyama</w:t>
      </w:r>
      <w:proofErr w:type="spellEnd"/>
      <w:r w:rsidRPr="0023776C">
        <w:rPr>
          <w:lang w:val="fr-FR"/>
        </w:rPr>
        <w:t xml:space="preserve"> T, </w:t>
      </w:r>
      <w:r w:rsidRPr="0023776C">
        <w:rPr>
          <w:b/>
          <w:lang w:val="fr-FR"/>
        </w:rPr>
        <w:t>Yachnis AT</w:t>
      </w:r>
      <w:r w:rsidRPr="0023776C">
        <w:rPr>
          <w:lang w:val="fr-FR"/>
        </w:rPr>
        <w:t xml:space="preserve">, Lee VMY.  </w:t>
      </w:r>
      <w:r>
        <w:t xml:space="preserve">In vivo and in vitro models of medulloblastomas and other primitive neuroectodermal brain tumors of childhood.  </w:t>
      </w:r>
      <w:proofErr w:type="spellStart"/>
      <w:r>
        <w:rPr>
          <w:i/>
        </w:rPr>
        <w:t>Molec</w:t>
      </w:r>
      <w:proofErr w:type="spellEnd"/>
      <w:r>
        <w:rPr>
          <w:i/>
        </w:rPr>
        <w:t xml:space="preserve"> Chem </w:t>
      </w:r>
      <w:proofErr w:type="spellStart"/>
      <w:proofErr w:type="gramStart"/>
      <w:r>
        <w:rPr>
          <w:i/>
        </w:rPr>
        <w:t>Neuropathol</w:t>
      </w:r>
      <w:proofErr w:type="spellEnd"/>
      <w:r>
        <w:rPr>
          <w:i/>
        </w:rPr>
        <w:t xml:space="preserve"> </w:t>
      </w:r>
      <w:r>
        <w:t xml:space="preserve"> </w:t>
      </w:r>
      <w:r>
        <w:rPr>
          <w:u w:val="single"/>
        </w:rPr>
        <w:t>21</w:t>
      </w:r>
      <w:r>
        <w:t>:219</w:t>
      </w:r>
      <w:proofErr w:type="gramEnd"/>
      <w:r>
        <w:t>-238, 1994.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numPr>
          <w:ilvl w:val="0"/>
          <w:numId w:val="18"/>
        </w:numPr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proofErr w:type="spellStart"/>
      <w:r>
        <w:t>Sinson</w:t>
      </w:r>
      <w:proofErr w:type="spellEnd"/>
      <w:r>
        <w:t xml:space="preserve"> G, Sutton LN, </w:t>
      </w:r>
      <w:r>
        <w:rPr>
          <w:b/>
        </w:rPr>
        <w:t>Yachnis AT</w:t>
      </w:r>
      <w:r>
        <w:t xml:space="preserve">, </w:t>
      </w:r>
      <w:proofErr w:type="spellStart"/>
      <w:r>
        <w:t>Duhaime</w:t>
      </w:r>
      <w:proofErr w:type="spellEnd"/>
      <w:r>
        <w:t xml:space="preserve"> AC, </w:t>
      </w:r>
      <w:proofErr w:type="spellStart"/>
      <w:r>
        <w:t>Schut</w:t>
      </w:r>
      <w:proofErr w:type="spellEnd"/>
      <w:r>
        <w:t xml:space="preserve"> L.  Subependymal giant cell astrocytoma in children.  </w:t>
      </w:r>
      <w:proofErr w:type="spellStart"/>
      <w:r>
        <w:rPr>
          <w:i/>
        </w:rPr>
        <w:t>Pediatr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Neurosurg</w:t>
      </w:r>
      <w:proofErr w:type="spellEnd"/>
      <w:r>
        <w:rPr>
          <w:i/>
        </w:rPr>
        <w:t xml:space="preserve"> </w:t>
      </w:r>
      <w:r>
        <w:t xml:space="preserve"> </w:t>
      </w:r>
      <w:r>
        <w:rPr>
          <w:u w:val="single"/>
        </w:rPr>
        <w:t>20</w:t>
      </w:r>
      <w:r>
        <w:t>:233</w:t>
      </w:r>
      <w:proofErr w:type="gramEnd"/>
      <w:r>
        <w:t>-239, 1994.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numPr>
          <w:ilvl w:val="0"/>
          <w:numId w:val="18"/>
        </w:numPr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lang w:val="fr-FR"/>
        </w:rPr>
      </w:pPr>
      <w:r>
        <w:rPr>
          <w:b/>
        </w:rPr>
        <w:t>Yachnis AT</w:t>
      </w:r>
      <w:r>
        <w:t xml:space="preserve">, </w:t>
      </w:r>
      <w:proofErr w:type="spellStart"/>
      <w:r>
        <w:t>Rorke</w:t>
      </w:r>
      <w:proofErr w:type="spellEnd"/>
      <w:r>
        <w:t xml:space="preserve"> LB, </w:t>
      </w:r>
      <w:proofErr w:type="spellStart"/>
      <w:r>
        <w:t>Trojanowski</w:t>
      </w:r>
      <w:proofErr w:type="spellEnd"/>
      <w:r>
        <w:t xml:space="preserve"> JQ.  Cerebellar </w:t>
      </w:r>
      <w:proofErr w:type="spellStart"/>
      <w:r>
        <w:t>dysplasias</w:t>
      </w:r>
      <w:proofErr w:type="spellEnd"/>
      <w:r>
        <w:t xml:space="preserve"> in humans: development and possible relationship to glial and primitive neuroectodermal tumors of the cerebellar vermis.  </w:t>
      </w:r>
      <w:r>
        <w:rPr>
          <w:i/>
          <w:lang w:val="fr-FR"/>
        </w:rPr>
        <w:t xml:space="preserve">J </w:t>
      </w:r>
      <w:proofErr w:type="spellStart"/>
      <w:r>
        <w:rPr>
          <w:i/>
          <w:lang w:val="fr-FR"/>
        </w:rPr>
        <w:t>Neuropathol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Exp</w:t>
      </w:r>
      <w:proofErr w:type="spellEnd"/>
      <w:r>
        <w:rPr>
          <w:i/>
          <w:lang w:val="fr-FR"/>
        </w:rPr>
        <w:t xml:space="preserve"> </w:t>
      </w:r>
      <w:proofErr w:type="spellStart"/>
      <w:proofErr w:type="gramStart"/>
      <w:r>
        <w:rPr>
          <w:i/>
          <w:lang w:val="fr-FR"/>
        </w:rPr>
        <w:t>Neurol</w:t>
      </w:r>
      <w:proofErr w:type="spellEnd"/>
      <w:r>
        <w:rPr>
          <w:i/>
          <w:lang w:val="fr-FR"/>
        </w:rPr>
        <w:t xml:space="preserve"> </w:t>
      </w:r>
      <w:r>
        <w:rPr>
          <w:lang w:val="fr-FR"/>
        </w:rPr>
        <w:t xml:space="preserve"> </w:t>
      </w:r>
      <w:r>
        <w:rPr>
          <w:u w:val="single"/>
          <w:lang w:val="fr-FR"/>
        </w:rPr>
        <w:t>63</w:t>
      </w:r>
      <w:proofErr w:type="gramEnd"/>
      <w:r>
        <w:rPr>
          <w:lang w:val="fr-FR"/>
        </w:rPr>
        <w:t>:61-71, 1994.</w:t>
      </w:r>
      <w:r>
        <w:rPr>
          <w:lang w:val="fr-FR"/>
        </w:rPr>
        <w:tab/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230"/>
          <w:tab w:val="left" w:pos="4320"/>
          <w:tab w:val="left" w:pos="576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86"/>
        <w:rPr>
          <w:lang w:val="fr-FR"/>
        </w:rPr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16.</w:t>
      </w:r>
      <w:r>
        <w:tab/>
      </w:r>
      <w:proofErr w:type="spellStart"/>
      <w:r>
        <w:t>Duhaime</w:t>
      </w:r>
      <w:proofErr w:type="spellEnd"/>
      <w:r>
        <w:t xml:space="preserve"> AC, </w:t>
      </w:r>
      <w:proofErr w:type="spellStart"/>
      <w:r>
        <w:t>Gennarelli</w:t>
      </w:r>
      <w:proofErr w:type="spellEnd"/>
      <w:r>
        <w:t xml:space="preserve"> LM, </w:t>
      </w:r>
      <w:r>
        <w:rPr>
          <w:b/>
        </w:rPr>
        <w:t>Yachnis AT</w:t>
      </w:r>
      <w:r>
        <w:t xml:space="preserve">.  Acute subdural hematoma: is the blood toxic itself? </w:t>
      </w:r>
      <w:r>
        <w:rPr>
          <w:i/>
        </w:rPr>
        <w:t xml:space="preserve">J </w:t>
      </w:r>
      <w:proofErr w:type="gramStart"/>
      <w:r>
        <w:rPr>
          <w:i/>
        </w:rPr>
        <w:t xml:space="preserve">Neurotrauma </w:t>
      </w:r>
      <w:r>
        <w:t xml:space="preserve"> </w:t>
      </w:r>
      <w:r>
        <w:rPr>
          <w:u w:val="single"/>
        </w:rPr>
        <w:t>11</w:t>
      </w:r>
      <w:r>
        <w:t>:669</w:t>
      </w:r>
      <w:proofErr w:type="gramEnd"/>
      <w:r>
        <w:t>-678, 1994.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lang w:val="fr-FR"/>
        </w:rPr>
      </w:pPr>
      <w:r>
        <w:t>17.</w:t>
      </w:r>
      <w:r>
        <w:tab/>
      </w:r>
      <w:r>
        <w:rPr>
          <w:b/>
        </w:rPr>
        <w:t>Yachnis AT</w:t>
      </w:r>
      <w:r>
        <w:t xml:space="preserve">, </w:t>
      </w:r>
      <w:proofErr w:type="spellStart"/>
      <w:r>
        <w:t>Trojanowski</w:t>
      </w:r>
      <w:proofErr w:type="spellEnd"/>
      <w:r>
        <w:t xml:space="preserve"> JQ.  Studies of childhood brain tumors using immunohistochemistry and microwave technology: methodological considerations.  </w:t>
      </w:r>
      <w:r>
        <w:rPr>
          <w:i/>
          <w:lang w:val="fr-FR"/>
        </w:rPr>
        <w:t xml:space="preserve">J </w:t>
      </w:r>
      <w:proofErr w:type="spellStart"/>
      <w:r>
        <w:rPr>
          <w:i/>
          <w:lang w:val="fr-FR"/>
        </w:rPr>
        <w:t>Neurosci</w:t>
      </w:r>
      <w:proofErr w:type="spellEnd"/>
      <w:r>
        <w:rPr>
          <w:i/>
          <w:lang w:val="fr-FR"/>
        </w:rPr>
        <w:t xml:space="preserve"> </w:t>
      </w:r>
      <w:proofErr w:type="spellStart"/>
      <w:proofErr w:type="gramStart"/>
      <w:r>
        <w:rPr>
          <w:i/>
          <w:lang w:val="fr-FR"/>
        </w:rPr>
        <w:t>Meth</w:t>
      </w:r>
      <w:proofErr w:type="spellEnd"/>
      <w:r>
        <w:rPr>
          <w:i/>
          <w:lang w:val="fr-FR"/>
        </w:rPr>
        <w:t xml:space="preserve"> </w:t>
      </w:r>
      <w:r>
        <w:rPr>
          <w:lang w:val="fr-FR"/>
        </w:rPr>
        <w:t xml:space="preserve"> </w:t>
      </w:r>
      <w:r>
        <w:rPr>
          <w:u w:val="single"/>
          <w:lang w:val="fr-FR"/>
        </w:rPr>
        <w:t>55</w:t>
      </w:r>
      <w:proofErr w:type="gramEnd"/>
      <w:r>
        <w:rPr>
          <w:lang w:val="fr-FR"/>
        </w:rPr>
        <w:t xml:space="preserve">:151-200, 1994. 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lang w:val="fr-FR"/>
        </w:rPr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i/>
        </w:rPr>
      </w:pPr>
      <w:r>
        <w:t>18.</w:t>
      </w:r>
      <w:r>
        <w:tab/>
      </w:r>
      <w:proofErr w:type="spellStart"/>
      <w:r>
        <w:t>Janss</w:t>
      </w:r>
      <w:proofErr w:type="spellEnd"/>
      <w:r>
        <w:t xml:space="preserve"> A, </w:t>
      </w:r>
      <w:proofErr w:type="spellStart"/>
      <w:r>
        <w:t>Hiehle</w:t>
      </w:r>
      <w:proofErr w:type="spellEnd"/>
      <w:r>
        <w:t xml:space="preserve"> JF, </w:t>
      </w:r>
      <w:r>
        <w:rPr>
          <w:b/>
        </w:rPr>
        <w:t>Yachnis AT</w:t>
      </w:r>
      <w:r>
        <w:t xml:space="preserve">.  </w:t>
      </w:r>
      <w:proofErr w:type="spellStart"/>
      <w:r>
        <w:rPr>
          <w:lang w:val="fr-FR"/>
        </w:rPr>
        <w:t>Neurofibromatosis</w:t>
      </w:r>
      <w:proofErr w:type="spellEnd"/>
      <w:r>
        <w:rPr>
          <w:lang w:val="fr-FR"/>
        </w:rPr>
        <w:t xml:space="preserve"> type I.  </w:t>
      </w:r>
      <w:r>
        <w:rPr>
          <w:i/>
        </w:rPr>
        <w:t xml:space="preserve">Med </w:t>
      </w:r>
      <w:proofErr w:type="spellStart"/>
      <w:r>
        <w:rPr>
          <w:i/>
        </w:rPr>
        <w:t>Pediatr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Oncol </w:t>
      </w:r>
      <w:r>
        <w:t xml:space="preserve"> </w:t>
      </w:r>
      <w:r>
        <w:rPr>
          <w:u w:val="single"/>
        </w:rPr>
        <w:t>25</w:t>
      </w:r>
      <w:r>
        <w:t>:213</w:t>
      </w:r>
      <w:proofErr w:type="gramEnd"/>
      <w:r>
        <w:t>-222, 1995.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19.</w:t>
      </w:r>
      <w:r>
        <w:tab/>
      </w:r>
      <w:proofErr w:type="spellStart"/>
      <w:r>
        <w:t>Manhoff</w:t>
      </w:r>
      <w:proofErr w:type="spellEnd"/>
      <w:r>
        <w:t xml:space="preserve"> DT, </w:t>
      </w:r>
      <w:proofErr w:type="spellStart"/>
      <w:r>
        <w:t>Rorke</w:t>
      </w:r>
      <w:proofErr w:type="spellEnd"/>
      <w:r>
        <w:t xml:space="preserve"> LB, </w:t>
      </w:r>
      <w:r>
        <w:rPr>
          <w:b/>
        </w:rPr>
        <w:t>Yachnis AT</w:t>
      </w:r>
      <w:r>
        <w:t xml:space="preserve">.  Primary intracranial atypical teratoid/rhabdoid tumor in a child with Canavan disease.  </w:t>
      </w:r>
      <w:proofErr w:type="spellStart"/>
      <w:r>
        <w:rPr>
          <w:i/>
        </w:rPr>
        <w:t>Pediatr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Neurosurg</w:t>
      </w:r>
      <w:proofErr w:type="spellEnd"/>
      <w:r>
        <w:rPr>
          <w:i/>
        </w:rPr>
        <w:t xml:space="preserve"> </w:t>
      </w:r>
      <w:r>
        <w:t xml:space="preserve"> </w:t>
      </w:r>
      <w:r>
        <w:rPr>
          <w:u w:val="single"/>
        </w:rPr>
        <w:t>22</w:t>
      </w:r>
      <w:r>
        <w:t>:214</w:t>
      </w:r>
      <w:proofErr w:type="gramEnd"/>
      <w:r>
        <w:t>-222, 1995.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20.</w:t>
      </w:r>
      <w:r>
        <w:tab/>
        <w:t xml:space="preserve">Powell SZ, </w:t>
      </w:r>
      <w:r>
        <w:rPr>
          <w:b/>
        </w:rPr>
        <w:t>Yachnis AT</w:t>
      </w:r>
      <w:r>
        <w:t xml:space="preserve">, </w:t>
      </w:r>
      <w:proofErr w:type="spellStart"/>
      <w:r>
        <w:t>Rorke</w:t>
      </w:r>
      <w:proofErr w:type="spellEnd"/>
      <w:r>
        <w:t xml:space="preserve"> LB, </w:t>
      </w:r>
      <w:proofErr w:type="spellStart"/>
      <w:r>
        <w:t>Rojiani</w:t>
      </w:r>
      <w:proofErr w:type="spellEnd"/>
      <w:r>
        <w:t xml:space="preserve"> AR, </w:t>
      </w:r>
      <w:proofErr w:type="spellStart"/>
      <w:r>
        <w:t>Eskin</w:t>
      </w:r>
      <w:proofErr w:type="spellEnd"/>
      <w:r>
        <w:t xml:space="preserve"> TA.  Divergent differentiation in pleomorphic </w:t>
      </w:r>
      <w:proofErr w:type="spellStart"/>
      <w:r>
        <w:t>xanthoastrocytoma</w:t>
      </w:r>
      <w:proofErr w:type="spellEnd"/>
      <w:r>
        <w:t xml:space="preserve">: evidence for a neuronal element and possible relationship to ganglion cell tumors.  </w:t>
      </w:r>
      <w:r>
        <w:rPr>
          <w:i/>
        </w:rPr>
        <w:t xml:space="preserve">Am J Surg </w:t>
      </w:r>
      <w:proofErr w:type="spellStart"/>
      <w:proofErr w:type="gramStart"/>
      <w:r>
        <w:rPr>
          <w:i/>
        </w:rPr>
        <w:t>Pathol</w:t>
      </w:r>
      <w:proofErr w:type="spellEnd"/>
      <w:r>
        <w:rPr>
          <w:i/>
        </w:rPr>
        <w:t xml:space="preserve"> </w:t>
      </w:r>
      <w:r>
        <w:t xml:space="preserve"> </w:t>
      </w:r>
      <w:r>
        <w:rPr>
          <w:u w:val="single"/>
        </w:rPr>
        <w:t>20</w:t>
      </w:r>
      <w:r>
        <w:t>:379</w:t>
      </w:r>
      <w:proofErr w:type="gramEnd"/>
      <w:r>
        <w:t>-387, 1995.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lastRenderedPageBreak/>
        <w:t>21.</w:t>
      </w:r>
      <w:r>
        <w:tab/>
      </w:r>
      <w:proofErr w:type="spellStart"/>
      <w:r>
        <w:t>DiPaolo</w:t>
      </w:r>
      <w:proofErr w:type="spellEnd"/>
      <w:r>
        <w:t xml:space="preserve"> DP, Zimmerman RA, </w:t>
      </w:r>
      <w:proofErr w:type="spellStart"/>
      <w:r>
        <w:t>Rorke</w:t>
      </w:r>
      <w:proofErr w:type="spellEnd"/>
      <w:r>
        <w:t xml:space="preserve"> LB, </w:t>
      </w:r>
      <w:proofErr w:type="spellStart"/>
      <w:r>
        <w:t>Zackai</w:t>
      </w:r>
      <w:proofErr w:type="spellEnd"/>
      <w:r>
        <w:t xml:space="preserve"> EH, </w:t>
      </w:r>
      <w:proofErr w:type="spellStart"/>
      <w:r>
        <w:t>Bilaniuk</w:t>
      </w:r>
      <w:proofErr w:type="spellEnd"/>
      <w:r>
        <w:t xml:space="preserve"> LT, </w:t>
      </w:r>
      <w:r>
        <w:rPr>
          <w:b/>
        </w:rPr>
        <w:t>Yachnis AT</w:t>
      </w:r>
      <w:r>
        <w:t xml:space="preserve">.  Neurofibromatosis type I: pathologic substrate of high signal foci in the brain.  </w:t>
      </w:r>
      <w:proofErr w:type="gramStart"/>
      <w:r>
        <w:rPr>
          <w:i/>
        </w:rPr>
        <w:t xml:space="preserve">Radiology  </w:t>
      </w:r>
      <w:r>
        <w:rPr>
          <w:u w:val="single"/>
        </w:rPr>
        <w:t>195</w:t>
      </w:r>
      <w:r>
        <w:t>:721</w:t>
      </w:r>
      <w:proofErr w:type="gramEnd"/>
      <w:r>
        <w:t>-724, 1995.</w:t>
      </w:r>
      <w:r>
        <w:tab/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Pr="00945A52" w:rsidRDefault="00673976" w:rsidP="00945A52">
      <w:pPr>
        <w:widowControl w:val="0"/>
        <w:numPr>
          <w:ilvl w:val="0"/>
          <w:numId w:val="27"/>
        </w:numPr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lang w:val="fr-FR"/>
        </w:rPr>
      </w:pPr>
      <w:r>
        <w:t xml:space="preserve">Mitchell D, </w:t>
      </w:r>
      <w:proofErr w:type="spellStart"/>
      <w:r>
        <w:t>Rojiani</w:t>
      </w:r>
      <w:proofErr w:type="spellEnd"/>
      <w:r>
        <w:t xml:space="preserve"> AM, Richards D, </w:t>
      </w:r>
      <w:r>
        <w:rPr>
          <w:b/>
        </w:rPr>
        <w:t>Yachnis AT</w:t>
      </w:r>
      <w:r>
        <w:t xml:space="preserve">, Powell SZ.  Congenital CNS primitive neuroectodermal tumor: case report and review of the literature.  </w:t>
      </w:r>
      <w:proofErr w:type="spellStart"/>
      <w:r>
        <w:rPr>
          <w:i/>
        </w:rPr>
        <w:t>Pediatr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Pathol</w:t>
      </w:r>
      <w:proofErr w:type="spellEnd"/>
      <w:r>
        <w:rPr>
          <w:i/>
        </w:rPr>
        <w:t xml:space="preserve"> Lab Med</w:t>
      </w:r>
      <w:r>
        <w:t xml:space="preserve"> </w:t>
      </w:r>
      <w:r>
        <w:rPr>
          <w:u w:val="single"/>
        </w:rPr>
        <w:t>15</w:t>
      </w:r>
      <w:r>
        <w:t>:949-956, 1995.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lang w:val="fr-FR"/>
        </w:rPr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i/>
        </w:rPr>
      </w:pPr>
      <w:r>
        <w:t>23.</w:t>
      </w:r>
      <w:r>
        <w:tab/>
        <w:t xml:space="preserve">Molloy P, Sutton L, </w:t>
      </w:r>
      <w:r>
        <w:rPr>
          <w:b/>
        </w:rPr>
        <w:t>Yachnis AT</w:t>
      </w:r>
      <w:r>
        <w:t xml:space="preserve">, </w:t>
      </w:r>
      <w:proofErr w:type="spellStart"/>
      <w:r>
        <w:t>Rabsamen</w:t>
      </w:r>
      <w:proofErr w:type="spellEnd"/>
      <w:r>
        <w:t xml:space="preserve"> S.  Brainstem neoplasms.  </w:t>
      </w:r>
      <w:r>
        <w:rPr>
          <w:i/>
        </w:rPr>
        <w:t xml:space="preserve">Med </w:t>
      </w:r>
      <w:proofErr w:type="spellStart"/>
      <w:r>
        <w:rPr>
          <w:i/>
        </w:rPr>
        <w:t>Pediatr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Oncol </w:t>
      </w:r>
      <w:r>
        <w:t xml:space="preserve"> </w:t>
      </w:r>
      <w:r>
        <w:rPr>
          <w:u w:val="single"/>
        </w:rPr>
        <w:t>24</w:t>
      </w:r>
      <w:r>
        <w:t>:379</w:t>
      </w:r>
      <w:proofErr w:type="gramEnd"/>
      <w:r>
        <w:t>-387, 1995.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24.</w:t>
      </w:r>
      <w:r>
        <w:tab/>
      </w:r>
      <w:r>
        <w:rPr>
          <w:b/>
        </w:rPr>
        <w:t>Yachnis AT</w:t>
      </w:r>
      <w:r>
        <w:t xml:space="preserve">, Berg J, Martinez-Salazar A, Bender BS, Diaz L, </w:t>
      </w:r>
      <w:proofErr w:type="spellStart"/>
      <w:r>
        <w:t>Rojiani</w:t>
      </w:r>
      <w:proofErr w:type="spellEnd"/>
      <w:r>
        <w:t xml:space="preserve"> AM, </w:t>
      </w:r>
      <w:proofErr w:type="spellStart"/>
      <w:r>
        <w:t>Eskin</w:t>
      </w:r>
      <w:proofErr w:type="spellEnd"/>
      <w:r>
        <w:t xml:space="preserve"> TA, Orenstein JM.  Disseminated </w:t>
      </w:r>
      <w:proofErr w:type="spellStart"/>
      <w:r>
        <w:t>microsporidiosis</w:t>
      </w:r>
      <w:proofErr w:type="spellEnd"/>
      <w:r>
        <w:t xml:space="preserve"> involving the CNS, heart, and kidneys: report of a newly recognized pansporoblastic species in two symptomatic AIDS patients.  </w:t>
      </w:r>
      <w:r>
        <w:rPr>
          <w:i/>
        </w:rPr>
        <w:t xml:space="preserve">Am J Clin </w:t>
      </w:r>
      <w:proofErr w:type="spellStart"/>
      <w:proofErr w:type="gramStart"/>
      <w:r>
        <w:rPr>
          <w:i/>
        </w:rPr>
        <w:t>Pathol</w:t>
      </w:r>
      <w:proofErr w:type="spellEnd"/>
      <w:r>
        <w:rPr>
          <w:i/>
        </w:rPr>
        <w:t xml:space="preserve"> </w:t>
      </w:r>
      <w:r>
        <w:t xml:space="preserve"> </w:t>
      </w:r>
      <w:r>
        <w:rPr>
          <w:u w:val="single"/>
        </w:rPr>
        <w:t>106</w:t>
      </w:r>
      <w:r>
        <w:t>:535</w:t>
      </w:r>
      <w:proofErr w:type="gramEnd"/>
      <w:r>
        <w:t>-543, 1996.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25.</w:t>
      </w:r>
      <w:r>
        <w:tab/>
        <w:t xml:space="preserve">Molloy PT, </w:t>
      </w:r>
      <w:r>
        <w:rPr>
          <w:b/>
        </w:rPr>
        <w:t>Yachnis AT</w:t>
      </w:r>
      <w:r>
        <w:t xml:space="preserve">, </w:t>
      </w:r>
      <w:proofErr w:type="spellStart"/>
      <w:r>
        <w:t>Rorke</w:t>
      </w:r>
      <w:proofErr w:type="spellEnd"/>
      <w:r>
        <w:t xml:space="preserve"> LB, Dattilo JJ, Needle M, Millar W, </w:t>
      </w:r>
      <w:proofErr w:type="spellStart"/>
      <w:r>
        <w:t>Goldwein</w:t>
      </w:r>
      <w:proofErr w:type="spellEnd"/>
      <w:r>
        <w:t xml:space="preserve"> JW, Sutton L, Phillips PC.  Central nervous system </w:t>
      </w:r>
      <w:proofErr w:type="spellStart"/>
      <w:r>
        <w:t>medulloepithelioma</w:t>
      </w:r>
      <w:proofErr w:type="spellEnd"/>
      <w:r>
        <w:t xml:space="preserve">: a series of eight cases including two arising in the pons.  </w:t>
      </w:r>
      <w:r>
        <w:rPr>
          <w:i/>
        </w:rPr>
        <w:t xml:space="preserve">J </w:t>
      </w:r>
      <w:proofErr w:type="spellStart"/>
      <w:proofErr w:type="gramStart"/>
      <w:r>
        <w:rPr>
          <w:i/>
        </w:rPr>
        <w:t>Neurosurg</w:t>
      </w:r>
      <w:proofErr w:type="spellEnd"/>
      <w:r>
        <w:rPr>
          <w:i/>
        </w:rPr>
        <w:t xml:space="preserve">  </w:t>
      </w:r>
      <w:r>
        <w:rPr>
          <w:u w:val="single"/>
        </w:rPr>
        <w:t>84</w:t>
      </w:r>
      <w:r>
        <w:t>:430</w:t>
      </w:r>
      <w:proofErr w:type="gramEnd"/>
      <w:r>
        <w:t>-436, 1996.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i/>
        </w:rPr>
      </w:pPr>
      <w:r>
        <w:t>26.</w:t>
      </w:r>
      <w:r>
        <w:tab/>
      </w:r>
      <w:proofErr w:type="spellStart"/>
      <w:r>
        <w:t>Janss</w:t>
      </w:r>
      <w:proofErr w:type="spellEnd"/>
      <w:r>
        <w:t xml:space="preserve"> AJ, </w:t>
      </w:r>
      <w:r>
        <w:rPr>
          <w:b/>
        </w:rPr>
        <w:t>Yachnis AT</w:t>
      </w:r>
      <w:r>
        <w:t xml:space="preserve">, Silber JH, </w:t>
      </w:r>
      <w:proofErr w:type="spellStart"/>
      <w:r>
        <w:t>Perolongo</w:t>
      </w:r>
      <w:proofErr w:type="spellEnd"/>
      <w:r>
        <w:t xml:space="preserve"> G, </w:t>
      </w:r>
      <w:proofErr w:type="spellStart"/>
      <w:r>
        <w:t>Molenaar</w:t>
      </w:r>
      <w:proofErr w:type="spellEnd"/>
      <w:r>
        <w:t xml:space="preserve"> WM, </w:t>
      </w:r>
      <w:proofErr w:type="spellStart"/>
      <w:r>
        <w:t>Rorke</w:t>
      </w:r>
      <w:proofErr w:type="spellEnd"/>
      <w:r>
        <w:t xml:space="preserve"> LB, Lee VMY, </w:t>
      </w:r>
      <w:proofErr w:type="spellStart"/>
      <w:r>
        <w:t>Trojanowski</w:t>
      </w:r>
      <w:proofErr w:type="spellEnd"/>
      <w:r>
        <w:t xml:space="preserve"> JQ, </w:t>
      </w:r>
      <w:proofErr w:type="spellStart"/>
      <w:r>
        <w:t>Tohyama</w:t>
      </w:r>
      <w:proofErr w:type="spellEnd"/>
      <w:r>
        <w:t xml:space="preserve"> T, Sutton LN, Lange B, Phillips PC.  Glial differentiation predicts poor clinical outcome in primitive neuroectodermal tumor-medulloblastoma. 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 w:firstLine="450"/>
      </w:pPr>
      <w:r>
        <w:rPr>
          <w:i/>
        </w:rPr>
        <w:t xml:space="preserve">Ann </w:t>
      </w:r>
      <w:proofErr w:type="gramStart"/>
      <w:r>
        <w:rPr>
          <w:i/>
        </w:rPr>
        <w:t xml:space="preserve">Neurol </w:t>
      </w:r>
      <w:r>
        <w:t xml:space="preserve"> </w:t>
      </w:r>
      <w:r>
        <w:rPr>
          <w:u w:val="single"/>
        </w:rPr>
        <w:t>39</w:t>
      </w:r>
      <w:r>
        <w:t>:481</w:t>
      </w:r>
      <w:proofErr w:type="gramEnd"/>
      <w:r>
        <w:t>-489, 1996.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b/>
          <w:i/>
        </w:rPr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27.</w:t>
      </w:r>
      <w:r>
        <w:tab/>
        <w:t xml:space="preserve">Adair JC, Schwartz RL, </w:t>
      </w:r>
      <w:proofErr w:type="spellStart"/>
      <w:r>
        <w:t>Eskin</w:t>
      </w:r>
      <w:proofErr w:type="spellEnd"/>
      <w:r>
        <w:t xml:space="preserve"> TA, </w:t>
      </w:r>
      <w:r>
        <w:rPr>
          <w:b/>
        </w:rPr>
        <w:t>Yachnis AT</w:t>
      </w:r>
      <w:r>
        <w:t>, Heilman KM.  Rapidly progressive dementia:  Clinicopathologic correlation.</w:t>
      </w:r>
      <w:r>
        <w:rPr>
          <w:i/>
        </w:rPr>
        <w:t xml:space="preserve">  J </w:t>
      </w:r>
      <w:proofErr w:type="spellStart"/>
      <w:r>
        <w:rPr>
          <w:i/>
        </w:rPr>
        <w:t>Geriatr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Psychiat</w:t>
      </w:r>
      <w:proofErr w:type="spellEnd"/>
      <w:r>
        <w:rPr>
          <w:i/>
        </w:rPr>
        <w:t xml:space="preserve"> Neurol</w:t>
      </w:r>
      <w:r>
        <w:t xml:space="preserve"> </w:t>
      </w:r>
      <w:r>
        <w:rPr>
          <w:u w:val="single"/>
        </w:rPr>
        <w:t>9</w:t>
      </w:r>
      <w:r>
        <w:t>:209-213, 1996.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lang w:val="fr-FR"/>
        </w:rPr>
      </w:pPr>
      <w:r>
        <w:t>28.</w:t>
      </w:r>
      <w:r>
        <w:tab/>
      </w:r>
      <w:r>
        <w:rPr>
          <w:b/>
        </w:rPr>
        <w:t>Yachnis AT</w:t>
      </w:r>
      <w:r>
        <w:t xml:space="preserve">, Powell SZ, Olmsted JJ, </w:t>
      </w:r>
      <w:proofErr w:type="spellStart"/>
      <w:r>
        <w:t>Eskin</w:t>
      </w:r>
      <w:proofErr w:type="spellEnd"/>
      <w:r>
        <w:t xml:space="preserve"> TA. Distinct neurodevelopmental patterns of bcl-2 and </w:t>
      </w:r>
      <w:proofErr w:type="spellStart"/>
      <w:r>
        <w:t>bcl</w:t>
      </w:r>
      <w:proofErr w:type="spellEnd"/>
      <w:r>
        <w:t xml:space="preserve">-x polypeptide expression are altered in glioneuronal </w:t>
      </w:r>
      <w:proofErr w:type="spellStart"/>
      <w:r>
        <w:t>hamartias</w:t>
      </w:r>
      <w:proofErr w:type="spellEnd"/>
      <w:r>
        <w:t xml:space="preserve"> of the temporal lobe.  </w:t>
      </w:r>
      <w:r>
        <w:rPr>
          <w:i/>
          <w:lang w:val="fr-FR"/>
        </w:rPr>
        <w:t xml:space="preserve">J </w:t>
      </w:r>
      <w:proofErr w:type="spellStart"/>
      <w:r>
        <w:rPr>
          <w:i/>
          <w:lang w:val="fr-FR"/>
        </w:rPr>
        <w:t>Neuropathol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Exp</w:t>
      </w:r>
      <w:proofErr w:type="spellEnd"/>
      <w:r>
        <w:rPr>
          <w:i/>
          <w:lang w:val="fr-FR"/>
        </w:rPr>
        <w:t xml:space="preserve"> </w:t>
      </w:r>
      <w:proofErr w:type="spellStart"/>
      <w:proofErr w:type="gramStart"/>
      <w:r>
        <w:rPr>
          <w:i/>
          <w:lang w:val="fr-FR"/>
        </w:rPr>
        <w:t>Neurol</w:t>
      </w:r>
      <w:proofErr w:type="spellEnd"/>
      <w:r>
        <w:rPr>
          <w:i/>
          <w:lang w:val="fr-FR"/>
        </w:rPr>
        <w:t xml:space="preserve"> </w:t>
      </w:r>
      <w:r>
        <w:rPr>
          <w:lang w:val="fr-FR"/>
        </w:rPr>
        <w:t xml:space="preserve"> </w:t>
      </w:r>
      <w:r>
        <w:rPr>
          <w:u w:val="single"/>
          <w:lang w:val="fr-FR"/>
        </w:rPr>
        <w:t>56</w:t>
      </w:r>
      <w:proofErr w:type="gramEnd"/>
      <w:r>
        <w:rPr>
          <w:lang w:val="fr-FR"/>
        </w:rPr>
        <w:t>:180-192, 1997.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lang w:val="fr-FR"/>
        </w:rPr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 w:rsidRPr="0023776C">
        <w:rPr>
          <w:lang w:val="de-DE"/>
        </w:rPr>
        <w:t>29.</w:t>
      </w:r>
      <w:r w:rsidRPr="0023776C">
        <w:rPr>
          <w:lang w:val="de-DE"/>
        </w:rPr>
        <w:tab/>
        <w:t xml:space="preserve">Orenstein JM, Gaetz HP, </w:t>
      </w:r>
      <w:r w:rsidRPr="0023776C">
        <w:rPr>
          <w:b/>
          <w:lang w:val="de-DE"/>
        </w:rPr>
        <w:t>Yachnis AT</w:t>
      </w:r>
      <w:r w:rsidRPr="0023776C">
        <w:rPr>
          <w:lang w:val="de-DE"/>
        </w:rPr>
        <w:t xml:space="preserve">, Frankel SS, Mertens RB, Didier ES.  </w:t>
      </w:r>
      <w:r>
        <w:t xml:space="preserve">Disseminated </w:t>
      </w:r>
      <w:proofErr w:type="spellStart"/>
      <w:r>
        <w:t>microsporidiosis</w:t>
      </w:r>
      <w:proofErr w:type="spellEnd"/>
      <w:r>
        <w:t xml:space="preserve"> in AIDS: are any organs spared?  </w:t>
      </w:r>
      <w:proofErr w:type="gramStart"/>
      <w:r>
        <w:rPr>
          <w:i/>
        </w:rPr>
        <w:t>AIDS</w:t>
      </w:r>
      <w:r>
        <w:t xml:space="preserve">  </w:t>
      </w:r>
      <w:r>
        <w:rPr>
          <w:u w:val="single"/>
        </w:rPr>
        <w:t>11</w:t>
      </w:r>
      <w:r>
        <w:t>:385</w:t>
      </w:r>
      <w:proofErr w:type="gramEnd"/>
      <w:r>
        <w:t>-386, 1997.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 xml:space="preserve">30.  </w:t>
      </w:r>
      <w:r>
        <w:tab/>
        <w:t xml:space="preserve">Perry A, Giannini C, </w:t>
      </w:r>
      <w:proofErr w:type="spellStart"/>
      <w:r>
        <w:t>Scheithauer</w:t>
      </w:r>
      <w:proofErr w:type="spellEnd"/>
      <w:r>
        <w:t xml:space="preserve"> BW, </w:t>
      </w:r>
      <w:proofErr w:type="spellStart"/>
      <w:r>
        <w:t>Rojiani</w:t>
      </w:r>
      <w:proofErr w:type="spellEnd"/>
      <w:r>
        <w:t xml:space="preserve"> AM, </w:t>
      </w:r>
      <w:r>
        <w:rPr>
          <w:b/>
        </w:rPr>
        <w:t>Yachnis AT</w:t>
      </w:r>
      <w:r>
        <w:t xml:space="preserve">, </w:t>
      </w:r>
      <w:proofErr w:type="spellStart"/>
      <w:r>
        <w:t>Seo</w:t>
      </w:r>
      <w:proofErr w:type="spellEnd"/>
      <w:r>
        <w:t xml:space="preserve"> IS, Johnson PC, Kho J, Shapiro S.  Composite pleomorphic </w:t>
      </w:r>
      <w:proofErr w:type="spellStart"/>
      <w:r>
        <w:t>xanthoastrocytoma</w:t>
      </w:r>
      <w:proofErr w:type="spellEnd"/>
      <w:r>
        <w:t xml:space="preserve"> and ganglioglioma: report of four cases and review of the literature.  </w:t>
      </w:r>
      <w:r>
        <w:rPr>
          <w:i/>
        </w:rPr>
        <w:t xml:space="preserve">Am J Surg </w:t>
      </w:r>
      <w:proofErr w:type="spellStart"/>
      <w:proofErr w:type="gramStart"/>
      <w:r>
        <w:rPr>
          <w:i/>
        </w:rPr>
        <w:t>Pathol</w:t>
      </w:r>
      <w:proofErr w:type="spellEnd"/>
      <w:r>
        <w:rPr>
          <w:i/>
        </w:rPr>
        <w:t xml:space="preserve">  </w:t>
      </w:r>
      <w:r>
        <w:rPr>
          <w:u w:val="single"/>
        </w:rPr>
        <w:t>21</w:t>
      </w:r>
      <w:r>
        <w:t>:763</w:t>
      </w:r>
      <w:proofErr w:type="gramEnd"/>
      <w:r>
        <w:t xml:space="preserve">-771, 1997. 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/>
        <w:rPr>
          <w:b/>
          <w:i/>
        </w:rPr>
      </w:pPr>
      <w:r>
        <w:t xml:space="preserve">  </w:t>
      </w:r>
      <w:r>
        <w:rPr>
          <w:b/>
          <w:i/>
        </w:rPr>
        <w:tab/>
      </w:r>
    </w:p>
    <w:p w:rsidR="00673976" w:rsidRDefault="00673976">
      <w:pPr>
        <w:widowControl w:val="0"/>
        <w:tabs>
          <w:tab w:val="left" w:pos="-1152"/>
          <w:tab w:val="left" w:pos="-720"/>
          <w:tab w:val="left" w:pos="450"/>
          <w:tab w:val="left" w:pos="1440"/>
          <w:tab w:val="left" w:pos="1800"/>
          <w:tab w:val="left" w:pos="252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b/>
          <w:i/>
        </w:rPr>
      </w:pPr>
      <w:r>
        <w:t>31.</w:t>
      </w:r>
      <w:r>
        <w:rPr>
          <w:b/>
          <w:i/>
        </w:rPr>
        <w:tab/>
      </w:r>
      <w:r>
        <w:t xml:space="preserve">Maria BL, Hoang KBN, </w:t>
      </w:r>
      <w:proofErr w:type="spellStart"/>
      <w:r>
        <w:t>Tusa</w:t>
      </w:r>
      <w:proofErr w:type="spellEnd"/>
      <w:r>
        <w:t xml:space="preserve"> RJ, Mancuso AA, Hamed LM, </w:t>
      </w:r>
      <w:proofErr w:type="spellStart"/>
      <w:r>
        <w:t>Quilsing</w:t>
      </w:r>
      <w:proofErr w:type="spellEnd"/>
      <w:r>
        <w:t xml:space="preserve"> RG, Hove MT, Fennell EB, Booth-Jones M, Ringdahl DM, </w:t>
      </w:r>
      <w:r>
        <w:rPr>
          <w:b/>
        </w:rPr>
        <w:t>Yachnis AT</w:t>
      </w:r>
      <w:r>
        <w:t xml:space="preserve">, Creel G, </w:t>
      </w:r>
      <w:proofErr w:type="spellStart"/>
      <w:proofErr w:type="gramStart"/>
      <w:r>
        <w:t>Frerking</w:t>
      </w:r>
      <w:proofErr w:type="spellEnd"/>
      <w:r>
        <w:t xml:space="preserve">  B.</w:t>
      </w:r>
      <w:proofErr w:type="gramEnd"/>
      <w:r>
        <w:t xml:space="preserve">  "Joubert syndrome" revisited: key ocular motor signs with MRI correlation.  </w:t>
      </w:r>
      <w:r>
        <w:rPr>
          <w:i/>
        </w:rPr>
        <w:t xml:space="preserve">J Child </w:t>
      </w:r>
      <w:proofErr w:type="gramStart"/>
      <w:r>
        <w:rPr>
          <w:i/>
        </w:rPr>
        <w:t>Neurol</w:t>
      </w:r>
      <w:r>
        <w:t xml:space="preserve">  </w:t>
      </w:r>
      <w:r>
        <w:rPr>
          <w:u w:val="single"/>
        </w:rPr>
        <w:t>12</w:t>
      </w:r>
      <w:r>
        <w:t>:423</w:t>
      </w:r>
      <w:proofErr w:type="gramEnd"/>
      <w:r>
        <w:t>-430, 1997.</w:t>
      </w:r>
      <w:r>
        <w:tab/>
      </w:r>
      <w:r>
        <w:tab/>
      </w:r>
      <w:r>
        <w:tab/>
      </w:r>
      <w:r>
        <w:tab/>
      </w:r>
      <w:r>
        <w:tab/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b/>
        </w:rPr>
      </w:pPr>
    </w:p>
    <w:p w:rsidR="00673976" w:rsidRDefault="00673976">
      <w:pPr>
        <w:widowControl w:val="0"/>
        <w:numPr>
          <w:ilvl w:val="0"/>
          <w:numId w:val="29"/>
        </w:numPr>
        <w:tabs>
          <w:tab w:val="left" w:pos="-1152"/>
          <w:tab w:val="left" w:pos="-720"/>
          <w:tab w:val="left" w:pos="0"/>
          <w:tab w:val="left" w:pos="450"/>
          <w:tab w:val="left" w:pos="630"/>
          <w:tab w:val="left" w:pos="144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r>
        <w:rPr>
          <w:b/>
        </w:rPr>
        <w:t>Yachnis AT</w:t>
      </w:r>
      <w:r>
        <w:t xml:space="preserve">.  Neuropathology of pediatric brain tumors.  </w:t>
      </w:r>
      <w:proofErr w:type="spellStart"/>
      <w:r>
        <w:rPr>
          <w:i/>
        </w:rPr>
        <w:t>Semin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Pediatr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Neurol</w:t>
      </w:r>
      <w:r>
        <w:rPr>
          <w:b/>
          <w:i/>
        </w:rPr>
        <w:t xml:space="preserve"> </w:t>
      </w:r>
      <w:r>
        <w:rPr>
          <w:b/>
        </w:rPr>
        <w:t xml:space="preserve"> </w:t>
      </w:r>
      <w:r>
        <w:rPr>
          <w:u w:val="single"/>
        </w:rPr>
        <w:t>4</w:t>
      </w:r>
      <w:r>
        <w:t>:282</w:t>
      </w:r>
      <w:proofErr w:type="gramEnd"/>
      <w:r>
        <w:t>-</w:t>
      </w:r>
      <w:r>
        <w:tab/>
        <w:t xml:space="preserve">291, 1997. </w:t>
      </w:r>
      <w:r>
        <w:tab/>
      </w:r>
      <w:r>
        <w:tab/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Pr="0023776C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b/>
          <w:i/>
        </w:rPr>
      </w:pPr>
      <w:r w:rsidRPr="0023776C">
        <w:rPr>
          <w:lang w:val="de-DE"/>
        </w:rPr>
        <w:t>33.</w:t>
      </w:r>
      <w:r w:rsidRPr="0023776C">
        <w:rPr>
          <w:lang w:val="de-DE"/>
        </w:rPr>
        <w:tab/>
      </w:r>
      <w:r w:rsidRPr="0023776C">
        <w:rPr>
          <w:b/>
          <w:lang w:val="de-DE"/>
        </w:rPr>
        <w:t>Yachnis AT</w:t>
      </w:r>
      <w:r w:rsidRPr="0023776C">
        <w:rPr>
          <w:lang w:val="de-DE"/>
        </w:rPr>
        <w:t xml:space="preserve">, Giovanini MA, Eskin TA, Reier PJ, Anderson DK.  </w:t>
      </w:r>
      <w:r>
        <w:t xml:space="preserve">Developmental patterns of bcl-2 and </w:t>
      </w:r>
      <w:proofErr w:type="spellStart"/>
      <w:r>
        <w:t>bcl</w:t>
      </w:r>
      <w:proofErr w:type="spellEnd"/>
      <w:r>
        <w:t xml:space="preserve">-x polypeptide expression in the human spinal cord.  </w:t>
      </w:r>
      <w:r>
        <w:rPr>
          <w:i/>
        </w:rPr>
        <w:t xml:space="preserve"> </w:t>
      </w:r>
      <w:r w:rsidRPr="0023776C">
        <w:rPr>
          <w:i/>
        </w:rPr>
        <w:t>Exp Neurol</w:t>
      </w:r>
      <w:r w:rsidRPr="0023776C">
        <w:rPr>
          <w:b/>
          <w:i/>
        </w:rPr>
        <w:t xml:space="preserve"> </w:t>
      </w:r>
      <w:r w:rsidRPr="0023776C">
        <w:rPr>
          <w:u w:val="single"/>
        </w:rPr>
        <w:t>150</w:t>
      </w:r>
      <w:r w:rsidRPr="0023776C">
        <w:t>:82-97, 1998.</w:t>
      </w:r>
    </w:p>
    <w:p w:rsidR="00673976" w:rsidRPr="0023776C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b/>
          <w:i/>
        </w:rPr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 w:rsidRPr="0023776C">
        <w:t xml:space="preserve">34.  </w:t>
      </w:r>
      <w:r w:rsidRPr="0023776C">
        <w:tab/>
      </w:r>
      <w:proofErr w:type="spellStart"/>
      <w:r w:rsidRPr="0023776C">
        <w:t>Vavra</w:t>
      </w:r>
      <w:proofErr w:type="spellEnd"/>
      <w:r w:rsidRPr="0023776C">
        <w:t xml:space="preserve"> J, </w:t>
      </w:r>
      <w:r w:rsidRPr="0023776C">
        <w:rPr>
          <w:b/>
        </w:rPr>
        <w:t>Yachnis AT</w:t>
      </w:r>
      <w:r w:rsidRPr="0023776C">
        <w:t xml:space="preserve">, </w:t>
      </w:r>
      <w:proofErr w:type="spellStart"/>
      <w:r w:rsidRPr="0023776C">
        <w:t>Shadduck</w:t>
      </w:r>
      <w:proofErr w:type="spellEnd"/>
      <w:r w:rsidRPr="0023776C">
        <w:t xml:space="preserve"> JA, Orenstein JM.  </w:t>
      </w:r>
      <w:r>
        <w:t xml:space="preserve">Microsporidia of the genus </w:t>
      </w:r>
      <w:proofErr w:type="spellStart"/>
      <w:r>
        <w:rPr>
          <w:i/>
        </w:rPr>
        <w:t>Trachipleistophora</w:t>
      </w:r>
      <w:proofErr w:type="spellEnd"/>
      <w:r>
        <w:t xml:space="preserve"> - causative agents of human </w:t>
      </w:r>
      <w:proofErr w:type="spellStart"/>
      <w:r>
        <w:t>microsporidiosis</w:t>
      </w:r>
      <w:proofErr w:type="spellEnd"/>
      <w:r>
        <w:t xml:space="preserve">: Description of </w:t>
      </w:r>
      <w:proofErr w:type="spellStart"/>
      <w:r>
        <w:rPr>
          <w:i/>
        </w:rPr>
        <w:t>Trachipleistophora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anthropophthera</w:t>
      </w:r>
      <w:proofErr w:type="spellEnd"/>
      <w:r>
        <w:t xml:space="preserve"> N. Sp. (Protozoa: Microsporidia).  </w:t>
      </w:r>
      <w:r>
        <w:rPr>
          <w:i/>
        </w:rPr>
        <w:t xml:space="preserve">J </w:t>
      </w:r>
      <w:proofErr w:type="spellStart"/>
      <w:r>
        <w:rPr>
          <w:i/>
        </w:rPr>
        <w:t>Eukaryot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Microbiol</w:t>
      </w:r>
      <w:r>
        <w:rPr>
          <w:b/>
          <w:i/>
        </w:rPr>
        <w:t xml:space="preserve">  </w:t>
      </w:r>
      <w:r>
        <w:rPr>
          <w:u w:val="single"/>
        </w:rPr>
        <w:t>45</w:t>
      </w:r>
      <w:r>
        <w:t>:273</w:t>
      </w:r>
      <w:proofErr w:type="gramEnd"/>
      <w:r>
        <w:t>-283, 1998.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 w:rsidP="007E06BF">
      <w:pPr>
        <w:widowControl w:val="0"/>
        <w:tabs>
          <w:tab w:val="left" w:pos="-1152"/>
          <w:tab w:val="left" w:pos="-72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 xml:space="preserve">35.  </w:t>
      </w:r>
      <w:r>
        <w:tab/>
      </w:r>
      <w:proofErr w:type="spellStart"/>
      <w:r>
        <w:t>Vavra</w:t>
      </w:r>
      <w:proofErr w:type="spellEnd"/>
      <w:r>
        <w:t xml:space="preserve"> J, </w:t>
      </w:r>
      <w:r>
        <w:rPr>
          <w:b/>
        </w:rPr>
        <w:t>Yachnis AT</w:t>
      </w:r>
      <w:r>
        <w:t xml:space="preserve">, Canning EU, Curry A, </w:t>
      </w:r>
      <w:proofErr w:type="spellStart"/>
      <w:r>
        <w:t>Shadduck</w:t>
      </w:r>
      <w:proofErr w:type="spellEnd"/>
      <w:r>
        <w:t xml:space="preserve"> JA, Orenstein JM.  A </w:t>
      </w:r>
      <w:proofErr w:type="spellStart"/>
      <w:r>
        <w:rPr>
          <w:i/>
        </w:rPr>
        <w:t>Trachipleistophora</w:t>
      </w:r>
      <w:proofErr w:type="spellEnd"/>
      <w:r>
        <w:t xml:space="preserve">-like microsporidium of man:  its dimorphic nature and relationship to </w:t>
      </w:r>
      <w:proofErr w:type="spellStart"/>
      <w:r>
        <w:rPr>
          <w:i/>
        </w:rPr>
        <w:t>Thelohania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apodemi</w:t>
      </w:r>
      <w:proofErr w:type="spellEnd"/>
      <w:r>
        <w:t xml:space="preserve">.  </w:t>
      </w:r>
      <w:r>
        <w:rPr>
          <w:i/>
        </w:rPr>
        <w:t xml:space="preserve">Folia </w:t>
      </w:r>
      <w:proofErr w:type="spellStart"/>
      <w:r>
        <w:rPr>
          <w:i/>
        </w:rPr>
        <w:t>Parasitologica</w:t>
      </w:r>
      <w:proofErr w:type="spellEnd"/>
      <w:r>
        <w:t xml:space="preserve">   </w:t>
      </w:r>
      <w:r>
        <w:rPr>
          <w:u w:val="single"/>
        </w:rPr>
        <w:t>45</w:t>
      </w:r>
      <w:r>
        <w:t>:157-162, 1998.</w:t>
      </w:r>
    </w:p>
    <w:p w:rsidR="00E53397" w:rsidRDefault="00E53397" w:rsidP="007E06BF">
      <w:pPr>
        <w:widowControl w:val="0"/>
        <w:tabs>
          <w:tab w:val="left" w:pos="-1152"/>
          <w:tab w:val="left" w:pos="-72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</w:p>
    <w:p w:rsidR="00673976" w:rsidRDefault="00673976" w:rsidP="004A209F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 xml:space="preserve">36.  </w:t>
      </w:r>
      <w:r>
        <w:tab/>
      </w:r>
      <w:proofErr w:type="spellStart"/>
      <w:r>
        <w:t>Juul</w:t>
      </w:r>
      <w:proofErr w:type="spellEnd"/>
      <w:r>
        <w:t xml:space="preserve"> SE, </w:t>
      </w:r>
      <w:r>
        <w:rPr>
          <w:b/>
        </w:rPr>
        <w:t>Yachnis AT</w:t>
      </w:r>
      <w:r>
        <w:t xml:space="preserve">, Christensen RD.  The tissue distribution of </w:t>
      </w:r>
      <w:proofErr w:type="spellStart"/>
      <w:r>
        <w:t>Epo</w:t>
      </w:r>
      <w:proofErr w:type="spellEnd"/>
      <w:r>
        <w:t xml:space="preserve"> and </w:t>
      </w:r>
      <w:proofErr w:type="spellStart"/>
      <w:r>
        <w:t>Epo</w:t>
      </w:r>
      <w:proofErr w:type="spellEnd"/>
      <w:r>
        <w:t xml:space="preserve">-R in the developing human </w:t>
      </w:r>
      <w:r>
        <w:lastRenderedPageBreak/>
        <w:t xml:space="preserve">fetus.  </w:t>
      </w:r>
      <w:r>
        <w:rPr>
          <w:i/>
        </w:rPr>
        <w:t xml:space="preserve">Early Human </w:t>
      </w:r>
      <w:proofErr w:type="spellStart"/>
      <w:r>
        <w:rPr>
          <w:i/>
        </w:rPr>
        <w:t>Devel</w:t>
      </w:r>
      <w:proofErr w:type="spellEnd"/>
      <w:r>
        <w:rPr>
          <w:i/>
        </w:rPr>
        <w:t xml:space="preserve">   </w:t>
      </w:r>
      <w:r>
        <w:rPr>
          <w:u w:val="single"/>
        </w:rPr>
        <w:t>52</w:t>
      </w:r>
      <w:r>
        <w:t>:235-249, 1998.</w:t>
      </w:r>
    </w:p>
    <w:p w:rsidR="00673976" w:rsidRDefault="00673976" w:rsidP="004A209F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lang w:val="fr-FR"/>
        </w:rPr>
      </w:pPr>
      <w:r>
        <w:t xml:space="preserve">37.  </w:t>
      </w:r>
      <w:r>
        <w:tab/>
      </w:r>
      <w:r>
        <w:rPr>
          <w:b/>
        </w:rPr>
        <w:t xml:space="preserve">Yachnis AT, </w:t>
      </w:r>
      <w:r>
        <w:t>Neubauer D, Muir D.</w:t>
      </w:r>
      <w:r>
        <w:rPr>
          <w:b/>
          <w:i/>
        </w:rPr>
        <w:t xml:space="preserve">  </w:t>
      </w:r>
      <w:r>
        <w:t xml:space="preserve">Characterization of a primary central nervous system atypical teratoid/rhabdoid tumor and derivative cell line: immunophenotype and neoplastic properties.  </w:t>
      </w:r>
      <w:r>
        <w:rPr>
          <w:i/>
          <w:lang w:val="fr-FR"/>
        </w:rPr>
        <w:t xml:space="preserve">J </w:t>
      </w:r>
      <w:proofErr w:type="spellStart"/>
      <w:r>
        <w:rPr>
          <w:i/>
          <w:lang w:val="fr-FR"/>
        </w:rPr>
        <w:t>Neuropathol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Exp</w:t>
      </w:r>
      <w:proofErr w:type="spellEnd"/>
      <w:r>
        <w:rPr>
          <w:i/>
          <w:lang w:val="fr-FR"/>
        </w:rPr>
        <w:t xml:space="preserve"> </w:t>
      </w:r>
      <w:proofErr w:type="spellStart"/>
      <w:proofErr w:type="gramStart"/>
      <w:r>
        <w:rPr>
          <w:i/>
          <w:lang w:val="fr-FR"/>
        </w:rPr>
        <w:t>Neurol</w:t>
      </w:r>
      <w:proofErr w:type="spellEnd"/>
      <w:r>
        <w:rPr>
          <w:lang w:val="fr-FR"/>
        </w:rPr>
        <w:t xml:space="preserve">  </w:t>
      </w:r>
      <w:r>
        <w:rPr>
          <w:u w:val="single"/>
          <w:lang w:val="fr-FR"/>
        </w:rPr>
        <w:t>57</w:t>
      </w:r>
      <w:proofErr w:type="gramEnd"/>
      <w:r>
        <w:rPr>
          <w:lang w:val="fr-FR"/>
        </w:rPr>
        <w:t>:961-971, 1998.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lang w:val="fr-FR"/>
        </w:rPr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b/>
        </w:rPr>
      </w:pPr>
      <w:r>
        <w:t>38.</w:t>
      </w:r>
      <w:r>
        <w:rPr>
          <w:b/>
        </w:rPr>
        <w:tab/>
        <w:t>Yachnis AT</w:t>
      </w:r>
      <w:r>
        <w:t xml:space="preserve">, Faunce WH, Glasser RS, Fessler RG.  An ossifying </w:t>
      </w:r>
      <w:proofErr w:type="spellStart"/>
      <w:r>
        <w:t>fibromyxoid</w:t>
      </w:r>
      <w:proofErr w:type="spellEnd"/>
      <w:r>
        <w:t xml:space="preserve"> </w:t>
      </w:r>
      <w:proofErr w:type="spellStart"/>
      <w:r>
        <w:t>tumor</w:t>
      </w:r>
      <w:r>
        <w:rPr>
          <w:rFonts w:ascii="WP TypographicSymbols" w:hAnsi="WP TypographicSymbols"/>
        </w:rPr>
        <w:t></w:t>
      </w:r>
      <w:proofErr w:type="gramStart"/>
      <w:r>
        <w:t>of</w:t>
      </w:r>
      <w:proofErr w:type="spellEnd"/>
      <w:r>
        <w:t xml:space="preserve">  the</w:t>
      </w:r>
      <w:proofErr w:type="gramEnd"/>
      <w:r>
        <w:t xml:space="preserve"> dura: microcystic meningioma in disguise?   </w:t>
      </w:r>
      <w:r>
        <w:rPr>
          <w:i/>
        </w:rPr>
        <w:t xml:space="preserve">Neuro-Orthopedics </w:t>
      </w:r>
      <w:r>
        <w:t xml:space="preserve">  </w:t>
      </w:r>
      <w:r>
        <w:rPr>
          <w:u w:val="single"/>
        </w:rPr>
        <w:t>24</w:t>
      </w:r>
      <w:r>
        <w:t>:13-19, 1998.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b/>
          <w:i/>
        </w:rPr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39.</w:t>
      </w:r>
      <w:r>
        <w:tab/>
      </w:r>
      <w:proofErr w:type="spellStart"/>
      <w:r>
        <w:t>Juul</w:t>
      </w:r>
      <w:proofErr w:type="spellEnd"/>
      <w:r>
        <w:t xml:space="preserve"> SE, </w:t>
      </w:r>
      <w:r>
        <w:rPr>
          <w:b/>
        </w:rPr>
        <w:t>Yachnis AT</w:t>
      </w:r>
      <w:r>
        <w:t xml:space="preserve">, </w:t>
      </w:r>
      <w:proofErr w:type="spellStart"/>
      <w:r>
        <w:t>Rojiani</w:t>
      </w:r>
      <w:proofErr w:type="spellEnd"/>
      <w:r>
        <w:t xml:space="preserve"> AM, Christensen RD.  Immunohistochemical localization </w:t>
      </w:r>
      <w:proofErr w:type="gramStart"/>
      <w:r>
        <w:t>of  erythropoietin</w:t>
      </w:r>
      <w:proofErr w:type="gramEnd"/>
      <w:r>
        <w:t xml:space="preserve"> and its receptor in the developing human brain.  </w:t>
      </w:r>
      <w:proofErr w:type="spellStart"/>
      <w:r>
        <w:rPr>
          <w:i/>
        </w:rPr>
        <w:t>Pediatr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Pathol</w:t>
      </w:r>
      <w:proofErr w:type="spellEnd"/>
      <w:r>
        <w:rPr>
          <w:i/>
        </w:rPr>
        <w:t xml:space="preserve"> </w:t>
      </w:r>
      <w:r>
        <w:t xml:space="preserve">  </w:t>
      </w:r>
      <w:r>
        <w:rPr>
          <w:u w:val="single"/>
        </w:rPr>
        <w:t>2</w:t>
      </w:r>
      <w:r>
        <w:t>:148-</w:t>
      </w:r>
      <w:r>
        <w:tab/>
        <w:t>158, 1999.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50" w:hanging="450"/>
        <w:rPr>
          <w:b/>
          <w:i/>
          <w:lang w:val="fr-FR"/>
        </w:rPr>
      </w:pPr>
      <w:r>
        <w:t>40.</w:t>
      </w:r>
      <w:r>
        <w:tab/>
        <w:t xml:space="preserve">Maria-BL, Quisling-RG, </w:t>
      </w:r>
      <w:proofErr w:type="spellStart"/>
      <w:r>
        <w:t>Rosainz</w:t>
      </w:r>
      <w:proofErr w:type="spellEnd"/>
      <w:r>
        <w:t xml:space="preserve"> LC, </w:t>
      </w:r>
      <w:r>
        <w:rPr>
          <w:b/>
        </w:rPr>
        <w:t>Yachnis AT</w:t>
      </w:r>
      <w:r>
        <w:t xml:space="preserve">, </w:t>
      </w:r>
      <w:proofErr w:type="spellStart"/>
      <w:r>
        <w:t>Gitten</w:t>
      </w:r>
      <w:proofErr w:type="spellEnd"/>
      <w:r>
        <w:t xml:space="preserve"> J, Dede D, Fennell-E.  Molar tooth sign in Joubert syndrome: clinical, radiologic, and pathologic significance. </w:t>
      </w:r>
      <w:r>
        <w:rPr>
          <w:i/>
        </w:rPr>
        <w:t xml:space="preserve">J Child </w:t>
      </w:r>
      <w:proofErr w:type="gramStart"/>
      <w:r>
        <w:rPr>
          <w:i/>
        </w:rPr>
        <w:t>Neurol</w:t>
      </w:r>
      <w:r>
        <w:t xml:space="preserve">  </w:t>
      </w:r>
      <w:r>
        <w:rPr>
          <w:u w:val="single"/>
        </w:rPr>
        <w:t>14</w:t>
      </w:r>
      <w:r>
        <w:t>:368</w:t>
      </w:r>
      <w:proofErr w:type="gramEnd"/>
      <w:r>
        <w:t xml:space="preserve">-76, 1999. </w:t>
      </w:r>
      <w:r>
        <w:rPr>
          <w:b/>
          <w:i/>
          <w:lang w:val="fr-FR"/>
        </w:rPr>
        <w:tab/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41.</w:t>
      </w:r>
      <w:r>
        <w:tab/>
      </w:r>
      <w:r>
        <w:rPr>
          <w:b/>
        </w:rPr>
        <w:t>Yachnis AT</w:t>
      </w:r>
      <w:r>
        <w:t xml:space="preserve">, </w:t>
      </w:r>
      <w:proofErr w:type="spellStart"/>
      <w:r>
        <w:t>Rorke</w:t>
      </w:r>
      <w:proofErr w:type="spellEnd"/>
      <w:r>
        <w:t xml:space="preserve"> LB.  Cerebellar and brainstem development:  An overview in relationship to Joubert syndrome.  </w:t>
      </w:r>
      <w:r>
        <w:rPr>
          <w:i/>
        </w:rPr>
        <w:t>J Child Neurol</w:t>
      </w:r>
      <w:r>
        <w:t xml:space="preserve">   </w:t>
      </w:r>
      <w:r>
        <w:rPr>
          <w:u w:val="single"/>
        </w:rPr>
        <w:t>14</w:t>
      </w:r>
      <w:r>
        <w:t>:570-573, 1999.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b/>
        </w:rPr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42.</w:t>
      </w:r>
      <w:r>
        <w:tab/>
      </w:r>
      <w:r>
        <w:rPr>
          <w:b/>
        </w:rPr>
        <w:t>Yachnis AT</w:t>
      </w:r>
      <w:r>
        <w:t xml:space="preserve">, </w:t>
      </w:r>
      <w:proofErr w:type="spellStart"/>
      <w:r>
        <w:t>Rorke</w:t>
      </w:r>
      <w:proofErr w:type="spellEnd"/>
      <w:r>
        <w:t xml:space="preserve"> LB.  Neuropathology of Joubert syndrome.  </w:t>
      </w:r>
      <w:r>
        <w:rPr>
          <w:i/>
        </w:rPr>
        <w:t xml:space="preserve">J Child </w:t>
      </w:r>
      <w:proofErr w:type="gramStart"/>
      <w:r>
        <w:rPr>
          <w:i/>
        </w:rPr>
        <w:t xml:space="preserve">Neurol  </w:t>
      </w:r>
      <w:r>
        <w:rPr>
          <w:u w:val="single"/>
        </w:rPr>
        <w:t>14</w:t>
      </w:r>
      <w:r>
        <w:t>:655</w:t>
      </w:r>
      <w:proofErr w:type="gramEnd"/>
      <w:r>
        <w:t>-659, 1999.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ab/>
      </w:r>
      <w:r>
        <w:tab/>
      </w:r>
    </w:p>
    <w:p w:rsidR="00673976" w:rsidRDefault="00673976">
      <w:pPr>
        <w:pStyle w:val="BlockText"/>
        <w:rPr>
          <w:b/>
          <w:i/>
          <w:sz w:val="20"/>
          <w:lang w:val="fr-FR"/>
        </w:rPr>
      </w:pPr>
      <w:r>
        <w:rPr>
          <w:sz w:val="20"/>
        </w:rPr>
        <w:t>43.</w:t>
      </w:r>
      <w:r>
        <w:rPr>
          <w:b/>
          <w:sz w:val="20"/>
        </w:rPr>
        <w:t xml:space="preserve">   Yachnis AT</w:t>
      </w:r>
      <w:r>
        <w:rPr>
          <w:sz w:val="20"/>
        </w:rPr>
        <w:t xml:space="preserve">, Roper SN, Love A, </w:t>
      </w:r>
      <w:proofErr w:type="spellStart"/>
      <w:r>
        <w:rPr>
          <w:sz w:val="20"/>
        </w:rPr>
        <w:t>Fancey</w:t>
      </w:r>
      <w:proofErr w:type="spellEnd"/>
      <w:r>
        <w:rPr>
          <w:sz w:val="20"/>
        </w:rPr>
        <w:t xml:space="preserve"> JT, Muir D.  Bcl-2 immunoreactive cells with immature neuronal phenotype exist in the non-epileptic adult human brain.  </w:t>
      </w:r>
      <w:r>
        <w:rPr>
          <w:i/>
          <w:sz w:val="20"/>
          <w:lang w:val="fr-FR"/>
        </w:rPr>
        <w:t xml:space="preserve">J </w:t>
      </w:r>
      <w:proofErr w:type="spellStart"/>
      <w:r>
        <w:rPr>
          <w:i/>
          <w:sz w:val="20"/>
          <w:lang w:val="fr-FR"/>
        </w:rPr>
        <w:t>Neuropathol</w:t>
      </w:r>
      <w:proofErr w:type="spellEnd"/>
      <w:r>
        <w:rPr>
          <w:i/>
          <w:sz w:val="20"/>
          <w:lang w:val="fr-FR"/>
        </w:rPr>
        <w:t xml:space="preserve"> </w:t>
      </w:r>
      <w:proofErr w:type="spellStart"/>
      <w:r>
        <w:rPr>
          <w:i/>
          <w:sz w:val="20"/>
          <w:lang w:val="fr-FR"/>
        </w:rPr>
        <w:t>Exp</w:t>
      </w:r>
      <w:proofErr w:type="spellEnd"/>
      <w:r>
        <w:rPr>
          <w:i/>
          <w:sz w:val="20"/>
          <w:lang w:val="fr-FR"/>
        </w:rPr>
        <w:t xml:space="preserve"> </w:t>
      </w:r>
      <w:proofErr w:type="spellStart"/>
      <w:r>
        <w:rPr>
          <w:i/>
          <w:sz w:val="20"/>
          <w:lang w:val="fr-FR"/>
        </w:rPr>
        <w:t>Neurol</w:t>
      </w:r>
      <w:proofErr w:type="spellEnd"/>
      <w:r>
        <w:rPr>
          <w:sz w:val="20"/>
          <w:lang w:val="fr-FR"/>
        </w:rPr>
        <w:t xml:space="preserve">   </w:t>
      </w:r>
      <w:proofErr w:type="gramStart"/>
      <w:r>
        <w:rPr>
          <w:sz w:val="20"/>
          <w:u w:val="single"/>
          <w:lang w:val="fr-FR"/>
        </w:rPr>
        <w:t>59</w:t>
      </w:r>
      <w:r>
        <w:rPr>
          <w:sz w:val="20"/>
          <w:lang w:val="fr-FR"/>
        </w:rPr>
        <w:t>:</w:t>
      </w:r>
      <w:proofErr w:type="gramEnd"/>
      <w:r>
        <w:rPr>
          <w:sz w:val="20"/>
          <w:lang w:val="fr-FR"/>
        </w:rPr>
        <w:t>113-119, 2000.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lang w:val="fr-FR"/>
        </w:rPr>
      </w:pPr>
      <w:r>
        <w:rPr>
          <w:lang w:val="fr-FR"/>
        </w:rPr>
        <w:tab/>
      </w:r>
    </w:p>
    <w:p w:rsidR="00673976" w:rsidRDefault="00673976">
      <w:pPr>
        <w:pStyle w:val="BlockText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Lu L, Wilkinson EJ, </w:t>
      </w:r>
      <w:r>
        <w:rPr>
          <w:b/>
          <w:sz w:val="20"/>
        </w:rPr>
        <w:t>Yachnis AT</w:t>
      </w:r>
      <w:r>
        <w:rPr>
          <w:sz w:val="20"/>
        </w:rPr>
        <w:t xml:space="preserve">.  CSF cytology of atypical teratoid/rhabdoid tumor of the brain:  a case report.  </w:t>
      </w:r>
      <w:r>
        <w:rPr>
          <w:i/>
          <w:sz w:val="20"/>
        </w:rPr>
        <w:t xml:space="preserve">Diagnostic </w:t>
      </w:r>
      <w:proofErr w:type="spellStart"/>
      <w:proofErr w:type="gramStart"/>
      <w:r>
        <w:rPr>
          <w:i/>
          <w:sz w:val="20"/>
        </w:rPr>
        <w:t>Cytopathol</w:t>
      </w:r>
      <w:proofErr w:type="spellEnd"/>
      <w:r>
        <w:rPr>
          <w:i/>
          <w:sz w:val="20"/>
        </w:rPr>
        <w:t xml:space="preserve">  </w:t>
      </w:r>
      <w:r>
        <w:rPr>
          <w:sz w:val="20"/>
          <w:u w:val="single"/>
        </w:rPr>
        <w:t>23</w:t>
      </w:r>
      <w:r>
        <w:rPr>
          <w:sz w:val="20"/>
        </w:rPr>
        <w:t>:329</w:t>
      </w:r>
      <w:proofErr w:type="gramEnd"/>
      <w:r>
        <w:rPr>
          <w:sz w:val="20"/>
        </w:rPr>
        <w:t>-332, 2000.</w:t>
      </w:r>
    </w:p>
    <w:p w:rsidR="00673976" w:rsidRDefault="00673976">
      <w:pPr>
        <w:pStyle w:val="BlockText"/>
        <w:ind w:left="0" w:firstLine="0"/>
        <w:rPr>
          <w:sz w:val="20"/>
        </w:rPr>
      </w:pPr>
    </w:p>
    <w:p w:rsidR="00673976" w:rsidRDefault="00673976">
      <w:pPr>
        <w:numPr>
          <w:ilvl w:val="0"/>
          <w:numId w:val="5"/>
        </w:numPr>
        <w:rPr>
          <w:snapToGrid w:val="0"/>
        </w:rPr>
      </w:pPr>
      <w:r>
        <w:rPr>
          <w:snapToGrid w:val="0"/>
        </w:rPr>
        <w:t xml:space="preserve">Muir D, Neubauer D, Lim I, </w:t>
      </w:r>
      <w:r>
        <w:rPr>
          <w:b/>
          <w:snapToGrid w:val="0"/>
        </w:rPr>
        <w:t>Yachnis AT</w:t>
      </w:r>
      <w:r>
        <w:rPr>
          <w:snapToGrid w:val="0"/>
        </w:rPr>
        <w:t xml:space="preserve">, Wallace M.  Tumorigenic properties of neurofibroma-deficient neurofibroma Schwann cells.  </w:t>
      </w:r>
      <w:r>
        <w:rPr>
          <w:i/>
          <w:snapToGrid w:val="0"/>
        </w:rPr>
        <w:t xml:space="preserve">Am J </w:t>
      </w:r>
      <w:proofErr w:type="gramStart"/>
      <w:r>
        <w:rPr>
          <w:i/>
          <w:snapToGrid w:val="0"/>
        </w:rPr>
        <w:t>Pathology</w:t>
      </w:r>
      <w:r>
        <w:rPr>
          <w:snapToGrid w:val="0"/>
        </w:rPr>
        <w:t xml:space="preserve">  </w:t>
      </w:r>
      <w:r>
        <w:rPr>
          <w:snapToGrid w:val="0"/>
          <w:u w:val="single"/>
        </w:rPr>
        <w:t>158</w:t>
      </w:r>
      <w:r>
        <w:rPr>
          <w:snapToGrid w:val="0"/>
        </w:rPr>
        <w:t>:501</w:t>
      </w:r>
      <w:proofErr w:type="gramEnd"/>
      <w:r>
        <w:rPr>
          <w:snapToGrid w:val="0"/>
        </w:rPr>
        <w:t>-513, 2001.</w:t>
      </w:r>
    </w:p>
    <w:p w:rsidR="00673976" w:rsidRDefault="00673976"/>
    <w:p w:rsidR="00673976" w:rsidRDefault="00673976">
      <w:pPr>
        <w:numPr>
          <w:ilvl w:val="0"/>
          <w:numId w:val="5"/>
        </w:numPr>
      </w:pPr>
      <w:proofErr w:type="spellStart"/>
      <w:r>
        <w:t>Knapik</w:t>
      </w:r>
      <w:proofErr w:type="spellEnd"/>
      <w:r>
        <w:t xml:space="preserve"> J, </w:t>
      </w:r>
      <w:r>
        <w:rPr>
          <w:b/>
        </w:rPr>
        <w:t>Yachnis AT</w:t>
      </w:r>
      <w:r>
        <w:t xml:space="preserve">, Ripley D, </w:t>
      </w:r>
      <w:proofErr w:type="spellStart"/>
      <w:r>
        <w:t>Biegel</w:t>
      </w:r>
      <w:proofErr w:type="spellEnd"/>
      <w:r>
        <w:t xml:space="preserve"> JA, </w:t>
      </w:r>
      <w:proofErr w:type="spellStart"/>
      <w:r>
        <w:t>Rathor</w:t>
      </w:r>
      <w:proofErr w:type="spellEnd"/>
      <w:r>
        <w:t xml:space="preserve"> S, Hardt NS, </w:t>
      </w:r>
      <w:proofErr w:type="spellStart"/>
      <w:r>
        <w:t>Talerman</w:t>
      </w:r>
      <w:proofErr w:type="spellEnd"/>
      <w:r>
        <w:t xml:space="preserve"> A, Wilkinson EJ. Aggressive uterine sarcoma with rhabdoid features:  diagnosis by peritoneal cytology and absence of INI1 gene mutation by FISH.  </w:t>
      </w:r>
      <w:r>
        <w:rPr>
          <w:i/>
        </w:rPr>
        <w:t xml:space="preserve">Human </w:t>
      </w:r>
      <w:proofErr w:type="spellStart"/>
      <w:proofErr w:type="gramStart"/>
      <w:r>
        <w:rPr>
          <w:i/>
        </w:rPr>
        <w:t>Pathol</w:t>
      </w:r>
      <w:proofErr w:type="spellEnd"/>
      <w:r>
        <w:rPr>
          <w:i/>
        </w:rPr>
        <w:t xml:space="preserve">  </w:t>
      </w:r>
      <w:r>
        <w:t>32:884</w:t>
      </w:r>
      <w:proofErr w:type="gramEnd"/>
      <w:r>
        <w:t>-886, 2001.</w:t>
      </w:r>
    </w:p>
    <w:p w:rsidR="00673976" w:rsidRDefault="00673976"/>
    <w:p w:rsidR="00673976" w:rsidRDefault="00673976">
      <w:pPr>
        <w:widowControl w:val="0"/>
        <w:numPr>
          <w:ilvl w:val="0"/>
          <w:numId w:val="5"/>
        </w:numPr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r>
        <w:rPr>
          <w:b/>
        </w:rPr>
        <w:t xml:space="preserve">Yachnis AT. </w:t>
      </w:r>
      <w:r>
        <w:t xml:space="preserve"> </w:t>
      </w:r>
      <w:proofErr w:type="spellStart"/>
      <w:r>
        <w:t>Rhombencephalosynapsis</w:t>
      </w:r>
      <w:proofErr w:type="spellEnd"/>
      <w:r>
        <w:t xml:space="preserve"> with massive hydrocephalus:  case report and pathogenetic considerations.  </w:t>
      </w:r>
      <w:r>
        <w:rPr>
          <w:i/>
        </w:rPr>
        <w:t xml:space="preserve">Acta </w:t>
      </w:r>
      <w:proofErr w:type="spellStart"/>
      <w:proofErr w:type="gramStart"/>
      <w:r>
        <w:rPr>
          <w:i/>
        </w:rPr>
        <w:t>Neuropathol</w:t>
      </w:r>
      <w:proofErr w:type="spellEnd"/>
      <w:r>
        <w:rPr>
          <w:i/>
        </w:rPr>
        <w:t xml:space="preserve"> </w:t>
      </w:r>
      <w:r>
        <w:t xml:space="preserve"> 103:301</w:t>
      </w:r>
      <w:proofErr w:type="gramEnd"/>
      <w:r>
        <w:t>-304, 2002.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numPr>
          <w:ilvl w:val="0"/>
          <w:numId w:val="5"/>
        </w:numPr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r>
        <w:t>Roper S,</w:t>
      </w:r>
      <w:r>
        <w:rPr>
          <w:b/>
        </w:rPr>
        <w:t xml:space="preserve"> Yachnis AT.  </w:t>
      </w:r>
      <w:r>
        <w:t xml:space="preserve">Cortical dysgenesis and epilepsy.  </w:t>
      </w:r>
      <w:r>
        <w:rPr>
          <w:i/>
        </w:rPr>
        <w:t xml:space="preserve">The </w:t>
      </w:r>
      <w:proofErr w:type="gramStart"/>
      <w:r>
        <w:rPr>
          <w:i/>
        </w:rPr>
        <w:t>Neuroscientist</w:t>
      </w:r>
      <w:r>
        <w:t xml:space="preserve">  8:358</w:t>
      </w:r>
      <w:proofErr w:type="gramEnd"/>
      <w:r>
        <w:t>-373, 2002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numPr>
          <w:ilvl w:val="0"/>
          <w:numId w:val="5"/>
        </w:numPr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r>
        <w:t xml:space="preserve">Rossi FH, Okun M, </w:t>
      </w:r>
      <w:r>
        <w:rPr>
          <w:b/>
        </w:rPr>
        <w:t>Yachnis AT</w:t>
      </w:r>
      <w:r>
        <w:t xml:space="preserve">, Quisling R, </w:t>
      </w:r>
      <w:proofErr w:type="spellStart"/>
      <w:r>
        <w:t>Triggs</w:t>
      </w:r>
      <w:proofErr w:type="spellEnd"/>
      <w:r>
        <w:t xml:space="preserve"> WJ.  Corticosteroid treatment in mitochondrial encephalopathies.  </w:t>
      </w:r>
      <w:r>
        <w:rPr>
          <w:i/>
        </w:rPr>
        <w:t xml:space="preserve">The </w:t>
      </w:r>
      <w:proofErr w:type="gramStart"/>
      <w:r>
        <w:rPr>
          <w:i/>
        </w:rPr>
        <w:t>Neurologist</w:t>
      </w:r>
      <w:r>
        <w:t xml:space="preserve"> </w:t>
      </w:r>
      <w:r>
        <w:rPr>
          <w:i/>
        </w:rPr>
        <w:t xml:space="preserve"> </w:t>
      </w:r>
      <w:r>
        <w:t>2002</w:t>
      </w:r>
      <w:proofErr w:type="gramEnd"/>
      <w:r>
        <w:t>;8(5):313-5.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numPr>
          <w:ilvl w:val="0"/>
          <w:numId w:val="5"/>
        </w:numPr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b/>
        </w:rPr>
      </w:pPr>
      <w:r>
        <w:rPr>
          <w:b/>
        </w:rPr>
        <w:t xml:space="preserve">Yachnis AT.  </w:t>
      </w:r>
      <w:r>
        <w:t xml:space="preserve">Intra-operative consultation for nervous system lesions.  </w:t>
      </w:r>
      <w:proofErr w:type="spellStart"/>
      <w:r>
        <w:rPr>
          <w:i/>
        </w:rPr>
        <w:t>Semin</w:t>
      </w:r>
      <w:proofErr w:type="spellEnd"/>
      <w:r>
        <w:rPr>
          <w:i/>
        </w:rPr>
        <w:t xml:space="preserve"> Diagn </w:t>
      </w:r>
      <w:proofErr w:type="spellStart"/>
      <w:proofErr w:type="gramStart"/>
      <w:r>
        <w:rPr>
          <w:i/>
        </w:rPr>
        <w:t>Pathol</w:t>
      </w:r>
      <w:proofErr w:type="spellEnd"/>
      <w:r>
        <w:t xml:space="preserve">  19:192</w:t>
      </w:r>
      <w:proofErr w:type="gramEnd"/>
      <w:r>
        <w:t xml:space="preserve">-206, 2002. 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b/>
        </w:rPr>
      </w:pPr>
    </w:p>
    <w:p w:rsidR="00673976" w:rsidRDefault="00673976">
      <w:pPr>
        <w:widowControl w:val="0"/>
        <w:numPr>
          <w:ilvl w:val="0"/>
          <w:numId w:val="5"/>
        </w:numPr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b/>
        </w:rPr>
      </w:pPr>
      <w:r>
        <w:t>Padgett KR, Maria BL,</w:t>
      </w:r>
      <w:r>
        <w:rPr>
          <w:b/>
        </w:rPr>
        <w:t xml:space="preserve"> Yachnis AT</w:t>
      </w:r>
      <w:r>
        <w:t>,</w:t>
      </w:r>
      <w:r>
        <w:rPr>
          <w:b/>
        </w:rPr>
        <w:t xml:space="preserve"> </w:t>
      </w:r>
      <w:proofErr w:type="spellStart"/>
      <w:r>
        <w:t>Blackband</w:t>
      </w:r>
      <w:proofErr w:type="spellEnd"/>
      <w:r>
        <w:t xml:space="preserve"> SJ.  Ex vivo </w:t>
      </w:r>
      <w:proofErr w:type="gramStart"/>
      <w:r>
        <w:t>high resolution</w:t>
      </w:r>
      <w:proofErr w:type="gramEnd"/>
      <w:r>
        <w:t xml:space="preserve"> MRI of the brain in Joubert syndrome.  </w:t>
      </w:r>
      <w:r>
        <w:rPr>
          <w:i/>
        </w:rPr>
        <w:t xml:space="preserve">J Child </w:t>
      </w:r>
      <w:proofErr w:type="gramStart"/>
      <w:r>
        <w:rPr>
          <w:i/>
        </w:rPr>
        <w:t>Neurol</w:t>
      </w:r>
      <w:r>
        <w:t xml:space="preserve">  17:910</w:t>
      </w:r>
      <w:proofErr w:type="gramEnd"/>
      <w:r>
        <w:t>-912, 2003.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b/>
        </w:rPr>
      </w:pPr>
    </w:p>
    <w:p w:rsidR="00673976" w:rsidRDefault="00673976">
      <w:pPr>
        <w:widowControl w:val="0"/>
        <w:numPr>
          <w:ilvl w:val="0"/>
          <w:numId w:val="5"/>
        </w:numPr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snapToGrid w:val="0"/>
        </w:rPr>
      </w:pPr>
      <w:r w:rsidRPr="0023776C">
        <w:rPr>
          <w:snapToGrid w:val="0"/>
          <w:lang w:val="de-DE"/>
        </w:rPr>
        <w:t>Martinez-Diaz, H, Kleinschmidt-DeMasters BK,</w:t>
      </w:r>
      <w:r w:rsidRPr="0023776C">
        <w:rPr>
          <w:b/>
          <w:snapToGrid w:val="0"/>
          <w:lang w:val="de-DE"/>
        </w:rPr>
        <w:t xml:space="preserve"> </w:t>
      </w:r>
      <w:r w:rsidRPr="0023776C">
        <w:rPr>
          <w:snapToGrid w:val="0"/>
          <w:lang w:val="de-DE"/>
        </w:rPr>
        <w:t xml:space="preserve">Powell SZ, </w:t>
      </w:r>
      <w:r w:rsidRPr="0023776C">
        <w:rPr>
          <w:b/>
          <w:snapToGrid w:val="0"/>
          <w:lang w:val="de-DE"/>
        </w:rPr>
        <w:t>Yachnis AT</w:t>
      </w:r>
      <w:r w:rsidRPr="0023776C">
        <w:rPr>
          <w:snapToGrid w:val="0"/>
          <w:lang w:val="de-DE"/>
        </w:rPr>
        <w:t xml:space="preserve">.  </w:t>
      </w:r>
      <w:r>
        <w:rPr>
          <w:snapToGrid w:val="0"/>
        </w:rPr>
        <w:t xml:space="preserve">Giant cell glioblastoma and pleomorphic </w:t>
      </w:r>
      <w:proofErr w:type="spellStart"/>
      <w:r>
        <w:rPr>
          <w:snapToGrid w:val="0"/>
        </w:rPr>
        <w:t>xanthoastrocytoma</w:t>
      </w:r>
      <w:proofErr w:type="spellEnd"/>
      <w:r>
        <w:rPr>
          <w:snapToGrid w:val="0"/>
        </w:rPr>
        <w:t xml:space="preserve"> show distinct immunohistochemical profiles for neuronal antigens and TP53 but share common reactivity for class III </w:t>
      </w:r>
      <w:r>
        <w:rPr>
          <w:snapToGrid w:val="0"/>
        </w:rPr>
        <w:sym w:font="Symbol" w:char="F062"/>
      </w:r>
      <w:r>
        <w:rPr>
          <w:snapToGrid w:val="0"/>
        </w:rPr>
        <w:t xml:space="preserve"> tubulin.  </w:t>
      </w:r>
      <w:r>
        <w:rPr>
          <w:i/>
          <w:snapToGrid w:val="0"/>
        </w:rPr>
        <w:t xml:space="preserve">Arch </w:t>
      </w:r>
      <w:proofErr w:type="spellStart"/>
      <w:r>
        <w:rPr>
          <w:i/>
          <w:snapToGrid w:val="0"/>
        </w:rPr>
        <w:t>Pathol</w:t>
      </w:r>
      <w:proofErr w:type="spellEnd"/>
      <w:r>
        <w:rPr>
          <w:i/>
          <w:snapToGrid w:val="0"/>
        </w:rPr>
        <w:t xml:space="preserve"> Lab </w:t>
      </w:r>
      <w:proofErr w:type="gramStart"/>
      <w:r>
        <w:rPr>
          <w:i/>
          <w:snapToGrid w:val="0"/>
        </w:rPr>
        <w:t>Med</w:t>
      </w:r>
      <w:r>
        <w:rPr>
          <w:snapToGrid w:val="0"/>
        </w:rPr>
        <w:t xml:space="preserve">  127:1187</w:t>
      </w:r>
      <w:proofErr w:type="gramEnd"/>
      <w:r>
        <w:rPr>
          <w:snapToGrid w:val="0"/>
        </w:rPr>
        <w:t>-1191, 2003.</w:t>
      </w:r>
    </w:p>
    <w:p w:rsidR="00673976" w:rsidRDefault="00673976" w:rsidP="009F10EC">
      <w:pPr>
        <w:rPr>
          <w:i/>
          <w:snapToGrid w:val="0"/>
        </w:rPr>
      </w:pPr>
    </w:p>
    <w:p w:rsidR="00673976" w:rsidRDefault="00673976">
      <w:pPr>
        <w:numPr>
          <w:ilvl w:val="0"/>
          <w:numId w:val="5"/>
        </w:numPr>
        <w:rPr>
          <w:snapToGrid w:val="0"/>
        </w:rPr>
      </w:pPr>
      <w:r>
        <w:rPr>
          <w:snapToGrid w:val="0"/>
        </w:rPr>
        <w:lastRenderedPageBreak/>
        <w:t xml:space="preserve">Werner D, Wilkinson EJ, Ripley D, </w:t>
      </w:r>
      <w:r>
        <w:rPr>
          <w:b/>
          <w:snapToGrid w:val="0"/>
        </w:rPr>
        <w:t>Yachnis AT</w:t>
      </w:r>
      <w:r>
        <w:rPr>
          <w:snapToGrid w:val="0"/>
        </w:rPr>
        <w:t xml:space="preserve">.  Primary adenocarcinoma of the vagina with mucinous-enteric differentiation.  A report of two cases with associated vaginal adenosis without history of DES exposure. </w:t>
      </w:r>
      <w:r>
        <w:rPr>
          <w:i/>
          <w:snapToGrid w:val="0"/>
        </w:rPr>
        <w:t xml:space="preserve">J Dis Lower Gen </w:t>
      </w:r>
      <w:proofErr w:type="gramStart"/>
      <w:r>
        <w:rPr>
          <w:i/>
          <w:snapToGrid w:val="0"/>
        </w:rPr>
        <w:t>Tract</w:t>
      </w:r>
      <w:r>
        <w:rPr>
          <w:snapToGrid w:val="0"/>
        </w:rPr>
        <w:t xml:space="preserve">  8:38</w:t>
      </w:r>
      <w:proofErr w:type="gramEnd"/>
      <w:r>
        <w:rPr>
          <w:snapToGrid w:val="0"/>
        </w:rPr>
        <w:t>-42, 2004.</w:t>
      </w:r>
    </w:p>
    <w:p w:rsidR="00673976" w:rsidRDefault="00673976">
      <w:pPr>
        <w:rPr>
          <w:snapToGrid w:val="0"/>
        </w:rPr>
      </w:pPr>
    </w:p>
    <w:p w:rsidR="00673976" w:rsidRDefault="00673976">
      <w:pPr>
        <w:pStyle w:val="BodyText2"/>
        <w:numPr>
          <w:ilvl w:val="0"/>
          <w:numId w:val="5"/>
        </w:numPr>
        <w:rPr>
          <w:sz w:val="20"/>
        </w:rPr>
      </w:pPr>
      <w:r>
        <w:rPr>
          <w:snapToGrid w:val="0"/>
          <w:sz w:val="20"/>
        </w:rPr>
        <w:t xml:space="preserve">Ulm AJ, </w:t>
      </w:r>
      <w:r>
        <w:rPr>
          <w:b/>
          <w:snapToGrid w:val="0"/>
          <w:sz w:val="20"/>
        </w:rPr>
        <w:t>Yachnis AT</w:t>
      </w:r>
      <w:r>
        <w:rPr>
          <w:snapToGrid w:val="0"/>
          <w:sz w:val="20"/>
        </w:rPr>
        <w:t xml:space="preserve">, Brat DJ, </w:t>
      </w:r>
      <w:proofErr w:type="spellStart"/>
      <w:r>
        <w:rPr>
          <w:snapToGrid w:val="0"/>
          <w:sz w:val="20"/>
        </w:rPr>
        <w:t>Rhoton</w:t>
      </w:r>
      <w:proofErr w:type="spellEnd"/>
      <w:r>
        <w:rPr>
          <w:snapToGrid w:val="0"/>
          <w:sz w:val="20"/>
        </w:rPr>
        <w:t xml:space="preserve"> A.  </w:t>
      </w:r>
      <w:r>
        <w:rPr>
          <w:sz w:val="20"/>
        </w:rPr>
        <w:t xml:space="preserve">Pituicytoma:  A report of two cases with clinicopathologic correlation and </w:t>
      </w:r>
      <w:proofErr w:type="spellStart"/>
      <w:r>
        <w:rPr>
          <w:sz w:val="20"/>
        </w:rPr>
        <w:t>histogenetic</w:t>
      </w:r>
      <w:proofErr w:type="spellEnd"/>
      <w:r>
        <w:rPr>
          <w:sz w:val="20"/>
        </w:rPr>
        <w:t xml:space="preserve"> perspective.  </w:t>
      </w:r>
      <w:proofErr w:type="gramStart"/>
      <w:r>
        <w:rPr>
          <w:i/>
          <w:sz w:val="20"/>
        </w:rPr>
        <w:t>Neurosurgery</w:t>
      </w:r>
      <w:r>
        <w:rPr>
          <w:sz w:val="20"/>
        </w:rPr>
        <w:t xml:space="preserve">  54:753</w:t>
      </w:r>
      <w:proofErr w:type="gramEnd"/>
      <w:r>
        <w:rPr>
          <w:sz w:val="20"/>
        </w:rPr>
        <w:t>-7, 2004. discussion 757-8.</w:t>
      </w:r>
    </w:p>
    <w:p w:rsidR="00673976" w:rsidRDefault="00673976">
      <w:pPr>
        <w:pStyle w:val="BodyText2"/>
        <w:rPr>
          <w:sz w:val="20"/>
        </w:rPr>
      </w:pPr>
    </w:p>
    <w:bookmarkStart w:id="4" w:name="_Hlt75592068"/>
    <w:p w:rsidR="00673976" w:rsidRDefault="00C25A15">
      <w:pPr>
        <w:pStyle w:val="BodyText2"/>
        <w:numPr>
          <w:ilvl w:val="0"/>
          <w:numId w:val="5"/>
        </w:numPr>
        <w:rPr>
          <w:sz w:val="20"/>
          <w:lang w:val="fr-FR"/>
        </w:rPr>
      </w:pPr>
      <w:r w:rsidRPr="0023776C">
        <w:rPr>
          <w:sz w:val="20"/>
          <w:lang w:val="de-DE"/>
        </w:rPr>
        <w:fldChar w:fldCharType="begin"/>
      </w:r>
      <w:r w:rsidR="00673976" w:rsidRPr="0023776C">
        <w:rPr>
          <w:sz w:val="20"/>
          <w:lang w:val="de-DE"/>
        </w:rPr>
        <w:instrText>HYPERLINK "C:\\entrez\\query.fcgi?cmd=Retrieve&amp;db=pubmed&amp;dopt=Abstract&amp;list_uids=15043453"</w:instrText>
      </w:r>
      <w:r w:rsidRPr="0023776C">
        <w:rPr>
          <w:sz w:val="20"/>
          <w:lang w:val="de-DE"/>
        </w:rPr>
        <w:fldChar w:fldCharType="separate"/>
      </w:r>
      <w:r w:rsidR="00673976" w:rsidRPr="0023776C">
        <w:rPr>
          <w:rStyle w:val="Hyperlink"/>
          <w:color w:val="auto"/>
          <w:sz w:val="20"/>
          <w:u w:val="none"/>
          <w:lang w:val="de-DE"/>
        </w:rPr>
        <w:t>Kleinschmidt-DeMasters BK, Y</w:t>
      </w:r>
      <w:bookmarkStart w:id="5" w:name="_Hlt75592128"/>
      <w:r w:rsidR="00673976" w:rsidRPr="0023776C">
        <w:rPr>
          <w:rStyle w:val="Hyperlink"/>
          <w:color w:val="auto"/>
          <w:sz w:val="20"/>
          <w:u w:val="none"/>
          <w:lang w:val="de-DE"/>
        </w:rPr>
        <w:t>a</w:t>
      </w:r>
      <w:bookmarkEnd w:id="5"/>
      <w:r w:rsidR="00673976" w:rsidRPr="0023776C">
        <w:rPr>
          <w:rStyle w:val="Hyperlink"/>
          <w:color w:val="auto"/>
          <w:sz w:val="20"/>
          <w:u w:val="none"/>
          <w:lang w:val="de-DE"/>
        </w:rPr>
        <w:t>chnis AT.</w:t>
      </w:r>
      <w:r w:rsidRPr="0023776C">
        <w:rPr>
          <w:sz w:val="20"/>
          <w:lang w:val="de-DE"/>
        </w:rPr>
        <w:fldChar w:fldCharType="end"/>
      </w:r>
      <w:bookmarkEnd w:id="4"/>
      <w:r w:rsidR="00673976" w:rsidRPr="0023776C">
        <w:rPr>
          <w:sz w:val="20"/>
          <w:lang w:val="de-DE"/>
        </w:rPr>
        <w:t xml:space="preserve">  </w:t>
      </w:r>
      <w:r w:rsidR="00673976">
        <w:rPr>
          <w:sz w:val="20"/>
        </w:rPr>
        <w:t xml:space="preserve">In Reply.  </w:t>
      </w:r>
      <w:r w:rsidR="00673976">
        <w:rPr>
          <w:i/>
          <w:sz w:val="20"/>
        </w:rPr>
        <w:t xml:space="preserve">Arch </w:t>
      </w:r>
      <w:proofErr w:type="spellStart"/>
      <w:r w:rsidR="00673976">
        <w:rPr>
          <w:i/>
          <w:sz w:val="20"/>
        </w:rPr>
        <w:t>Pathol</w:t>
      </w:r>
      <w:proofErr w:type="spellEnd"/>
      <w:r w:rsidR="00673976">
        <w:rPr>
          <w:i/>
          <w:sz w:val="20"/>
        </w:rPr>
        <w:t xml:space="preserve"> Lab Med.</w:t>
      </w:r>
      <w:r w:rsidR="00673976">
        <w:rPr>
          <w:sz w:val="20"/>
        </w:rPr>
        <w:t xml:space="preserve"> 2004 Apr;128(4):392-393.</w:t>
      </w:r>
      <w:r w:rsidR="00673976">
        <w:rPr>
          <w:sz w:val="20"/>
          <w:lang w:val="fr-FR"/>
        </w:rPr>
        <w:tab/>
      </w:r>
    </w:p>
    <w:p w:rsidR="00673976" w:rsidRDefault="00673976">
      <w:pPr>
        <w:pStyle w:val="BodyText2"/>
        <w:rPr>
          <w:sz w:val="20"/>
        </w:rPr>
      </w:pPr>
    </w:p>
    <w:p w:rsidR="00673976" w:rsidRDefault="00673976">
      <w:pPr>
        <w:pStyle w:val="BodyText2"/>
        <w:numPr>
          <w:ilvl w:val="0"/>
          <w:numId w:val="5"/>
        </w:numPr>
        <w:rPr>
          <w:sz w:val="20"/>
          <w:lang w:val="fr-FR"/>
        </w:rPr>
      </w:pPr>
      <w:proofErr w:type="spellStart"/>
      <w:r>
        <w:rPr>
          <w:snapToGrid w:val="0"/>
          <w:sz w:val="20"/>
        </w:rPr>
        <w:t>Cogle</w:t>
      </w:r>
      <w:proofErr w:type="spellEnd"/>
      <w:r>
        <w:rPr>
          <w:snapToGrid w:val="0"/>
          <w:sz w:val="20"/>
        </w:rPr>
        <w:t xml:space="preserve"> CR, </w:t>
      </w:r>
      <w:r>
        <w:rPr>
          <w:b/>
          <w:snapToGrid w:val="0"/>
          <w:sz w:val="20"/>
        </w:rPr>
        <w:t>Yachnis AT</w:t>
      </w:r>
      <w:r>
        <w:rPr>
          <w:snapToGrid w:val="0"/>
          <w:sz w:val="20"/>
        </w:rPr>
        <w:t xml:space="preserve">, </w:t>
      </w:r>
      <w:proofErr w:type="spellStart"/>
      <w:r>
        <w:rPr>
          <w:snapToGrid w:val="0"/>
          <w:sz w:val="20"/>
        </w:rPr>
        <w:t>Laywell</w:t>
      </w:r>
      <w:proofErr w:type="spellEnd"/>
      <w:r>
        <w:rPr>
          <w:snapToGrid w:val="0"/>
          <w:sz w:val="20"/>
        </w:rPr>
        <w:t xml:space="preserve"> ED, Zander DS, Wingard JR, Steindler DA, Scott EW.  Bone marrow </w:t>
      </w:r>
      <w:proofErr w:type="spellStart"/>
      <w:r>
        <w:rPr>
          <w:snapToGrid w:val="0"/>
          <w:sz w:val="20"/>
        </w:rPr>
        <w:t>transdifferentiation</w:t>
      </w:r>
      <w:proofErr w:type="spellEnd"/>
      <w:r>
        <w:rPr>
          <w:snapToGrid w:val="0"/>
          <w:sz w:val="20"/>
        </w:rPr>
        <w:t xml:space="preserve"> in brain after transplantation: a retrospective study. </w:t>
      </w:r>
      <w:r>
        <w:rPr>
          <w:i/>
          <w:snapToGrid w:val="0"/>
          <w:sz w:val="20"/>
          <w:lang w:val="fr-FR"/>
        </w:rPr>
        <w:t>Lancet</w:t>
      </w:r>
      <w:r>
        <w:rPr>
          <w:snapToGrid w:val="0"/>
          <w:sz w:val="20"/>
          <w:lang w:val="fr-FR"/>
        </w:rPr>
        <w:t>. 363(9419</w:t>
      </w:r>
      <w:proofErr w:type="gramStart"/>
      <w:r>
        <w:rPr>
          <w:snapToGrid w:val="0"/>
          <w:sz w:val="20"/>
          <w:lang w:val="fr-FR"/>
        </w:rPr>
        <w:t>):</w:t>
      </w:r>
      <w:proofErr w:type="gramEnd"/>
      <w:r>
        <w:rPr>
          <w:snapToGrid w:val="0"/>
          <w:sz w:val="20"/>
          <w:lang w:val="fr-FR"/>
        </w:rPr>
        <w:t>1432-1437, 2004</w:t>
      </w:r>
      <w:r>
        <w:rPr>
          <w:snapToGrid w:val="0"/>
          <w:sz w:val="20"/>
          <w:lang w:val="fr-FR"/>
        </w:rPr>
        <w:tab/>
      </w:r>
      <w:r>
        <w:rPr>
          <w:snapToGrid w:val="0"/>
          <w:sz w:val="20"/>
          <w:lang w:val="fr-FR"/>
        </w:rPr>
        <w:tab/>
      </w:r>
      <w:r>
        <w:rPr>
          <w:snapToGrid w:val="0"/>
          <w:sz w:val="20"/>
          <w:lang w:val="fr-FR"/>
        </w:rPr>
        <w:tab/>
      </w:r>
      <w:r>
        <w:rPr>
          <w:snapToGrid w:val="0"/>
          <w:sz w:val="20"/>
          <w:lang w:val="fr-FR"/>
        </w:rPr>
        <w:tab/>
      </w:r>
      <w:r>
        <w:rPr>
          <w:snapToGrid w:val="0"/>
          <w:sz w:val="20"/>
          <w:lang w:val="fr-FR"/>
        </w:rPr>
        <w:tab/>
      </w:r>
      <w:r>
        <w:rPr>
          <w:snapToGrid w:val="0"/>
          <w:sz w:val="20"/>
          <w:lang w:val="fr-FR"/>
        </w:rPr>
        <w:tab/>
      </w:r>
      <w:r>
        <w:rPr>
          <w:snapToGrid w:val="0"/>
          <w:sz w:val="20"/>
          <w:lang w:val="fr-FR"/>
        </w:rPr>
        <w:tab/>
      </w:r>
      <w:r>
        <w:rPr>
          <w:snapToGrid w:val="0"/>
          <w:sz w:val="20"/>
          <w:lang w:val="fr-FR"/>
        </w:rPr>
        <w:tab/>
      </w:r>
      <w:r>
        <w:rPr>
          <w:snapToGrid w:val="0"/>
          <w:sz w:val="20"/>
          <w:lang w:val="fr-FR"/>
        </w:rPr>
        <w:tab/>
      </w:r>
      <w:r>
        <w:rPr>
          <w:snapToGrid w:val="0"/>
          <w:sz w:val="20"/>
          <w:lang w:val="fr-FR"/>
        </w:rPr>
        <w:tab/>
      </w:r>
    </w:p>
    <w:p w:rsidR="00673976" w:rsidRDefault="00673976">
      <w:pPr>
        <w:pStyle w:val="BodyText2"/>
        <w:numPr>
          <w:ilvl w:val="0"/>
          <w:numId w:val="5"/>
        </w:numPr>
        <w:rPr>
          <w:sz w:val="20"/>
          <w:lang w:val="fr-FR"/>
        </w:rPr>
      </w:pPr>
      <w:r>
        <w:rPr>
          <w:sz w:val="20"/>
        </w:rPr>
        <w:t xml:space="preserve">Fujita S, </w:t>
      </w:r>
      <w:proofErr w:type="spellStart"/>
      <w:r>
        <w:rPr>
          <w:sz w:val="20"/>
        </w:rPr>
        <w:t>Kushihata</w:t>
      </w:r>
      <w:proofErr w:type="spellEnd"/>
      <w:r>
        <w:rPr>
          <w:sz w:val="20"/>
        </w:rPr>
        <w:t xml:space="preserve"> F, </w:t>
      </w:r>
      <w:r>
        <w:rPr>
          <w:b/>
          <w:sz w:val="20"/>
        </w:rPr>
        <w:t>Yachnis AT</w:t>
      </w:r>
      <w:r>
        <w:rPr>
          <w:sz w:val="20"/>
        </w:rPr>
        <w:t>, Winter W, Schell S. Gastrointestinal: Symptomatic pelvic mass</w:t>
      </w:r>
      <w:r>
        <w:rPr>
          <w:i/>
          <w:sz w:val="20"/>
        </w:rPr>
        <w:t xml:space="preserve">.  J Gastroenterol </w:t>
      </w:r>
      <w:proofErr w:type="spellStart"/>
      <w:proofErr w:type="gramStart"/>
      <w:r>
        <w:rPr>
          <w:i/>
          <w:sz w:val="20"/>
        </w:rPr>
        <w:t>Hepatol</w:t>
      </w:r>
      <w:proofErr w:type="spellEnd"/>
      <w:r>
        <w:rPr>
          <w:i/>
          <w:sz w:val="20"/>
        </w:rPr>
        <w:t xml:space="preserve">  </w:t>
      </w:r>
      <w:r>
        <w:rPr>
          <w:sz w:val="20"/>
        </w:rPr>
        <w:t>19:826</w:t>
      </w:r>
      <w:proofErr w:type="gramEnd"/>
      <w:r>
        <w:rPr>
          <w:sz w:val="20"/>
        </w:rPr>
        <w:t>, 2004</w:t>
      </w:r>
    </w:p>
    <w:p w:rsidR="00673976" w:rsidRDefault="00673976">
      <w:pPr>
        <w:pStyle w:val="BodyText2"/>
        <w:rPr>
          <w:sz w:val="20"/>
          <w:lang w:val="fr-FR"/>
        </w:rPr>
      </w:pPr>
    </w:p>
    <w:p w:rsidR="00673976" w:rsidRDefault="00673976">
      <w:pPr>
        <w:pStyle w:val="BodyText2"/>
        <w:numPr>
          <w:ilvl w:val="0"/>
          <w:numId w:val="5"/>
        </w:numPr>
        <w:rPr>
          <w:sz w:val="20"/>
        </w:rPr>
      </w:pPr>
      <w:r>
        <w:rPr>
          <w:sz w:val="20"/>
          <w:lang w:val="fr-FR"/>
        </w:rPr>
        <w:t xml:space="preserve">Grier DD, </w:t>
      </w:r>
      <w:r>
        <w:rPr>
          <w:b/>
          <w:sz w:val="20"/>
          <w:lang w:val="fr-FR"/>
        </w:rPr>
        <w:t>Yachnis AT.</w:t>
      </w:r>
      <w:r>
        <w:rPr>
          <w:sz w:val="20"/>
          <w:lang w:val="fr-FR"/>
        </w:rPr>
        <w:t xml:space="preserve">  </w:t>
      </w:r>
      <w:r>
        <w:rPr>
          <w:sz w:val="20"/>
        </w:rPr>
        <w:t xml:space="preserve">Secondary leptomeningeal </w:t>
      </w:r>
      <w:proofErr w:type="spellStart"/>
      <w:r>
        <w:rPr>
          <w:sz w:val="20"/>
        </w:rPr>
        <w:t>sarcomatosis</w:t>
      </w:r>
      <w:proofErr w:type="spellEnd"/>
      <w:r>
        <w:rPr>
          <w:sz w:val="20"/>
        </w:rPr>
        <w:t xml:space="preserve">.  </w:t>
      </w:r>
      <w:r>
        <w:rPr>
          <w:i/>
          <w:sz w:val="20"/>
        </w:rPr>
        <w:t xml:space="preserve">Arch </w:t>
      </w:r>
      <w:proofErr w:type="spellStart"/>
      <w:r>
        <w:rPr>
          <w:i/>
          <w:sz w:val="20"/>
        </w:rPr>
        <w:t>Pathol</w:t>
      </w:r>
      <w:proofErr w:type="spellEnd"/>
      <w:r>
        <w:rPr>
          <w:i/>
          <w:sz w:val="20"/>
        </w:rPr>
        <w:t xml:space="preserve"> Lab Med</w:t>
      </w:r>
      <w:r>
        <w:rPr>
          <w:sz w:val="20"/>
        </w:rPr>
        <w:t xml:space="preserve">. 128:1303-4, 2004.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73976" w:rsidRDefault="00673976">
      <w:pPr>
        <w:widowControl w:val="0"/>
        <w:tabs>
          <w:tab w:val="left" w:pos="-1152"/>
          <w:tab w:val="left" w:pos="-72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i/>
        </w:rPr>
      </w:pPr>
      <w:r w:rsidRPr="0023776C">
        <w:rPr>
          <w:snapToGrid w:val="0"/>
          <w:lang w:val="de-DE"/>
        </w:rPr>
        <w:t>59.</w:t>
      </w:r>
      <w:r w:rsidRPr="0023776C">
        <w:rPr>
          <w:snapToGrid w:val="0"/>
          <w:lang w:val="de-DE"/>
        </w:rPr>
        <w:tab/>
        <w:t xml:space="preserve">Katz T, Amdur R, </w:t>
      </w:r>
      <w:r w:rsidRPr="0023776C">
        <w:rPr>
          <w:b/>
          <w:snapToGrid w:val="0"/>
          <w:lang w:val="de-DE"/>
        </w:rPr>
        <w:t>Yachnis AT</w:t>
      </w:r>
      <w:r w:rsidRPr="0023776C">
        <w:rPr>
          <w:snapToGrid w:val="0"/>
          <w:lang w:val="de-DE"/>
        </w:rPr>
        <w:t xml:space="preserve">, Mendenhall WM, Morris CG.  </w:t>
      </w:r>
      <w:r>
        <w:t xml:space="preserve">Pushing the limits of radiotherapy for atypical and malignant meningioma.  </w:t>
      </w:r>
      <w:r>
        <w:rPr>
          <w:i/>
        </w:rPr>
        <w:t>Am J Clin Oncol</w:t>
      </w:r>
      <w:r>
        <w:t xml:space="preserve">. </w:t>
      </w:r>
      <w:proofErr w:type="gramStart"/>
      <w:r>
        <w:t>2005;28:70</w:t>
      </w:r>
      <w:proofErr w:type="gramEnd"/>
      <w:r>
        <w:t xml:space="preserve">-4. 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673976" w:rsidRDefault="00673976">
      <w:pPr>
        <w:tabs>
          <w:tab w:val="left" w:pos="450"/>
        </w:tabs>
        <w:ind w:left="450" w:hanging="450"/>
      </w:pPr>
      <w:r>
        <w:t xml:space="preserve">60. </w:t>
      </w:r>
      <w:r>
        <w:tab/>
        <w:t xml:space="preserve">Abel TW, Baker SJ, Fraser MM, Tihan T, Nelson JS, </w:t>
      </w:r>
      <w:r>
        <w:rPr>
          <w:b/>
        </w:rPr>
        <w:t>Yachnis AT</w:t>
      </w:r>
      <w:r>
        <w:t xml:space="preserve">, Bouffard J, Mena H, Burger PC, Eberhart CG.   </w:t>
      </w:r>
      <w:r>
        <w:rPr>
          <w:rFonts w:eastAsia="Arial Unicode MS"/>
        </w:rPr>
        <w:t xml:space="preserve">Lhermitte-Duclos Disease: </w:t>
      </w:r>
      <w:proofErr w:type="gramStart"/>
      <w:r>
        <w:rPr>
          <w:rFonts w:eastAsia="Arial Unicode MS"/>
        </w:rPr>
        <w:t>a</w:t>
      </w:r>
      <w:proofErr w:type="gramEnd"/>
      <w:r>
        <w:rPr>
          <w:rFonts w:eastAsia="Arial Unicode MS"/>
        </w:rPr>
        <w:t xml:space="preserve"> Report of 31 Cases with Immunohistochemical Analysis of the PTEN/AKT/mTOR Pathway.  </w:t>
      </w:r>
      <w:r>
        <w:rPr>
          <w:rFonts w:eastAsia="Arial Unicode MS"/>
          <w:i/>
        </w:rPr>
        <w:t xml:space="preserve">J </w:t>
      </w:r>
      <w:proofErr w:type="spellStart"/>
      <w:r>
        <w:rPr>
          <w:rFonts w:eastAsia="Arial Unicode MS"/>
          <w:i/>
        </w:rPr>
        <w:t>Neuopathol</w:t>
      </w:r>
      <w:proofErr w:type="spellEnd"/>
      <w:r>
        <w:rPr>
          <w:rFonts w:eastAsia="Arial Unicode MS"/>
          <w:i/>
        </w:rPr>
        <w:t xml:space="preserve"> Exp Neurol</w:t>
      </w:r>
      <w:r>
        <w:rPr>
          <w:rFonts w:eastAsia="Arial Unicode MS"/>
        </w:rPr>
        <w:t xml:space="preserve">. </w:t>
      </w:r>
      <w:proofErr w:type="gramStart"/>
      <w:r>
        <w:t>2005;64:341</w:t>
      </w:r>
      <w:proofErr w:type="gramEnd"/>
      <w:r>
        <w:t xml:space="preserve">-9. </w:t>
      </w:r>
    </w:p>
    <w:p w:rsidR="00673976" w:rsidRDefault="00673976">
      <w:pPr>
        <w:tabs>
          <w:tab w:val="left" w:pos="450"/>
        </w:tabs>
        <w:ind w:left="450" w:hanging="450"/>
      </w:pPr>
    </w:p>
    <w:p w:rsidR="00673976" w:rsidRDefault="00673976">
      <w:pPr>
        <w:pStyle w:val="BodyTextIndent3"/>
        <w:tabs>
          <w:tab w:val="clear" w:pos="450"/>
        </w:tabs>
        <w:rPr>
          <w:sz w:val="20"/>
        </w:rPr>
      </w:pPr>
      <w:r>
        <w:rPr>
          <w:sz w:val="20"/>
        </w:rPr>
        <w:t xml:space="preserve">61.    Werner M, Bhatti MT, Vaishnav H, Pincus DW, </w:t>
      </w:r>
      <w:proofErr w:type="spellStart"/>
      <w:r>
        <w:rPr>
          <w:sz w:val="20"/>
        </w:rPr>
        <w:t>Eskin</w:t>
      </w:r>
      <w:proofErr w:type="spellEnd"/>
      <w:r>
        <w:rPr>
          <w:sz w:val="20"/>
        </w:rPr>
        <w:t xml:space="preserve"> T, </w:t>
      </w:r>
      <w:r>
        <w:rPr>
          <w:b/>
          <w:sz w:val="20"/>
        </w:rPr>
        <w:t>Yachnis AT</w:t>
      </w:r>
      <w:r>
        <w:rPr>
          <w:sz w:val="20"/>
        </w:rPr>
        <w:t xml:space="preserve">.  Isolated anisocoria from an endodermal cyst of the third cranial nerve mimicking an Adie's tonic pupil.  </w:t>
      </w:r>
      <w:r>
        <w:rPr>
          <w:i/>
          <w:sz w:val="20"/>
        </w:rPr>
        <w:t xml:space="preserve">J </w:t>
      </w:r>
      <w:proofErr w:type="spellStart"/>
      <w:r>
        <w:rPr>
          <w:i/>
          <w:sz w:val="20"/>
        </w:rPr>
        <w:t>Pediatr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Ophthalmol</w:t>
      </w:r>
      <w:proofErr w:type="spellEnd"/>
      <w:r>
        <w:rPr>
          <w:i/>
          <w:sz w:val="20"/>
        </w:rPr>
        <w:t xml:space="preserve"> Strabismus</w:t>
      </w:r>
      <w:r>
        <w:rPr>
          <w:sz w:val="20"/>
        </w:rPr>
        <w:t xml:space="preserve">. </w:t>
      </w:r>
      <w:proofErr w:type="gramStart"/>
      <w:r>
        <w:rPr>
          <w:sz w:val="20"/>
        </w:rPr>
        <w:t>2005;42:176</w:t>
      </w:r>
      <w:proofErr w:type="gramEnd"/>
      <w:r>
        <w:rPr>
          <w:sz w:val="20"/>
        </w:rPr>
        <w:t>-9.</w:t>
      </w:r>
    </w:p>
    <w:p w:rsidR="00673976" w:rsidRDefault="00673976">
      <w:pPr>
        <w:tabs>
          <w:tab w:val="left" w:pos="450"/>
        </w:tabs>
        <w:ind w:left="450" w:hanging="450"/>
      </w:pPr>
    </w:p>
    <w:p w:rsidR="00673976" w:rsidRDefault="00673976">
      <w:pPr>
        <w:tabs>
          <w:tab w:val="left" w:pos="450"/>
        </w:tabs>
        <w:ind w:left="450" w:hanging="450"/>
      </w:pPr>
      <w:r>
        <w:t>62.</w:t>
      </w:r>
      <w:r>
        <w:tab/>
      </w:r>
      <w:proofErr w:type="spellStart"/>
      <w:r>
        <w:t>Muehlschlegel</w:t>
      </w:r>
      <w:proofErr w:type="spellEnd"/>
      <w:r>
        <w:t xml:space="preserve"> S, Okun MS, Foote KD, Coco D, </w:t>
      </w:r>
      <w:r>
        <w:rPr>
          <w:b/>
        </w:rPr>
        <w:t>Yachnis</w:t>
      </w:r>
      <w:r>
        <w:t xml:space="preserve"> </w:t>
      </w:r>
      <w:r>
        <w:rPr>
          <w:b/>
        </w:rPr>
        <w:t>AT</w:t>
      </w:r>
      <w:r>
        <w:t xml:space="preserve">, Fernandez HH.  Paraneoplastic chorea with leukoencephalopathy presenting with obsessive compulsive and behavioral disorder.  </w:t>
      </w:r>
      <w:r>
        <w:rPr>
          <w:i/>
        </w:rPr>
        <w:t xml:space="preserve">Movement </w:t>
      </w:r>
      <w:proofErr w:type="gramStart"/>
      <w:r>
        <w:rPr>
          <w:i/>
        </w:rPr>
        <w:t xml:space="preserve">Disorders  </w:t>
      </w:r>
      <w:r>
        <w:t>2005</w:t>
      </w:r>
      <w:proofErr w:type="gramEnd"/>
      <w:r>
        <w:t>;20:1523-7.</w:t>
      </w:r>
    </w:p>
    <w:p w:rsidR="00673976" w:rsidRDefault="00673976">
      <w:pPr>
        <w:tabs>
          <w:tab w:val="left" w:pos="450"/>
        </w:tabs>
        <w:ind w:left="450" w:hanging="450"/>
        <w:rPr>
          <w:i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673976" w:rsidRPr="0023776C" w:rsidRDefault="00673976">
      <w:pPr>
        <w:tabs>
          <w:tab w:val="left" w:pos="450"/>
        </w:tabs>
        <w:ind w:left="450" w:hanging="450"/>
        <w:rPr>
          <w:lang w:val="it-IT"/>
        </w:rPr>
      </w:pPr>
      <w:r>
        <w:t>63.</w:t>
      </w:r>
      <w:r>
        <w:tab/>
      </w:r>
      <w:proofErr w:type="spellStart"/>
      <w:r>
        <w:t>Saxonhouse</w:t>
      </w:r>
      <w:proofErr w:type="spellEnd"/>
      <w:r>
        <w:t xml:space="preserve"> MA, </w:t>
      </w:r>
      <w:r>
        <w:rPr>
          <w:b/>
        </w:rPr>
        <w:t>Yachnis AT</w:t>
      </w:r>
      <w:r>
        <w:t xml:space="preserve">, Burchfield DJ, Quisling R, Sullivan MP, Pincus DW.  </w:t>
      </w:r>
      <w:r w:rsidRPr="0023776C">
        <w:rPr>
          <w:lang w:val="it-IT"/>
        </w:rPr>
        <w:t xml:space="preserve">Neonatal hypothalamic hamartoma:  a differentiating non-lethal “hamartoblastoma”. </w:t>
      </w:r>
      <w:r w:rsidRPr="0023776C">
        <w:rPr>
          <w:i/>
          <w:lang w:val="it-IT"/>
        </w:rPr>
        <w:t xml:space="preserve">J Neurosurg. </w:t>
      </w:r>
      <w:r w:rsidRPr="0023776C">
        <w:rPr>
          <w:lang w:val="it-IT"/>
        </w:rPr>
        <w:t xml:space="preserve">2005;103:277-81. </w:t>
      </w:r>
      <w:r w:rsidRPr="0023776C">
        <w:rPr>
          <w:lang w:val="it-IT"/>
        </w:rPr>
        <w:br/>
      </w:r>
    </w:p>
    <w:p w:rsidR="00673976" w:rsidRDefault="00673976">
      <w:pPr>
        <w:tabs>
          <w:tab w:val="left" w:pos="450"/>
        </w:tabs>
        <w:ind w:left="450" w:hanging="450"/>
      </w:pPr>
      <w:r w:rsidRPr="0023776C">
        <w:rPr>
          <w:lang w:val="it-IT"/>
        </w:rPr>
        <w:t xml:space="preserve">64. </w:t>
      </w:r>
      <w:r w:rsidRPr="0023776C">
        <w:rPr>
          <w:lang w:val="it-IT"/>
        </w:rPr>
        <w:tab/>
        <w:t>Tu PH, Giannini C, Judkins</w:t>
      </w:r>
      <w:r w:rsidRPr="0023776C">
        <w:rPr>
          <w:vertAlign w:val="superscript"/>
          <w:lang w:val="it-IT"/>
        </w:rPr>
        <w:t xml:space="preserve"> </w:t>
      </w:r>
      <w:r w:rsidRPr="0023776C">
        <w:rPr>
          <w:lang w:val="it-IT"/>
        </w:rPr>
        <w:t>AR, Schwalb JM, Burack R, O’Neill</w:t>
      </w:r>
      <w:r w:rsidRPr="0023776C">
        <w:rPr>
          <w:vertAlign w:val="superscript"/>
          <w:lang w:val="it-IT"/>
        </w:rPr>
        <w:t xml:space="preserve"> </w:t>
      </w:r>
      <w:r w:rsidRPr="0023776C">
        <w:rPr>
          <w:lang w:val="it-IT"/>
        </w:rPr>
        <w:t xml:space="preserve">BP, </w:t>
      </w:r>
      <w:r w:rsidRPr="0023776C">
        <w:rPr>
          <w:b/>
          <w:lang w:val="it-IT"/>
        </w:rPr>
        <w:t>Yachnis</w:t>
      </w:r>
      <w:r w:rsidRPr="0023776C">
        <w:rPr>
          <w:vertAlign w:val="superscript"/>
          <w:lang w:val="it-IT"/>
        </w:rPr>
        <w:t xml:space="preserve"> </w:t>
      </w:r>
      <w:r w:rsidRPr="0023776C">
        <w:rPr>
          <w:b/>
          <w:lang w:val="it-IT"/>
        </w:rPr>
        <w:t>AT</w:t>
      </w:r>
      <w:r w:rsidRPr="0023776C">
        <w:rPr>
          <w:lang w:val="it-IT"/>
        </w:rPr>
        <w:t>, Burger</w:t>
      </w:r>
      <w:r w:rsidRPr="0023776C">
        <w:rPr>
          <w:vertAlign w:val="superscript"/>
          <w:lang w:val="it-IT"/>
        </w:rPr>
        <w:t xml:space="preserve"> </w:t>
      </w:r>
      <w:r w:rsidRPr="0023776C">
        <w:rPr>
          <w:lang w:val="it-IT"/>
        </w:rPr>
        <w:t>PC, Scheithauer</w:t>
      </w:r>
      <w:r w:rsidRPr="0023776C">
        <w:rPr>
          <w:vertAlign w:val="superscript"/>
          <w:lang w:val="it-IT"/>
        </w:rPr>
        <w:t xml:space="preserve"> </w:t>
      </w:r>
      <w:r w:rsidRPr="0023776C">
        <w:rPr>
          <w:lang w:val="it-IT"/>
        </w:rPr>
        <w:t>BW, Perry</w:t>
      </w:r>
      <w:r w:rsidRPr="0023776C">
        <w:rPr>
          <w:vertAlign w:val="superscript"/>
          <w:lang w:val="it-IT"/>
        </w:rPr>
        <w:t xml:space="preserve"> </w:t>
      </w:r>
      <w:r w:rsidRPr="0023776C">
        <w:rPr>
          <w:lang w:val="it-IT"/>
        </w:rPr>
        <w:t xml:space="preserve">A.  </w:t>
      </w:r>
      <w:r>
        <w:t xml:space="preserve">Marginal Zone Lymphoma of the CNS:  A Clinicopathologic and Genetic Study of 15 Cases.  </w:t>
      </w:r>
      <w:r>
        <w:rPr>
          <w:i/>
        </w:rPr>
        <w:t>J Clin Oncol</w:t>
      </w:r>
      <w:r>
        <w:t xml:space="preserve"> 23:5718-27, 2005.</w:t>
      </w:r>
    </w:p>
    <w:p w:rsidR="00673976" w:rsidRDefault="00673976">
      <w:pPr>
        <w:tabs>
          <w:tab w:val="left" w:pos="450"/>
        </w:tabs>
        <w:ind w:left="450" w:hanging="450"/>
      </w:pPr>
    </w:p>
    <w:p w:rsidR="00673976" w:rsidRDefault="00673976">
      <w:pPr>
        <w:tabs>
          <w:tab w:val="left" w:pos="450"/>
        </w:tabs>
        <w:ind w:left="450" w:hanging="450"/>
      </w:pPr>
      <w:r>
        <w:t>65.</w:t>
      </w:r>
      <w:r>
        <w:tab/>
        <w:t xml:space="preserve">Judkins AR, Burger PC, Hamilton RL, Kleinschmidt-DeMasters B, Perry A, Pomeroy SL, Rosenblum MK, </w:t>
      </w:r>
      <w:r>
        <w:rPr>
          <w:b/>
        </w:rPr>
        <w:t>Yachnis AT</w:t>
      </w:r>
      <w:r>
        <w:t xml:space="preserve">, Zhou H, </w:t>
      </w:r>
      <w:proofErr w:type="spellStart"/>
      <w:r>
        <w:t>Rorke</w:t>
      </w:r>
      <w:proofErr w:type="spellEnd"/>
      <w:r>
        <w:t xml:space="preserve"> LB, </w:t>
      </w:r>
      <w:proofErr w:type="spellStart"/>
      <w:r>
        <w:t>Biegel</w:t>
      </w:r>
      <w:proofErr w:type="spellEnd"/>
      <w:r>
        <w:t xml:space="preserve"> JA.  INI1 protein expression distinguishes atypical teratoid/rhabdoid tumor from choroid plexus carcinoma.  </w:t>
      </w:r>
      <w:r>
        <w:rPr>
          <w:i/>
        </w:rPr>
        <w:t xml:space="preserve">J </w:t>
      </w:r>
      <w:proofErr w:type="spellStart"/>
      <w:r>
        <w:rPr>
          <w:i/>
        </w:rPr>
        <w:t>Neuropathol</w:t>
      </w:r>
      <w:proofErr w:type="spellEnd"/>
      <w:r>
        <w:rPr>
          <w:i/>
        </w:rPr>
        <w:t xml:space="preserve"> Exp Neurol.</w:t>
      </w:r>
      <w:r>
        <w:t xml:space="preserve"> </w:t>
      </w:r>
      <w:proofErr w:type="gramStart"/>
      <w:r>
        <w:t>2005;64:391</w:t>
      </w:r>
      <w:proofErr w:type="gramEnd"/>
      <w:r>
        <w:t xml:space="preserve">-7. </w:t>
      </w:r>
      <w:r>
        <w:br/>
      </w:r>
    </w:p>
    <w:p w:rsidR="00673976" w:rsidRDefault="00673976">
      <w:pPr>
        <w:ind w:left="450" w:hanging="450"/>
        <w:rPr>
          <w:snapToGrid w:val="0"/>
        </w:rPr>
      </w:pPr>
      <w:r>
        <w:t xml:space="preserve">66.    David W. Pincus, M.D., Ph.D., Erich O. Richter, M.D., </w:t>
      </w:r>
      <w:r>
        <w:rPr>
          <w:b/>
        </w:rPr>
        <w:t>Anthony T. Yachnis</w:t>
      </w:r>
      <w:r>
        <w:t xml:space="preserve">, M.D., Jeffrey Bennett, M.D., Bhatti T, Smith A.  </w:t>
      </w:r>
      <w:r>
        <w:rPr>
          <w:snapToGrid w:val="0"/>
        </w:rPr>
        <w:t xml:space="preserve">Brainstem stereotactic biopsy sampling in children.  </w:t>
      </w:r>
      <w:r>
        <w:rPr>
          <w:i/>
          <w:snapToGrid w:val="0"/>
        </w:rPr>
        <w:t xml:space="preserve">J </w:t>
      </w:r>
      <w:proofErr w:type="spellStart"/>
      <w:proofErr w:type="gramStart"/>
      <w:r>
        <w:rPr>
          <w:i/>
          <w:snapToGrid w:val="0"/>
        </w:rPr>
        <w:t>Neurosurg</w:t>
      </w:r>
      <w:proofErr w:type="spellEnd"/>
      <w:r>
        <w:rPr>
          <w:i/>
          <w:snapToGrid w:val="0"/>
        </w:rPr>
        <w:t xml:space="preserve">  </w:t>
      </w:r>
      <w:r>
        <w:rPr>
          <w:snapToGrid w:val="0"/>
        </w:rPr>
        <w:t>2006</w:t>
      </w:r>
      <w:proofErr w:type="gramEnd"/>
      <w:r>
        <w:rPr>
          <w:snapToGrid w:val="0"/>
        </w:rPr>
        <w:t>;104:108-114.</w:t>
      </w:r>
    </w:p>
    <w:p w:rsidR="00673976" w:rsidRDefault="00673976">
      <w:pPr>
        <w:ind w:left="450" w:hanging="450"/>
        <w:rPr>
          <w:snapToGrid w:val="0"/>
        </w:rPr>
      </w:pPr>
    </w:p>
    <w:p w:rsidR="00673976" w:rsidRDefault="00673976">
      <w:pPr>
        <w:tabs>
          <w:tab w:val="left" w:pos="450"/>
        </w:tabs>
        <w:ind w:left="450" w:hanging="450"/>
        <w:rPr>
          <w:snapToGrid w:val="0"/>
        </w:rPr>
      </w:pPr>
      <w:r>
        <w:rPr>
          <w:snapToGrid w:val="0"/>
        </w:rPr>
        <w:t>67.</w:t>
      </w:r>
      <w:r>
        <w:rPr>
          <w:snapToGrid w:val="0"/>
        </w:rPr>
        <w:tab/>
      </w:r>
      <w:proofErr w:type="spellStart"/>
      <w:r>
        <w:rPr>
          <w:snapToGrid w:val="0"/>
        </w:rPr>
        <w:t>Swinson</w:t>
      </w:r>
      <w:proofErr w:type="spellEnd"/>
      <w:r>
        <w:rPr>
          <w:snapToGrid w:val="0"/>
        </w:rPr>
        <w:t xml:space="preserve"> BM, Friedman WA, </w:t>
      </w:r>
      <w:r>
        <w:rPr>
          <w:b/>
          <w:snapToGrid w:val="0"/>
        </w:rPr>
        <w:t>Yachnis AT</w:t>
      </w:r>
      <w:r>
        <w:rPr>
          <w:snapToGrid w:val="0"/>
        </w:rPr>
        <w:t xml:space="preserve">.  Pontine atypical neurocytoma: Case report and review of the literature.  </w:t>
      </w:r>
      <w:proofErr w:type="gramStart"/>
      <w:r>
        <w:rPr>
          <w:i/>
          <w:snapToGrid w:val="0"/>
        </w:rPr>
        <w:t>Neurosurgery</w:t>
      </w:r>
      <w:r>
        <w:rPr>
          <w:snapToGrid w:val="0"/>
        </w:rPr>
        <w:t xml:space="preserve">  2006</w:t>
      </w:r>
      <w:proofErr w:type="gramEnd"/>
      <w:r>
        <w:rPr>
          <w:snapToGrid w:val="0"/>
        </w:rPr>
        <w:t>;58:990-997 (</w:t>
      </w:r>
      <w:hyperlink r:id="rId7" w:history="1">
        <w:r>
          <w:rPr>
            <w:rStyle w:val="Hyperlink"/>
          </w:rPr>
          <w:t>www.neurosurgery-online.com</w:t>
        </w:r>
      </w:hyperlink>
      <w:r>
        <w:rPr>
          <w:snapToGrid w:val="0"/>
        </w:rPr>
        <w:t>)</w:t>
      </w:r>
    </w:p>
    <w:p w:rsidR="00673976" w:rsidRDefault="00673976">
      <w:pPr>
        <w:tabs>
          <w:tab w:val="left" w:pos="450"/>
        </w:tabs>
        <w:ind w:left="450" w:hanging="450"/>
        <w:rPr>
          <w:snapToGrid w:val="0"/>
        </w:rPr>
      </w:pPr>
    </w:p>
    <w:p w:rsidR="00673976" w:rsidRDefault="00673976" w:rsidP="003039BF">
      <w:pPr>
        <w:pStyle w:val="Style0"/>
        <w:tabs>
          <w:tab w:val="left" w:pos="450"/>
        </w:tabs>
        <w:ind w:left="450" w:hanging="450"/>
        <w:rPr>
          <w:rFonts w:ascii="Times New Roman" w:hAnsi="Times New Roman"/>
          <w:sz w:val="20"/>
        </w:rPr>
      </w:pPr>
      <w:r w:rsidRPr="00D26933">
        <w:rPr>
          <w:rFonts w:ascii="Times New Roman" w:hAnsi="Times New Roman"/>
          <w:sz w:val="20"/>
        </w:rPr>
        <w:t xml:space="preserve">68.  </w:t>
      </w:r>
      <w:r w:rsidRPr="00D26933"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color w:val="000000"/>
          <w:sz w:val="20"/>
        </w:rPr>
        <w:t>Liauw</w:t>
      </w:r>
      <w:proofErr w:type="spellEnd"/>
      <w:r>
        <w:rPr>
          <w:rFonts w:ascii="Times New Roman" w:hAnsi="Times New Roman"/>
          <w:color w:val="000000"/>
          <w:sz w:val="20"/>
        </w:rPr>
        <w:t xml:space="preserve"> SL, Byer JE, </w:t>
      </w:r>
      <w:r>
        <w:rPr>
          <w:rFonts w:ascii="Times New Roman" w:hAnsi="Times New Roman"/>
          <w:b/>
          <w:color w:val="000000"/>
          <w:sz w:val="20"/>
        </w:rPr>
        <w:t>Yachnis, AT</w:t>
      </w:r>
      <w:r>
        <w:rPr>
          <w:rFonts w:ascii="Times New Roman" w:hAnsi="Times New Roman"/>
          <w:color w:val="000000"/>
          <w:sz w:val="20"/>
        </w:rPr>
        <w:t xml:space="preserve">. </w:t>
      </w:r>
      <w:proofErr w:type="spellStart"/>
      <w:r>
        <w:rPr>
          <w:rFonts w:ascii="Times New Roman" w:hAnsi="Times New Roman"/>
          <w:color w:val="000000"/>
          <w:sz w:val="20"/>
        </w:rPr>
        <w:t>Amdur</w:t>
      </w:r>
      <w:proofErr w:type="spellEnd"/>
      <w:r>
        <w:rPr>
          <w:rFonts w:ascii="Times New Roman" w:hAnsi="Times New Roman"/>
          <w:color w:val="000000"/>
          <w:sz w:val="20"/>
        </w:rPr>
        <w:t xml:space="preserve"> RJ, Mendenhall WM.  </w:t>
      </w:r>
      <w:r w:rsidRPr="00DB08AA">
        <w:rPr>
          <w:rFonts w:ascii="Times New Roman" w:hAnsi="Times New Roman"/>
          <w:sz w:val="20"/>
        </w:rPr>
        <w:t xml:space="preserve">Radiotherapy after </w:t>
      </w:r>
      <w:proofErr w:type="spellStart"/>
      <w:r w:rsidRPr="00DB08AA">
        <w:rPr>
          <w:rFonts w:ascii="Times New Roman" w:hAnsi="Times New Roman"/>
          <w:sz w:val="20"/>
        </w:rPr>
        <w:t>subtotally</w:t>
      </w:r>
      <w:proofErr w:type="spellEnd"/>
      <w:r w:rsidRPr="00DB08AA">
        <w:rPr>
          <w:rFonts w:ascii="Times New Roman" w:hAnsi="Times New Roman"/>
          <w:sz w:val="20"/>
        </w:rPr>
        <w:t xml:space="preserve"> resected or recurrent ganglioglioma.</w:t>
      </w:r>
      <w:r>
        <w:rPr>
          <w:rFonts w:ascii="Times New Roman" w:hAnsi="Times New Roman"/>
          <w:sz w:val="20"/>
        </w:rPr>
        <w:t xml:space="preserve"> </w:t>
      </w:r>
      <w:r w:rsidRPr="00CC4801">
        <w:rPr>
          <w:rFonts w:ascii="Times New Roman" w:hAnsi="Times New Roman"/>
          <w:i/>
          <w:sz w:val="20"/>
        </w:rPr>
        <w:t xml:space="preserve"> Int J </w:t>
      </w:r>
      <w:proofErr w:type="spellStart"/>
      <w:r w:rsidRPr="00CC4801">
        <w:rPr>
          <w:rFonts w:ascii="Times New Roman" w:hAnsi="Times New Roman"/>
          <w:i/>
          <w:sz w:val="20"/>
        </w:rPr>
        <w:t>Radiat</w:t>
      </w:r>
      <w:proofErr w:type="spellEnd"/>
      <w:r w:rsidRPr="00CC4801">
        <w:rPr>
          <w:rFonts w:ascii="Times New Roman" w:hAnsi="Times New Roman"/>
          <w:i/>
          <w:sz w:val="20"/>
        </w:rPr>
        <w:t xml:space="preserve"> Oncol Biol Phys</w:t>
      </w:r>
      <w:r>
        <w:rPr>
          <w:rFonts w:ascii="Times New Roman" w:hAnsi="Times New Roman"/>
          <w:sz w:val="20"/>
        </w:rPr>
        <w:t>. 2007</w:t>
      </w:r>
      <w:r w:rsidRPr="00DB08AA">
        <w:rPr>
          <w:rFonts w:ascii="Times New Roman" w:hAnsi="Times New Roman"/>
          <w:sz w:val="20"/>
        </w:rPr>
        <w:t>;67(1):244-7.</w:t>
      </w:r>
    </w:p>
    <w:p w:rsidR="00673976" w:rsidRPr="003039BF" w:rsidRDefault="00673976" w:rsidP="003039BF">
      <w:pPr>
        <w:pStyle w:val="Style0"/>
        <w:tabs>
          <w:tab w:val="left" w:pos="450"/>
        </w:tabs>
        <w:ind w:left="450" w:hanging="450"/>
        <w:rPr>
          <w:rFonts w:ascii="Times New Roman" w:hAnsi="Times New Roman"/>
          <w:color w:val="000000"/>
          <w:sz w:val="20"/>
        </w:rPr>
      </w:pPr>
    </w:p>
    <w:p w:rsidR="00673976" w:rsidRDefault="00673976" w:rsidP="00EB5BDD">
      <w:pPr>
        <w:tabs>
          <w:tab w:val="left" w:pos="450"/>
        </w:tabs>
        <w:ind w:left="450" w:hanging="450"/>
      </w:pPr>
      <w:r>
        <w:lastRenderedPageBreak/>
        <w:t>69.</w:t>
      </w:r>
      <w:r>
        <w:tab/>
      </w:r>
      <w:hyperlink r:id="rId8" w:history="1">
        <w:r w:rsidRPr="00DB08AA">
          <w:rPr>
            <w:rStyle w:val="Hyperlink"/>
            <w:color w:val="auto"/>
            <w:u w:val="none"/>
          </w:rPr>
          <w:t xml:space="preserve">Perrin GQ, Fishbein L, Thomson SA, Thomas SL, Stephens K, </w:t>
        </w:r>
        <w:proofErr w:type="spellStart"/>
        <w:r w:rsidRPr="00DB08AA">
          <w:rPr>
            <w:rStyle w:val="Hyperlink"/>
            <w:color w:val="auto"/>
            <w:u w:val="none"/>
          </w:rPr>
          <w:t>Garbern</w:t>
        </w:r>
        <w:proofErr w:type="spellEnd"/>
        <w:r w:rsidRPr="00DB08AA">
          <w:rPr>
            <w:rStyle w:val="Hyperlink"/>
            <w:color w:val="auto"/>
            <w:u w:val="none"/>
          </w:rPr>
          <w:t xml:space="preserve"> JY, Devries GH, </w:t>
        </w:r>
        <w:r w:rsidRPr="00CA1D15">
          <w:rPr>
            <w:rStyle w:val="Hyperlink"/>
            <w:b/>
            <w:color w:val="auto"/>
            <w:u w:val="none"/>
          </w:rPr>
          <w:t>Yachnis AT</w:t>
        </w:r>
        <w:r w:rsidRPr="00DB08AA">
          <w:rPr>
            <w:rStyle w:val="Hyperlink"/>
            <w:color w:val="auto"/>
            <w:u w:val="none"/>
          </w:rPr>
          <w:t>, Wallace MR, Muir D.</w:t>
        </w:r>
      </w:hyperlink>
      <w:r>
        <w:t xml:space="preserve">  Plexiform-like neurofibromas develop in the mouse by intraneural xenograft of an NF1 tumor-derived Schwann cell line. J </w:t>
      </w:r>
      <w:proofErr w:type="spellStart"/>
      <w:r>
        <w:t>Neurosci</w:t>
      </w:r>
      <w:proofErr w:type="spellEnd"/>
      <w:r>
        <w:t xml:space="preserve"> Res. 2007;</w:t>
      </w:r>
      <w:r>
        <w:rPr>
          <w:rStyle w:val="volume"/>
        </w:rPr>
        <w:t>85</w:t>
      </w:r>
      <w:r>
        <w:t>(</w:t>
      </w:r>
      <w:r>
        <w:rPr>
          <w:rStyle w:val="issue"/>
        </w:rPr>
        <w:t>6</w:t>
      </w:r>
      <w:r>
        <w:t>):</w:t>
      </w:r>
      <w:r>
        <w:rPr>
          <w:rStyle w:val="pages"/>
        </w:rPr>
        <w:t>1347-57</w:t>
      </w:r>
      <w:r>
        <w:t>.</w:t>
      </w:r>
    </w:p>
    <w:p w:rsidR="00673976" w:rsidRDefault="00673976" w:rsidP="00EB5BDD">
      <w:pPr>
        <w:tabs>
          <w:tab w:val="left" w:pos="450"/>
        </w:tabs>
        <w:ind w:left="450" w:hanging="450"/>
        <w:rPr>
          <w:vanish/>
        </w:rPr>
      </w:pPr>
    </w:p>
    <w:p w:rsidR="00673976" w:rsidRDefault="00673976" w:rsidP="00DB08AA">
      <w:pPr>
        <w:tabs>
          <w:tab w:val="left" w:pos="450"/>
        </w:tabs>
        <w:rPr>
          <w:snapToGrid w:val="0"/>
        </w:rPr>
      </w:pPr>
    </w:p>
    <w:p w:rsidR="00673976" w:rsidRDefault="00673976">
      <w:pPr>
        <w:tabs>
          <w:tab w:val="left" w:pos="450"/>
        </w:tabs>
        <w:ind w:left="450" w:hanging="450"/>
        <w:rPr>
          <w:snapToGrid w:val="0"/>
        </w:rPr>
      </w:pPr>
      <w:r>
        <w:rPr>
          <w:snapToGrid w:val="0"/>
        </w:rPr>
        <w:t xml:space="preserve">70.    Fishbein L, Zhang X, Fisher LB, Li H, Campbell-Thompson M, </w:t>
      </w:r>
      <w:r>
        <w:rPr>
          <w:b/>
          <w:snapToGrid w:val="0"/>
        </w:rPr>
        <w:t>Yachnis AT</w:t>
      </w:r>
      <w:r>
        <w:rPr>
          <w:snapToGrid w:val="0"/>
        </w:rPr>
        <w:t xml:space="preserve">, Rubenstein A, Muir D, Wallace MR.  </w:t>
      </w:r>
      <w:r>
        <w:rPr>
          <w:i/>
          <w:snapToGrid w:val="0"/>
        </w:rPr>
        <w:t xml:space="preserve">In Vitro </w:t>
      </w:r>
      <w:r>
        <w:rPr>
          <w:snapToGrid w:val="0"/>
        </w:rPr>
        <w:t xml:space="preserve">Studies of Steroid Hormones in Neurofibromatosis 1 Tumors and Schwann Cells. </w:t>
      </w:r>
      <w:r w:rsidRPr="00417110">
        <w:rPr>
          <w:i/>
          <w:snapToGrid w:val="0"/>
        </w:rPr>
        <w:t xml:space="preserve"> </w:t>
      </w:r>
      <w:r w:rsidRPr="00417110">
        <w:rPr>
          <w:i/>
        </w:rPr>
        <w:t xml:space="preserve">Mol </w:t>
      </w:r>
      <w:proofErr w:type="spellStart"/>
      <w:r w:rsidRPr="00417110">
        <w:rPr>
          <w:i/>
        </w:rPr>
        <w:t>Carcinog</w:t>
      </w:r>
      <w:proofErr w:type="spellEnd"/>
      <w:r>
        <w:t xml:space="preserve"> 2007;</w:t>
      </w:r>
      <w:r>
        <w:rPr>
          <w:rStyle w:val="volume"/>
        </w:rPr>
        <w:t>46</w:t>
      </w:r>
      <w:r>
        <w:t>(</w:t>
      </w:r>
      <w:r>
        <w:rPr>
          <w:rStyle w:val="issue"/>
        </w:rPr>
        <w:t>7</w:t>
      </w:r>
      <w:r>
        <w:t>):</w:t>
      </w:r>
      <w:r>
        <w:rPr>
          <w:rStyle w:val="pages"/>
        </w:rPr>
        <w:t>512-23</w:t>
      </w:r>
      <w:r>
        <w:t xml:space="preserve">. </w:t>
      </w:r>
      <w:r>
        <w:rPr>
          <w:i/>
          <w:snapToGrid w:val="0"/>
        </w:rPr>
        <w:t xml:space="preserve">  </w:t>
      </w:r>
    </w:p>
    <w:p w:rsidR="00673976" w:rsidRDefault="00673976">
      <w:pPr>
        <w:tabs>
          <w:tab w:val="left" w:pos="450"/>
        </w:tabs>
        <w:ind w:left="450" w:hanging="450"/>
        <w:rPr>
          <w:snapToGrid w:val="0"/>
        </w:rPr>
      </w:pPr>
    </w:p>
    <w:p w:rsidR="00673976" w:rsidRDefault="00673976" w:rsidP="0092713B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MS Mincho"/>
          <w:lang w:eastAsia="ja-JP"/>
        </w:rPr>
      </w:pPr>
      <w:r>
        <w:t xml:space="preserve">71. </w:t>
      </w:r>
      <w:r>
        <w:tab/>
        <w:t>Shepherd</w:t>
      </w:r>
      <w:r>
        <w:rPr>
          <w:vertAlign w:val="superscript"/>
        </w:rPr>
        <w:t xml:space="preserve"> </w:t>
      </w:r>
      <w:r>
        <w:t xml:space="preserve">TM, </w:t>
      </w:r>
      <w:proofErr w:type="spellStart"/>
      <w:r>
        <w:t>Özarslan</w:t>
      </w:r>
      <w:proofErr w:type="spellEnd"/>
      <w:r>
        <w:rPr>
          <w:vertAlign w:val="superscript"/>
        </w:rPr>
        <w:t xml:space="preserve"> </w:t>
      </w:r>
      <w:r>
        <w:t xml:space="preserve">E, </w:t>
      </w:r>
      <w:r>
        <w:rPr>
          <w:b/>
        </w:rPr>
        <w:t>Yachnis AT</w:t>
      </w:r>
      <w:r>
        <w:t>, King</w:t>
      </w:r>
      <w:r>
        <w:rPr>
          <w:vertAlign w:val="superscript"/>
        </w:rPr>
        <w:t xml:space="preserve"> </w:t>
      </w:r>
      <w:r>
        <w:t xml:space="preserve">MA, </w:t>
      </w:r>
      <w:proofErr w:type="spellStart"/>
      <w:r>
        <w:t>Blackband</w:t>
      </w:r>
      <w:proofErr w:type="spellEnd"/>
      <w:r>
        <w:rPr>
          <w:vertAlign w:val="superscript"/>
        </w:rPr>
        <w:t xml:space="preserve"> </w:t>
      </w:r>
      <w:r>
        <w:t>SJ</w:t>
      </w:r>
      <w:r w:rsidRPr="00036320">
        <w:t xml:space="preserve">.  </w:t>
      </w:r>
      <w:r w:rsidRPr="00036320">
        <w:rPr>
          <w:rFonts w:eastAsia="MS Mincho"/>
          <w:lang w:eastAsia="ja-JP"/>
        </w:rPr>
        <w:t>Diffusion Tensor Microscopy Indicates the Cytoarchitectural Basis for Diffusion Anisotropy in the Human Hippocampus.</w:t>
      </w:r>
      <w:r>
        <w:rPr>
          <w:rFonts w:eastAsia="MS Mincho"/>
          <w:lang w:eastAsia="ja-JP"/>
        </w:rPr>
        <w:t xml:space="preserve"> </w:t>
      </w:r>
      <w:r w:rsidRPr="00CC4801">
        <w:rPr>
          <w:rFonts w:eastAsia="MS Mincho"/>
          <w:i/>
          <w:lang w:eastAsia="ja-JP"/>
        </w:rPr>
        <w:t xml:space="preserve"> Am J </w:t>
      </w:r>
      <w:proofErr w:type="spellStart"/>
      <w:r w:rsidRPr="00CC4801">
        <w:rPr>
          <w:rFonts w:eastAsia="MS Mincho"/>
          <w:i/>
          <w:lang w:eastAsia="ja-JP"/>
        </w:rPr>
        <w:t>Neuroradiol</w:t>
      </w:r>
      <w:proofErr w:type="spellEnd"/>
      <w:r w:rsidRPr="00036320">
        <w:rPr>
          <w:rFonts w:eastAsia="MS Mincho"/>
          <w:lang w:eastAsia="ja-JP"/>
        </w:rPr>
        <w:t xml:space="preserve"> </w:t>
      </w:r>
      <w:proofErr w:type="gramStart"/>
      <w:r w:rsidRPr="00036320">
        <w:rPr>
          <w:rFonts w:eastAsia="MS Mincho"/>
          <w:lang w:eastAsia="ja-JP"/>
        </w:rPr>
        <w:t>2007;28:958</w:t>
      </w:r>
      <w:proofErr w:type="gramEnd"/>
      <w:r w:rsidRPr="00036320">
        <w:rPr>
          <w:rFonts w:eastAsia="MS Mincho"/>
          <w:lang w:eastAsia="ja-JP"/>
        </w:rPr>
        <w:t>-964.</w:t>
      </w:r>
    </w:p>
    <w:p w:rsidR="00673976" w:rsidRDefault="00673976" w:rsidP="0092713B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MS Mincho"/>
          <w:lang w:eastAsia="ja-JP"/>
        </w:rPr>
      </w:pPr>
    </w:p>
    <w:p w:rsidR="00673976" w:rsidRDefault="00673976" w:rsidP="0092713B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72.  </w:t>
      </w:r>
      <w:r>
        <w:rPr>
          <w:rFonts w:eastAsia="MS Mincho"/>
          <w:lang w:eastAsia="ja-JP"/>
        </w:rPr>
        <w:tab/>
        <w:t xml:space="preserve">Perrin GQ, Fishbein L, Li H, Thompson SA, Hwang MS, Scarborough MT, </w:t>
      </w:r>
      <w:r w:rsidRPr="00CA1D15">
        <w:rPr>
          <w:rFonts w:eastAsia="MS Mincho"/>
          <w:b/>
          <w:lang w:eastAsia="ja-JP"/>
        </w:rPr>
        <w:t>Yachnis AT</w:t>
      </w:r>
      <w:r>
        <w:rPr>
          <w:rFonts w:eastAsia="MS Mincho"/>
          <w:lang w:eastAsia="ja-JP"/>
        </w:rPr>
        <w:t xml:space="preserve">, Wallace MR, </w:t>
      </w:r>
      <w:proofErr w:type="spellStart"/>
      <w:r>
        <w:rPr>
          <w:rFonts w:eastAsia="MS Mincho"/>
          <w:lang w:eastAsia="ja-JP"/>
        </w:rPr>
        <w:t>Mareci</w:t>
      </w:r>
      <w:proofErr w:type="spellEnd"/>
      <w:r>
        <w:rPr>
          <w:rFonts w:eastAsia="MS Mincho"/>
          <w:lang w:eastAsia="ja-JP"/>
        </w:rPr>
        <w:t xml:space="preserve"> TH, Muir D.  An orthotopic xenograft model of intraneural NF1 MPNST suggests a potential association between steroid hormones and tumor cell proliferation.  </w:t>
      </w:r>
      <w:r w:rsidRPr="00417110">
        <w:rPr>
          <w:i/>
        </w:rPr>
        <w:t>Lab Invest</w:t>
      </w:r>
      <w:r>
        <w:t xml:space="preserve"> 2007;</w:t>
      </w:r>
      <w:r>
        <w:rPr>
          <w:rStyle w:val="volume"/>
        </w:rPr>
        <w:t>87</w:t>
      </w:r>
      <w:r>
        <w:t>(</w:t>
      </w:r>
      <w:r>
        <w:rPr>
          <w:rStyle w:val="issue"/>
        </w:rPr>
        <w:t>11</w:t>
      </w:r>
      <w:r>
        <w:t>):</w:t>
      </w:r>
      <w:r>
        <w:rPr>
          <w:rStyle w:val="pages"/>
        </w:rPr>
        <w:t>1092-102</w:t>
      </w:r>
      <w:r>
        <w:t>.</w:t>
      </w:r>
      <w:r>
        <w:rPr>
          <w:rFonts w:eastAsia="MS Mincho"/>
          <w:lang w:eastAsia="ja-JP"/>
        </w:rPr>
        <w:tab/>
      </w:r>
    </w:p>
    <w:p w:rsidR="00673976" w:rsidRDefault="00673976" w:rsidP="0092713B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eastAsia="MS Mincho"/>
          <w:lang w:eastAsia="ja-JP"/>
        </w:rPr>
      </w:pPr>
    </w:p>
    <w:p w:rsidR="00673976" w:rsidRDefault="00673976" w:rsidP="001A5EA6">
      <w:pPr>
        <w:tabs>
          <w:tab w:val="left" w:pos="450"/>
        </w:tabs>
        <w:autoSpaceDE w:val="0"/>
        <w:autoSpaceDN w:val="0"/>
        <w:adjustRightInd w:val="0"/>
        <w:ind w:left="450" w:hanging="450"/>
      </w:pPr>
      <w:r>
        <w:rPr>
          <w:rFonts w:eastAsia="MS Mincho"/>
          <w:lang w:eastAsia="ja-JP"/>
        </w:rPr>
        <w:t>73.</w:t>
      </w:r>
      <w:r>
        <w:rPr>
          <w:rFonts w:eastAsia="MS Mincho"/>
          <w:lang w:eastAsia="ja-JP"/>
        </w:rPr>
        <w:tab/>
      </w:r>
      <w:hyperlink r:id="rId9" w:history="1">
        <w:r w:rsidRPr="001A5EA6">
          <w:rPr>
            <w:rStyle w:val="Hyperlink"/>
            <w:color w:val="auto"/>
            <w:u w:val="none"/>
          </w:rPr>
          <w:t xml:space="preserve">Brower JV, </w:t>
        </w:r>
        <w:proofErr w:type="spellStart"/>
        <w:r w:rsidRPr="001A5EA6">
          <w:rPr>
            <w:rStyle w:val="Hyperlink"/>
            <w:color w:val="auto"/>
            <w:u w:val="none"/>
          </w:rPr>
          <w:t>Rodic</w:t>
        </w:r>
        <w:proofErr w:type="spellEnd"/>
        <w:r w:rsidRPr="001A5EA6">
          <w:rPr>
            <w:rStyle w:val="Hyperlink"/>
            <w:color w:val="auto"/>
            <w:u w:val="none"/>
          </w:rPr>
          <w:t xml:space="preserve"> N, Seki T, Jorgensen M, </w:t>
        </w:r>
        <w:proofErr w:type="spellStart"/>
        <w:r w:rsidRPr="001A5EA6">
          <w:rPr>
            <w:rStyle w:val="Hyperlink"/>
            <w:color w:val="auto"/>
            <w:u w:val="none"/>
          </w:rPr>
          <w:t>Fliess</w:t>
        </w:r>
        <w:proofErr w:type="spellEnd"/>
        <w:r w:rsidRPr="001A5EA6">
          <w:rPr>
            <w:rStyle w:val="Hyperlink"/>
            <w:color w:val="auto"/>
            <w:u w:val="none"/>
          </w:rPr>
          <w:t xml:space="preserve"> N, </w:t>
        </w:r>
        <w:r w:rsidRPr="00CA1D15">
          <w:rPr>
            <w:rStyle w:val="Hyperlink"/>
            <w:b/>
            <w:color w:val="auto"/>
            <w:u w:val="none"/>
          </w:rPr>
          <w:t>Yachnis AT</w:t>
        </w:r>
        <w:r w:rsidRPr="001A5EA6">
          <w:rPr>
            <w:rStyle w:val="Hyperlink"/>
            <w:color w:val="auto"/>
            <w:u w:val="none"/>
          </w:rPr>
          <w:t xml:space="preserve">, </w:t>
        </w:r>
        <w:proofErr w:type="spellStart"/>
        <w:r w:rsidRPr="001A5EA6">
          <w:rPr>
            <w:rStyle w:val="Hyperlink"/>
            <w:color w:val="auto"/>
            <w:u w:val="none"/>
          </w:rPr>
          <w:t>McCarrey</w:t>
        </w:r>
        <w:proofErr w:type="spellEnd"/>
        <w:r w:rsidRPr="001A5EA6">
          <w:rPr>
            <w:rStyle w:val="Hyperlink"/>
            <w:color w:val="auto"/>
            <w:u w:val="none"/>
          </w:rPr>
          <w:t xml:space="preserve"> JR, Oh SP, Terada N.</w:t>
        </w:r>
      </w:hyperlink>
      <w:r>
        <w:t xml:space="preserve">  Evolutionarily conserved mammalian adenine nucleotide translocase 4 is essential for spermatogenesis.</w:t>
      </w:r>
      <w:r>
        <w:br/>
      </w:r>
      <w:r w:rsidRPr="00417110">
        <w:rPr>
          <w:i/>
        </w:rPr>
        <w:t>J Biol Chem</w:t>
      </w:r>
      <w:r>
        <w:t xml:space="preserve">  2007;</w:t>
      </w:r>
      <w:r>
        <w:rPr>
          <w:rStyle w:val="volume"/>
        </w:rPr>
        <w:t>282</w:t>
      </w:r>
      <w:r>
        <w:t>(</w:t>
      </w:r>
      <w:r>
        <w:rPr>
          <w:rStyle w:val="issue"/>
        </w:rPr>
        <w:t>40</w:t>
      </w:r>
      <w:r>
        <w:t>):</w:t>
      </w:r>
      <w:r>
        <w:rPr>
          <w:rStyle w:val="pages"/>
        </w:rPr>
        <w:t>29658-66</w:t>
      </w:r>
      <w:r>
        <w:t>.</w:t>
      </w:r>
    </w:p>
    <w:p w:rsidR="00673976" w:rsidRDefault="00673976" w:rsidP="001A5EA6">
      <w:pPr>
        <w:tabs>
          <w:tab w:val="left" w:pos="450"/>
        </w:tabs>
        <w:autoSpaceDE w:val="0"/>
        <w:autoSpaceDN w:val="0"/>
        <w:adjustRightInd w:val="0"/>
        <w:ind w:left="450" w:hanging="450"/>
      </w:pPr>
    </w:p>
    <w:p w:rsidR="00673976" w:rsidRDefault="00673976">
      <w:pPr>
        <w:tabs>
          <w:tab w:val="left" w:pos="450"/>
        </w:tabs>
        <w:ind w:left="450" w:hanging="450"/>
      </w:pPr>
      <w:r>
        <w:rPr>
          <w:snapToGrid w:val="0"/>
        </w:rPr>
        <w:t>74.</w:t>
      </w:r>
      <w:r>
        <w:rPr>
          <w:snapToGrid w:val="0"/>
        </w:rPr>
        <w:tab/>
      </w:r>
      <w:r>
        <w:t>Walters H, Lewis E,</w:t>
      </w:r>
      <w:r>
        <w:rPr>
          <w:color w:val="0000FF"/>
        </w:rPr>
        <w:t xml:space="preserve"> </w:t>
      </w:r>
      <w:proofErr w:type="spellStart"/>
      <w:r>
        <w:t>Wolper</w:t>
      </w:r>
      <w:proofErr w:type="spellEnd"/>
      <w:r>
        <w:t xml:space="preserve"> R, </w:t>
      </w:r>
      <w:r>
        <w:rPr>
          <w:b/>
        </w:rPr>
        <w:t>Yachnis AT</w:t>
      </w:r>
      <w:r>
        <w:t>, Green J,</w:t>
      </w:r>
      <w:r>
        <w:rPr>
          <w:color w:val="0000FF"/>
        </w:rPr>
        <w:t xml:space="preserve"> </w:t>
      </w:r>
      <w:r>
        <w:t>Lewis S.</w:t>
      </w:r>
      <w:r>
        <w:rPr>
          <w:snapToGrid w:val="0"/>
        </w:rPr>
        <w:t xml:space="preserve">  </w:t>
      </w:r>
      <w:r>
        <w:t xml:space="preserve">Neurotropic melanoma of the trigeminal nerve: a case of atypical facial pain.  </w:t>
      </w:r>
      <w:r w:rsidRPr="00417110">
        <w:rPr>
          <w:i/>
        </w:rPr>
        <w:t xml:space="preserve">J Oral </w:t>
      </w:r>
      <w:proofErr w:type="spellStart"/>
      <w:r w:rsidRPr="00417110">
        <w:rPr>
          <w:i/>
        </w:rPr>
        <w:t>Maxillofac</w:t>
      </w:r>
      <w:proofErr w:type="spellEnd"/>
      <w:r w:rsidRPr="00417110">
        <w:rPr>
          <w:i/>
        </w:rPr>
        <w:t xml:space="preserve"> Surg</w:t>
      </w:r>
      <w:r>
        <w:t xml:space="preserve"> 2008;</w:t>
      </w:r>
      <w:r>
        <w:rPr>
          <w:rStyle w:val="volume"/>
        </w:rPr>
        <w:t>66</w:t>
      </w:r>
      <w:r>
        <w:t>(</w:t>
      </w:r>
      <w:r>
        <w:rPr>
          <w:rStyle w:val="issue"/>
        </w:rPr>
        <w:t>3</w:t>
      </w:r>
      <w:r>
        <w:t>):</w:t>
      </w:r>
      <w:r>
        <w:rPr>
          <w:rStyle w:val="pages"/>
        </w:rPr>
        <w:t>547-50</w:t>
      </w:r>
      <w:r>
        <w:t>.</w:t>
      </w:r>
    </w:p>
    <w:p w:rsidR="00673976" w:rsidRDefault="00673976">
      <w:pPr>
        <w:tabs>
          <w:tab w:val="left" w:pos="450"/>
        </w:tabs>
        <w:ind w:left="450" w:hanging="450"/>
      </w:pPr>
    </w:p>
    <w:p w:rsidR="00673976" w:rsidRDefault="00673976">
      <w:pPr>
        <w:tabs>
          <w:tab w:val="left" w:pos="450"/>
        </w:tabs>
        <w:ind w:left="450" w:hanging="450"/>
      </w:pPr>
      <w:r>
        <w:t>75.</w:t>
      </w:r>
      <w:r>
        <w:tab/>
        <w:t xml:space="preserve">Parisi JE, Miller DV, Boyer PJ, Brat DJ, Cochran EJ, Cohen ML, DeMasters BK, </w:t>
      </w:r>
      <w:proofErr w:type="spellStart"/>
      <w:r>
        <w:t>Dolinak</w:t>
      </w:r>
      <w:proofErr w:type="spellEnd"/>
      <w:r>
        <w:t xml:space="preserve"> D, </w:t>
      </w:r>
      <w:proofErr w:type="spellStart"/>
      <w:r>
        <w:t>McComb</w:t>
      </w:r>
      <w:proofErr w:type="spellEnd"/>
      <w:r>
        <w:t xml:space="preserve"> RD, McLendon RE, Powell SZ, Prayson RA, </w:t>
      </w:r>
      <w:proofErr w:type="spellStart"/>
      <w:r>
        <w:t>Vinters</w:t>
      </w:r>
      <w:proofErr w:type="spellEnd"/>
      <w:r>
        <w:t xml:space="preserve"> HV, </w:t>
      </w:r>
      <w:r w:rsidRPr="00130987">
        <w:rPr>
          <w:b/>
        </w:rPr>
        <w:t>Yachnis AT</w:t>
      </w:r>
      <w:r>
        <w:t xml:space="preserve">.   Protocol for the examination of specimens from patients with tumors of the brain/spinal cord.  </w:t>
      </w:r>
      <w:bookmarkStart w:id="6" w:name="OLE_LINK1"/>
      <w:bookmarkStart w:id="7" w:name="OLE_LINK2"/>
      <w:r w:rsidRPr="00D4656B">
        <w:rPr>
          <w:i/>
        </w:rPr>
        <w:t xml:space="preserve">Arch </w:t>
      </w:r>
      <w:proofErr w:type="spellStart"/>
      <w:r w:rsidRPr="00D4656B">
        <w:rPr>
          <w:i/>
        </w:rPr>
        <w:t>Pathol</w:t>
      </w:r>
      <w:proofErr w:type="spellEnd"/>
      <w:r w:rsidRPr="00D4656B">
        <w:rPr>
          <w:i/>
        </w:rPr>
        <w:t xml:space="preserve"> Lab </w:t>
      </w:r>
      <w:proofErr w:type="gramStart"/>
      <w:r w:rsidRPr="00D4656B">
        <w:rPr>
          <w:i/>
        </w:rPr>
        <w:t>Med</w:t>
      </w:r>
      <w:r>
        <w:t xml:space="preserve">  2008</w:t>
      </w:r>
      <w:proofErr w:type="gramEnd"/>
      <w:r>
        <w:t>;132:907-912.</w:t>
      </w:r>
      <w:bookmarkEnd w:id="6"/>
      <w:bookmarkEnd w:id="7"/>
    </w:p>
    <w:p w:rsidR="00673976" w:rsidRDefault="00673976">
      <w:pPr>
        <w:tabs>
          <w:tab w:val="left" w:pos="450"/>
        </w:tabs>
        <w:ind w:left="450" w:hanging="450"/>
      </w:pPr>
    </w:p>
    <w:p w:rsidR="00673976" w:rsidRDefault="00673976">
      <w:pPr>
        <w:tabs>
          <w:tab w:val="left" w:pos="450"/>
        </w:tabs>
        <w:ind w:left="450" w:hanging="450"/>
      </w:pPr>
      <w:r>
        <w:t>76.</w:t>
      </w:r>
      <w:r>
        <w:tab/>
        <w:t xml:space="preserve">Brat DJ, Parisi JE, DeMasters BK, </w:t>
      </w:r>
      <w:r w:rsidRPr="00130987">
        <w:rPr>
          <w:b/>
        </w:rPr>
        <w:t>Yachnis AT</w:t>
      </w:r>
      <w:r>
        <w:t xml:space="preserve">, Montine TJ, Boyer PJ, Powell SZ, Prayson RA, McLendon RE.  Surgical neuropathology update:  A review of the changes introduced by the </w:t>
      </w:r>
      <w:r w:rsidRPr="00130987">
        <w:rPr>
          <w:i/>
        </w:rPr>
        <w:t>WHO Classification of Tumors of the Central Nervous System</w:t>
      </w:r>
      <w:r>
        <w:t>, 4</w:t>
      </w:r>
      <w:r w:rsidRPr="00130987">
        <w:rPr>
          <w:vertAlign w:val="superscript"/>
        </w:rPr>
        <w:t>th</w:t>
      </w:r>
      <w:r>
        <w:t xml:space="preserve"> Edition.  </w:t>
      </w:r>
      <w:r w:rsidRPr="00D4656B">
        <w:rPr>
          <w:i/>
        </w:rPr>
        <w:t xml:space="preserve">Arch </w:t>
      </w:r>
      <w:proofErr w:type="spellStart"/>
      <w:r w:rsidRPr="00D4656B">
        <w:rPr>
          <w:i/>
        </w:rPr>
        <w:t>Pathol</w:t>
      </w:r>
      <w:proofErr w:type="spellEnd"/>
      <w:r w:rsidRPr="00D4656B">
        <w:rPr>
          <w:i/>
        </w:rPr>
        <w:t xml:space="preserve"> Lab </w:t>
      </w:r>
      <w:proofErr w:type="gramStart"/>
      <w:r w:rsidRPr="00D4656B">
        <w:rPr>
          <w:i/>
        </w:rPr>
        <w:t>Med</w:t>
      </w:r>
      <w:r>
        <w:t xml:space="preserve">  2008</w:t>
      </w:r>
      <w:proofErr w:type="gramEnd"/>
      <w:r>
        <w:t>;132:993-1007.</w:t>
      </w:r>
    </w:p>
    <w:p w:rsidR="00673976" w:rsidRDefault="00673976">
      <w:pPr>
        <w:tabs>
          <w:tab w:val="left" w:pos="450"/>
        </w:tabs>
        <w:ind w:left="450" w:hanging="450"/>
      </w:pPr>
    </w:p>
    <w:p w:rsidR="00673976" w:rsidRDefault="00673976">
      <w:pPr>
        <w:tabs>
          <w:tab w:val="left" w:pos="450"/>
        </w:tabs>
        <w:ind w:left="450" w:hanging="450"/>
      </w:pPr>
      <w:r w:rsidRPr="0023776C">
        <w:t xml:space="preserve">77.    Qiu J-X, Ai L, Ramachandran C, Yao B, Gopalakrishnan S, Fields CR, Delmas AL, Dyer LM, Melnick SJ, </w:t>
      </w:r>
      <w:r w:rsidRPr="0023776C">
        <w:rPr>
          <w:b/>
        </w:rPr>
        <w:t>Yachnis AT</w:t>
      </w:r>
      <w:r w:rsidRPr="0023776C">
        <w:t xml:space="preserve">, Schwartz PH, Fine HA, Brown KD, Robertson KD.  </w:t>
      </w:r>
      <w:r w:rsidRPr="00CE2CC1">
        <w:t xml:space="preserve">Invasion suppressor cystatin E/M (CST6):  high-level cell </w:t>
      </w:r>
      <w:proofErr w:type="gramStart"/>
      <w:r w:rsidRPr="00CE2CC1">
        <w:t>type</w:t>
      </w:r>
      <w:proofErr w:type="gramEnd"/>
      <w:r w:rsidRPr="00CE2CC1">
        <w:t xml:space="preserve"> specific expression in normal brain and epigenetic silencing in brain tumors.</w:t>
      </w:r>
      <w:r>
        <w:t xml:space="preserve">  </w:t>
      </w:r>
      <w:r w:rsidRPr="00D4656B">
        <w:rPr>
          <w:i/>
        </w:rPr>
        <w:t xml:space="preserve">Lab </w:t>
      </w:r>
      <w:proofErr w:type="gramStart"/>
      <w:r w:rsidRPr="00D4656B">
        <w:rPr>
          <w:i/>
        </w:rPr>
        <w:t>Invest</w:t>
      </w:r>
      <w:r>
        <w:t xml:space="preserve">  2008</w:t>
      </w:r>
      <w:proofErr w:type="gramEnd"/>
      <w:r>
        <w:t xml:space="preserve">;88:910-925. </w:t>
      </w:r>
    </w:p>
    <w:p w:rsidR="00673976" w:rsidRDefault="00673976">
      <w:pPr>
        <w:tabs>
          <w:tab w:val="left" w:pos="450"/>
        </w:tabs>
        <w:ind w:left="450" w:hanging="450"/>
      </w:pPr>
    </w:p>
    <w:p w:rsidR="00673976" w:rsidRDefault="00673976" w:rsidP="00933DEE">
      <w:pPr>
        <w:tabs>
          <w:tab w:val="left" w:pos="450"/>
        </w:tabs>
        <w:ind w:left="450" w:hanging="450"/>
      </w:pPr>
      <w:r>
        <w:t>78.</w:t>
      </w:r>
      <w:r>
        <w:tab/>
      </w:r>
      <w:proofErr w:type="spellStart"/>
      <w:r>
        <w:t>Dequesada</w:t>
      </w:r>
      <w:proofErr w:type="spellEnd"/>
      <w:r>
        <w:t xml:space="preserve"> IM, Quisling RG, </w:t>
      </w:r>
      <w:r w:rsidRPr="00AA19F2">
        <w:rPr>
          <w:b/>
        </w:rPr>
        <w:t>Yachnis AT</w:t>
      </w:r>
      <w:r>
        <w:t>, Friedman, WA.  Can standard magnetic resonance imaging reliably distinguish recurrent tumor from radiation necrosis after r</w:t>
      </w:r>
      <w:r w:rsidRPr="00AE177A">
        <w:t xml:space="preserve">adiosurgery </w:t>
      </w:r>
      <w:r>
        <w:t>for brain metastases? - A radiographic - pathologic s</w:t>
      </w:r>
      <w:r w:rsidRPr="00AE177A">
        <w:t>tudy</w:t>
      </w:r>
      <w:r>
        <w:t xml:space="preserve">.  </w:t>
      </w:r>
      <w:r w:rsidRPr="00D4656B">
        <w:rPr>
          <w:i/>
        </w:rPr>
        <w:t>Neurosurgery</w:t>
      </w:r>
      <w:r>
        <w:t xml:space="preserve"> </w:t>
      </w:r>
      <w:proofErr w:type="gramStart"/>
      <w:r>
        <w:t>2008;63:898</w:t>
      </w:r>
      <w:proofErr w:type="gramEnd"/>
      <w:r>
        <w:t>-903.</w:t>
      </w:r>
    </w:p>
    <w:p w:rsidR="00673976" w:rsidRDefault="00673976" w:rsidP="00AE177A">
      <w:pPr>
        <w:tabs>
          <w:tab w:val="left" w:pos="450"/>
        </w:tabs>
        <w:ind w:left="450" w:hanging="450"/>
      </w:pPr>
    </w:p>
    <w:p w:rsidR="00673976" w:rsidRPr="00933DEE" w:rsidRDefault="00673976" w:rsidP="00933DEE">
      <w:pPr>
        <w:pStyle w:val="authors1"/>
        <w:tabs>
          <w:tab w:val="left" w:pos="450"/>
        </w:tabs>
        <w:ind w:left="450" w:hanging="450"/>
        <w:rPr>
          <w:sz w:val="20"/>
          <w:szCs w:val="20"/>
        </w:rPr>
      </w:pPr>
      <w:r w:rsidRPr="00933DEE">
        <w:rPr>
          <w:sz w:val="20"/>
          <w:szCs w:val="20"/>
        </w:rPr>
        <w:t>79.</w:t>
      </w:r>
      <w:r w:rsidRPr="00933DEE">
        <w:rPr>
          <w:sz w:val="20"/>
          <w:szCs w:val="20"/>
        </w:rPr>
        <w:tab/>
        <w:t xml:space="preserve">Crawford JM, Ketcham CM, </w:t>
      </w:r>
      <w:proofErr w:type="spellStart"/>
      <w:r w:rsidRPr="00933DEE">
        <w:rPr>
          <w:sz w:val="20"/>
          <w:szCs w:val="20"/>
        </w:rPr>
        <w:t>Braylan</w:t>
      </w:r>
      <w:proofErr w:type="spellEnd"/>
      <w:r w:rsidRPr="00933DEE">
        <w:rPr>
          <w:sz w:val="20"/>
          <w:szCs w:val="20"/>
        </w:rPr>
        <w:t xml:space="preserve"> R, Morel L, Terada N, Turner JR,</w:t>
      </w:r>
      <w:r w:rsidRPr="00AA19F2">
        <w:rPr>
          <w:b/>
          <w:sz w:val="20"/>
          <w:szCs w:val="20"/>
        </w:rPr>
        <w:t xml:space="preserve"> Yachnis AT</w:t>
      </w:r>
      <w:r w:rsidRPr="00933DEE">
        <w:rPr>
          <w:sz w:val="20"/>
          <w:szCs w:val="20"/>
        </w:rPr>
        <w:t>.</w:t>
      </w:r>
      <w:r>
        <w:rPr>
          <w:sz w:val="20"/>
          <w:szCs w:val="20"/>
        </w:rPr>
        <w:t xml:space="preserve">  The publishing game:  reflections of an editorial team.  </w:t>
      </w:r>
      <w:r w:rsidRPr="00D4656B">
        <w:rPr>
          <w:i/>
          <w:sz w:val="20"/>
          <w:szCs w:val="20"/>
        </w:rPr>
        <w:t xml:space="preserve">Lab </w:t>
      </w:r>
      <w:proofErr w:type="gramStart"/>
      <w:r w:rsidRPr="00D4656B">
        <w:rPr>
          <w:i/>
          <w:sz w:val="20"/>
          <w:szCs w:val="20"/>
        </w:rPr>
        <w:t>Invest</w:t>
      </w:r>
      <w:r>
        <w:rPr>
          <w:sz w:val="20"/>
          <w:szCs w:val="20"/>
        </w:rPr>
        <w:t xml:space="preserve">  2008</w:t>
      </w:r>
      <w:proofErr w:type="gramEnd"/>
      <w:r>
        <w:rPr>
          <w:sz w:val="20"/>
          <w:szCs w:val="20"/>
        </w:rPr>
        <w:t>;88:1258-1263.</w:t>
      </w:r>
    </w:p>
    <w:p w:rsidR="00673976" w:rsidRPr="00AE177A" w:rsidRDefault="00673976" w:rsidP="00AE177A">
      <w:pPr>
        <w:tabs>
          <w:tab w:val="left" w:pos="450"/>
        </w:tabs>
        <w:ind w:left="450" w:hanging="450"/>
      </w:pPr>
    </w:p>
    <w:p w:rsidR="00673976" w:rsidRDefault="00673976" w:rsidP="00933DEE">
      <w:pPr>
        <w:tabs>
          <w:tab w:val="left" w:pos="450"/>
        </w:tabs>
        <w:autoSpaceDE w:val="0"/>
        <w:autoSpaceDN w:val="0"/>
        <w:adjustRightInd w:val="0"/>
        <w:ind w:left="450" w:hanging="450"/>
      </w:pPr>
      <w:r>
        <w:t>80.</w:t>
      </w:r>
      <w:r>
        <w:tab/>
      </w:r>
      <w:r w:rsidRPr="00753B8C">
        <w:rPr>
          <w:color w:val="000000"/>
        </w:rPr>
        <w:t xml:space="preserve">Shepherd TM, Flint J, </w:t>
      </w:r>
      <w:proofErr w:type="spellStart"/>
      <w:r w:rsidRPr="00753B8C">
        <w:rPr>
          <w:color w:val="000000"/>
        </w:rPr>
        <w:t>Thelwall</w:t>
      </w:r>
      <w:proofErr w:type="spellEnd"/>
      <w:r w:rsidRPr="00753B8C">
        <w:rPr>
          <w:color w:val="000000"/>
        </w:rPr>
        <w:t xml:space="preserve"> P, </w:t>
      </w:r>
      <w:proofErr w:type="spellStart"/>
      <w:r w:rsidRPr="00753B8C">
        <w:rPr>
          <w:color w:val="000000"/>
        </w:rPr>
        <w:t>Staniz</w:t>
      </w:r>
      <w:proofErr w:type="spellEnd"/>
      <w:r w:rsidRPr="00753B8C">
        <w:rPr>
          <w:color w:val="000000"/>
        </w:rPr>
        <w:t xml:space="preserve"> G, </w:t>
      </w:r>
      <w:proofErr w:type="spellStart"/>
      <w:r w:rsidRPr="00753B8C">
        <w:rPr>
          <w:color w:val="000000"/>
        </w:rPr>
        <w:t>Mareci</w:t>
      </w:r>
      <w:proofErr w:type="spellEnd"/>
      <w:r w:rsidRPr="00753B8C">
        <w:rPr>
          <w:color w:val="000000"/>
        </w:rPr>
        <w:t xml:space="preserve"> T, </w:t>
      </w:r>
      <w:r w:rsidRPr="00AA19F2">
        <w:rPr>
          <w:b/>
          <w:color w:val="000000"/>
        </w:rPr>
        <w:t>Yachnis AT</w:t>
      </w:r>
      <w:r w:rsidRPr="00753B8C">
        <w:rPr>
          <w:color w:val="000000"/>
        </w:rPr>
        <w:t xml:space="preserve">, </w:t>
      </w:r>
      <w:proofErr w:type="spellStart"/>
      <w:r w:rsidRPr="00753B8C">
        <w:rPr>
          <w:color w:val="000000"/>
        </w:rPr>
        <w:t>Blackband</w:t>
      </w:r>
      <w:proofErr w:type="spellEnd"/>
      <w:r w:rsidRPr="00753B8C">
        <w:rPr>
          <w:color w:val="000000"/>
        </w:rPr>
        <w:t xml:space="preserve"> S.  </w:t>
      </w:r>
      <w:r w:rsidRPr="003319B0">
        <w:rPr>
          <w:rFonts w:eastAsia="MS Mincho"/>
          <w:lang w:eastAsia="ja-JP"/>
        </w:rPr>
        <w:t>Postmortem interval alters the water relaxation and diffusion properties</w:t>
      </w:r>
      <w:r>
        <w:rPr>
          <w:rFonts w:eastAsia="MS Mincho"/>
          <w:lang w:eastAsia="ja-JP"/>
        </w:rPr>
        <w:t xml:space="preserve"> </w:t>
      </w:r>
      <w:r w:rsidRPr="003319B0">
        <w:rPr>
          <w:rFonts w:eastAsia="MS Mincho"/>
          <w:lang w:eastAsia="ja-JP"/>
        </w:rPr>
        <w:t>of rat nervous tissue - Implications for MRI studies of human autopsy sample</w:t>
      </w:r>
      <w:r w:rsidRPr="00AA19F2">
        <w:rPr>
          <w:rFonts w:eastAsia="MS Mincho"/>
          <w:lang w:eastAsia="ja-JP"/>
        </w:rPr>
        <w:t xml:space="preserve">s.  </w:t>
      </w:r>
      <w:r w:rsidRPr="00D4656B">
        <w:rPr>
          <w:rStyle w:val="journalname"/>
          <w:i/>
        </w:rPr>
        <w:t>Neuroimage</w:t>
      </w:r>
      <w:r w:rsidRPr="00D4656B">
        <w:rPr>
          <w:i/>
        </w:rPr>
        <w:t>.</w:t>
      </w:r>
      <w:r>
        <w:t xml:space="preserve"> </w:t>
      </w:r>
      <w:proofErr w:type="gramStart"/>
      <w:r>
        <w:t>2009;44</w:t>
      </w:r>
      <w:r w:rsidRPr="00AA19F2">
        <w:t>:820</w:t>
      </w:r>
      <w:proofErr w:type="gramEnd"/>
      <w:r w:rsidRPr="00AA19F2">
        <w:t>-6.</w:t>
      </w:r>
    </w:p>
    <w:p w:rsidR="00673976" w:rsidRDefault="00673976" w:rsidP="00933DEE">
      <w:pPr>
        <w:tabs>
          <w:tab w:val="left" w:pos="450"/>
        </w:tabs>
        <w:autoSpaceDE w:val="0"/>
        <w:autoSpaceDN w:val="0"/>
        <w:adjustRightInd w:val="0"/>
        <w:ind w:left="450" w:hanging="450"/>
      </w:pPr>
    </w:p>
    <w:p w:rsidR="00673976" w:rsidRDefault="00673976" w:rsidP="00933DEE">
      <w:pPr>
        <w:tabs>
          <w:tab w:val="left" w:pos="450"/>
        </w:tabs>
        <w:autoSpaceDE w:val="0"/>
        <w:autoSpaceDN w:val="0"/>
        <w:adjustRightInd w:val="0"/>
        <w:ind w:left="450" w:hanging="450"/>
      </w:pPr>
      <w:r>
        <w:t>81.</w:t>
      </w:r>
      <w:r>
        <w:tab/>
      </w:r>
      <w:r w:rsidRPr="00AA19F2">
        <w:t>Laughlin KM, Luo D, Liu C, Shaw GPJ, Warrington KH, Qiu JX,</w:t>
      </w:r>
      <w:r w:rsidRPr="00AA19F2">
        <w:rPr>
          <w:b/>
        </w:rPr>
        <w:t xml:space="preserve"> Yachnis AT</w:t>
      </w:r>
      <w:r w:rsidRPr="00AA19F2">
        <w:t>, Harrison</w:t>
      </w:r>
      <w:r>
        <w:t xml:space="preserve"> JK</w:t>
      </w:r>
      <w:r w:rsidRPr="00AA19F2">
        <w:t xml:space="preserve">.  </w:t>
      </w:r>
      <w:r w:rsidRPr="009C4DB3">
        <w:t xml:space="preserve">Hematopoietic- and neurologic-expressed sequence 1 </w:t>
      </w:r>
      <w:r>
        <w:t>expression</w:t>
      </w:r>
      <w:r w:rsidRPr="009C4DB3">
        <w:t xml:space="preserve"> in</w:t>
      </w:r>
      <w:r>
        <w:t xml:space="preserve"> the</w:t>
      </w:r>
      <w:r w:rsidRPr="009C4DB3">
        <w:t xml:space="preserve"> murine </w:t>
      </w:r>
      <w:r>
        <w:t xml:space="preserve">GL261 </w:t>
      </w:r>
      <w:r w:rsidRPr="009C4DB3">
        <w:t>and</w:t>
      </w:r>
      <w:r>
        <w:t xml:space="preserve"> </w:t>
      </w:r>
      <w:proofErr w:type="gramStart"/>
      <w:r>
        <w:t>high grade</w:t>
      </w:r>
      <w:proofErr w:type="gramEnd"/>
      <w:r w:rsidRPr="009C4DB3">
        <w:t xml:space="preserve"> human gliomas</w:t>
      </w:r>
      <w:r>
        <w:t xml:space="preserve">.  </w:t>
      </w:r>
      <w:proofErr w:type="spellStart"/>
      <w:r w:rsidRPr="00D4656B">
        <w:rPr>
          <w:i/>
        </w:rPr>
        <w:t>Pathol</w:t>
      </w:r>
      <w:proofErr w:type="spellEnd"/>
      <w:r w:rsidRPr="00D4656B">
        <w:rPr>
          <w:i/>
        </w:rPr>
        <w:t xml:space="preserve"> Oncol Res</w:t>
      </w:r>
      <w:r>
        <w:t xml:space="preserve"> </w:t>
      </w:r>
      <w:r w:rsidRPr="003E04F2">
        <w:t>2009</w:t>
      </w:r>
      <w:r w:rsidRPr="003E04F2">
        <w:rPr>
          <w:sz w:val="18"/>
          <w:szCs w:val="18"/>
        </w:rPr>
        <w:t>;15(3):437-44.</w:t>
      </w:r>
    </w:p>
    <w:p w:rsidR="00673976" w:rsidRDefault="00673976" w:rsidP="00933DEE">
      <w:pPr>
        <w:tabs>
          <w:tab w:val="left" w:pos="450"/>
        </w:tabs>
        <w:autoSpaceDE w:val="0"/>
        <w:autoSpaceDN w:val="0"/>
        <w:adjustRightInd w:val="0"/>
        <w:ind w:left="450" w:hanging="450"/>
      </w:pPr>
    </w:p>
    <w:p w:rsidR="00673976" w:rsidRPr="00825254" w:rsidRDefault="00673976" w:rsidP="00825254">
      <w:pPr>
        <w:shd w:val="clear" w:color="auto" w:fill="FFFFFF"/>
        <w:ind w:left="446" w:hanging="446"/>
      </w:pPr>
      <w:r>
        <w:lastRenderedPageBreak/>
        <w:t xml:space="preserve">82.  </w:t>
      </w:r>
      <w:r>
        <w:tab/>
        <w:t xml:space="preserve">Decker DA, </w:t>
      </w:r>
      <w:proofErr w:type="spellStart"/>
      <w:r>
        <w:t>Falchook</w:t>
      </w:r>
      <w:proofErr w:type="spellEnd"/>
      <w:r>
        <w:t xml:space="preserve"> AD, </w:t>
      </w:r>
      <w:r w:rsidRPr="00D4656B">
        <w:rPr>
          <w:b/>
        </w:rPr>
        <w:t>Yachnis AT</w:t>
      </w:r>
      <w:r>
        <w:t xml:space="preserve">, Waters MF.  Radiographic and pathological findings in an atypical brainstem variant of reversible posterior leukoencephalopathy syndrome.  </w:t>
      </w:r>
      <w:r w:rsidRPr="00C720B2">
        <w:rPr>
          <w:i/>
        </w:rPr>
        <w:t>Neurologist</w:t>
      </w:r>
      <w:r w:rsidRPr="00825254">
        <w:t xml:space="preserve">. </w:t>
      </w:r>
      <w:proofErr w:type="gramStart"/>
      <w:r w:rsidRPr="00825254">
        <w:t>2009</w:t>
      </w:r>
      <w:r>
        <w:t>;15</w:t>
      </w:r>
      <w:r w:rsidRPr="00825254">
        <w:t>:364</w:t>
      </w:r>
      <w:proofErr w:type="gramEnd"/>
      <w:r w:rsidRPr="00825254">
        <w:t>-6.</w:t>
      </w:r>
    </w:p>
    <w:p w:rsidR="00673976" w:rsidRDefault="00673976" w:rsidP="00825254">
      <w:pPr>
        <w:tabs>
          <w:tab w:val="left" w:pos="450"/>
        </w:tabs>
        <w:autoSpaceDE w:val="0"/>
        <w:autoSpaceDN w:val="0"/>
        <w:adjustRightInd w:val="0"/>
        <w:rPr>
          <w:rFonts w:eastAsia="MS Mincho"/>
          <w:lang w:eastAsia="ja-JP"/>
        </w:rPr>
      </w:pPr>
    </w:p>
    <w:p w:rsidR="00673976" w:rsidRPr="0023776C" w:rsidRDefault="00673976" w:rsidP="00825254">
      <w:pPr>
        <w:tabs>
          <w:tab w:val="left" w:pos="450"/>
        </w:tabs>
        <w:ind w:left="450" w:hanging="450"/>
        <w:rPr>
          <w:color w:val="000000"/>
        </w:rPr>
      </w:pPr>
      <w:r>
        <w:rPr>
          <w:color w:val="000000"/>
        </w:rPr>
        <w:t xml:space="preserve">83. </w:t>
      </w:r>
      <w:r>
        <w:rPr>
          <w:color w:val="000000"/>
        </w:rPr>
        <w:tab/>
      </w:r>
      <w:r w:rsidRPr="00D4656B">
        <w:rPr>
          <w:b/>
          <w:color w:val="000000"/>
        </w:rPr>
        <w:t>Yachnis AT</w:t>
      </w:r>
      <w:r w:rsidRPr="00A86F3B">
        <w:rPr>
          <w:color w:val="000000"/>
        </w:rPr>
        <w:t>, Roth HL, Heilman KM</w:t>
      </w:r>
      <w:r>
        <w:rPr>
          <w:color w:val="000000"/>
        </w:rPr>
        <w:t xml:space="preserve">.  </w:t>
      </w:r>
      <w:r w:rsidRPr="0023776C">
        <w:rPr>
          <w:color w:val="000000"/>
        </w:rPr>
        <w:t xml:space="preserve">Fragile X dementia-Parkinson’s Syndrome (FXDPS).  </w:t>
      </w:r>
      <w:proofErr w:type="spellStart"/>
      <w:r w:rsidRPr="0023776C">
        <w:rPr>
          <w:i/>
          <w:color w:val="000000"/>
        </w:rPr>
        <w:t>Cogn</w:t>
      </w:r>
      <w:proofErr w:type="spellEnd"/>
      <w:r w:rsidRPr="0023776C">
        <w:rPr>
          <w:i/>
          <w:color w:val="000000"/>
        </w:rPr>
        <w:t xml:space="preserve"> </w:t>
      </w:r>
      <w:proofErr w:type="spellStart"/>
      <w:r w:rsidRPr="0023776C">
        <w:rPr>
          <w:i/>
          <w:color w:val="000000"/>
        </w:rPr>
        <w:t>Behav</w:t>
      </w:r>
      <w:proofErr w:type="spellEnd"/>
      <w:r w:rsidRPr="0023776C">
        <w:rPr>
          <w:i/>
          <w:color w:val="000000"/>
        </w:rPr>
        <w:t xml:space="preserve"> </w:t>
      </w:r>
      <w:proofErr w:type="gramStart"/>
      <w:r w:rsidRPr="0023776C">
        <w:rPr>
          <w:i/>
          <w:color w:val="000000"/>
        </w:rPr>
        <w:t>Neurol</w:t>
      </w:r>
      <w:r w:rsidRPr="0023776C">
        <w:rPr>
          <w:color w:val="000000"/>
        </w:rPr>
        <w:t xml:space="preserve">  2010</w:t>
      </w:r>
      <w:proofErr w:type="gramEnd"/>
      <w:r w:rsidRPr="0023776C">
        <w:rPr>
          <w:color w:val="000000"/>
        </w:rPr>
        <w:t>;23:39-43.</w:t>
      </w:r>
    </w:p>
    <w:p w:rsidR="00673976" w:rsidRPr="0023776C" w:rsidRDefault="00673976" w:rsidP="00825254">
      <w:pPr>
        <w:tabs>
          <w:tab w:val="left" w:pos="450"/>
        </w:tabs>
        <w:ind w:left="450" w:hanging="450"/>
        <w:rPr>
          <w:color w:val="000000"/>
        </w:rPr>
      </w:pPr>
    </w:p>
    <w:p w:rsidR="00673976" w:rsidRPr="0023776C" w:rsidRDefault="00673976" w:rsidP="00825254">
      <w:pPr>
        <w:tabs>
          <w:tab w:val="left" w:pos="450"/>
        </w:tabs>
        <w:ind w:left="450" w:hanging="450"/>
        <w:rPr>
          <w:color w:val="000000"/>
        </w:rPr>
      </w:pPr>
      <w:r w:rsidRPr="0023776C">
        <w:rPr>
          <w:color w:val="000000"/>
        </w:rPr>
        <w:t xml:space="preserve">84.  </w:t>
      </w:r>
      <w:r w:rsidRPr="0023776C">
        <w:rPr>
          <w:color w:val="000000"/>
        </w:rPr>
        <w:tab/>
        <w:t xml:space="preserve">Dunbar E, </w:t>
      </w:r>
      <w:r w:rsidRPr="0023776C">
        <w:rPr>
          <w:b/>
          <w:color w:val="000000"/>
        </w:rPr>
        <w:t>Yachnis AT</w:t>
      </w:r>
      <w:r w:rsidRPr="0023776C">
        <w:rPr>
          <w:color w:val="000000"/>
        </w:rPr>
        <w:t xml:space="preserve">.  Glioma diagnosis:  Immunohistochemistry and beyond.  </w:t>
      </w:r>
      <w:r w:rsidRPr="0023776C">
        <w:rPr>
          <w:i/>
          <w:color w:val="000000"/>
        </w:rPr>
        <w:t xml:space="preserve">Adv Anat </w:t>
      </w:r>
      <w:proofErr w:type="spellStart"/>
      <w:proofErr w:type="gramStart"/>
      <w:r w:rsidRPr="0023776C">
        <w:rPr>
          <w:i/>
          <w:color w:val="000000"/>
        </w:rPr>
        <w:t>Pathol</w:t>
      </w:r>
      <w:proofErr w:type="spellEnd"/>
      <w:r w:rsidRPr="0023776C">
        <w:rPr>
          <w:i/>
          <w:color w:val="000000"/>
        </w:rPr>
        <w:t xml:space="preserve">  </w:t>
      </w:r>
      <w:r w:rsidRPr="0023776C">
        <w:rPr>
          <w:color w:val="000000"/>
        </w:rPr>
        <w:t>2010</w:t>
      </w:r>
      <w:proofErr w:type="gramEnd"/>
      <w:r w:rsidRPr="0023776C">
        <w:rPr>
          <w:color w:val="000000"/>
        </w:rPr>
        <w:t>;17:187-201 .</w:t>
      </w:r>
    </w:p>
    <w:p w:rsidR="00673976" w:rsidRPr="0023776C" w:rsidRDefault="00673976" w:rsidP="00825254">
      <w:pPr>
        <w:tabs>
          <w:tab w:val="left" w:pos="450"/>
        </w:tabs>
        <w:ind w:left="450" w:hanging="450"/>
        <w:rPr>
          <w:color w:val="000000"/>
        </w:rPr>
      </w:pPr>
    </w:p>
    <w:p w:rsidR="00673976" w:rsidRPr="0023776C" w:rsidRDefault="00673976" w:rsidP="00514A03">
      <w:pPr>
        <w:tabs>
          <w:tab w:val="left" w:pos="450"/>
        </w:tabs>
        <w:ind w:left="450" w:hanging="450"/>
        <w:rPr>
          <w:color w:val="000000"/>
        </w:rPr>
      </w:pPr>
      <w:r w:rsidRPr="0023776C">
        <w:rPr>
          <w:color w:val="000000"/>
        </w:rPr>
        <w:t xml:space="preserve">85. </w:t>
      </w:r>
      <w:r w:rsidRPr="0023776C">
        <w:rPr>
          <w:color w:val="000000"/>
        </w:rPr>
        <w:tab/>
      </w:r>
      <w:proofErr w:type="spellStart"/>
      <w:r w:rsidRPr="0023776C">
        <w:rPr>
          <w:color w:val="000000"/>
        </w:rPr>
        <w:t>Vedam</w:t>
      </w:r>
      <w:proofErr w:type="spellEnd"/>
      <w:r w:rsidRPr="0023776C">
        <w:rPr>
          <w:color w:val="000000"/>
        </w:rPr>
        <w:t xml:space="preserve">-Mai V, </w:t>
      </w:r>
      <w:proofErr w:type="spellStart"/>
      <w:r w:rsidRPr="0023776C">
        <w:rPr>
          <w:color w:val="000000"/>
        </w:rPr>
        <w:t>Krock</w:t>
      </w:r>
      <w:proofErr w:type="spellEnd"/>
      <w:r w:rsidRPr="0023776C">
        <w:rPr>
          <w:color w:val="000000"/>
        </w:rPr>
        <w:t xml:space="preserve"> N, Ullman M, Foote KD, </w:t>
      </w:r>
      <w:proofErr w:type="spellStart"/>
      <w:r w:rsidRPr="0023776C">
        <w:rPr>
          <w:color w:val="000000"/>
        </w:rPr>
        <w:t>Shain</w:t>
      </w:r>
      <w:proofErr w:type="spellEnd"/>
      <w:r w:rsidRPr="0023776C">
        <w:rPr>
          <w:color w:val="000000"/>
        </w:rPr>
        <w:t xml:space="preserve"> W, Smith K, </w:t>
      </w:r>
      <w:r w:rsidRPr="0023776C">
        <w:rPr>
          <w:b/>
          <w:color w:val="000000"/>
        </w:rPr>
        <w:t>Yachnis AT</w:t>
      </w:r>
      <w:r w:rsidRPr="0023776C">
        <w:rPr>
          <w:color w:val="000000"/>
        </w:rPr>
        <w:t xml:space="preserve">, et al.  The national DBS brain tissue network pilot study:  need for more tissue and more standardization.  </w:t>
      </w:r>
      <w:r w:rsidRPr="0023776C">
        <w:rPr>
          <w:i/>
          <w:color w:val="000000"/>
        </w:rPr>
        <w:t xml:space="preserve">Cell Tissue </w:t>
      </w:r>
      <w:proofErr w:type="gramStart"/>
      <w:r w:rsidRPr="0023776C">
        <w:rPr>
          <w:i/>
          <w:color w:val="000000"/>
        </w:rPr>
        <w:t>Bank</w:t>
      </w:r>
      <w:r w:rsidRPr="0023776C">
        <w:rPr>
          <w:color w:val="000000"/>
        </w:rPr>
        <w:t xml:space="preserve">  2011</w:t>
      </w:r>
      <w:proofErr w:type="gramEnd"/>
      <w:r w:rsidRPr="0023776C">
        <w:rPr>
          <w:color w:val="000000"/>
        </w:rPr>
        <w:t>;</w:t>
      </w:r>
      <w:r w:rsidRPr="00C720B2">
        <w:rPr>
          <w:rFonts w:ascii="Arial" w:hAnsi="Arial" w:cs="Arial"/>
          <w:sz w:val="18"/>
          <w:szCs w:val="18"/>
        </w:rPr>
        <w:t xml:space="preserve"> </w:t>
      </w:r>
      <w:r>
        <w:t>12(3):219-31</w:t>
      </w:r>
      <w:r w:rsidRPr="0023776C">
        <w:rPr>
          <w:color w:val="000000"/>
        </w:rPr>
        <w:t xml:space="preserve">.  </w:t>
      </w:r>
    </w:p>
    <w:p w:rsidR="00673976" w:rsidRPr="0023776C" w:rsidRDefault="00673976" w:rsidP="00514A03">
      <w:pPr>
        <w:tabs>
          <w:tab w:val="left" w:pos="450"/>
        </w:tabs>
        <w:ind w:left="450" w:hanging="450"/>
        <w:rPr>
          <w:color w:val="000000"/>
        </w:rPr>
      </w:pPr>
    </w:p>
    <w:p w:rsidR="00673976" w:rsidRDefault="00673976" w:rsidP="004A57D8">
      <w:pPr>
        <w:tabs>
          <w:tab w:val="left" w:pos="450"/>
        </w:tabs>
        <w:ind w:left="450" w:hanging="450"/>
        <w:rPr>
          <w:sz w:val="18"/>
          <w:szCs w:val="18"/>
        </w:rPr>
      </w:pPr>
      <w:r w:rsidRPr="0023776C">
        <w:rPr>
          <w:color w:val="000000"/>
        </w:rPr>
        <w:t>86.</w:t>
      </w:r>
      <w:r w:rsidRPr="00514A0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  <w:r w:rsidRPr="00514A03">
        <w:t xml:space="preserve">Ullman M, </w:t>
      </w:r>
      <w:proofErr w:type="spellStart"/>
      <w:r w:rsidRPr="00514A03">
        <w:t>Vedam</w:t>
      </w:r>
      <w:proofErr w:type="spellEnd"/>
      <w:r w:rsidRPr="00514A03">
        <w:t xml:space="preserve">-Mai V, </w:t>
      </w:r>
      <w:proofErr w:type="spellStart"/>
      <w:r w:rsidRPr="00514A03">
        <w:t>Krock</w:t>
      </w:r>
      <w:proofErr w:type="spellEnd"/>
      <w:r w:rsidRPr="00514A03">
        <w:t xml:space="preserve"> N, </w:t>
      </w:r>
      <w:proofErr w:type="spellStart"/>
      <w:r w:rsidRPr="00514A03">
        <w:t>Sudhyadhom</w:t>
      </w:r>
      <w:proofErr w:type="spellEnd"/>
      <w:r w:rsidRPr="00514A03">
        <w:t xml:space="preserve"> A, Foote KD, </w:t>
      </w:r>
      <w:r w:rsidRPr="00514A03">
        <w:rPr>
          <w:b/>
        </w:rPr>
        <w:t>Yachnis AT</w:t>
      </w:r>
      <w:r w:rsidRPr="00514A03">
        <w:t>,</w:t>
      </w:r>
      <w:r>
        <w:t xml:space="preserve"> Merritt S, Resnick AS, </w:t>
      </w:r>
      <w:proofErr w:type="spellStart"/>
      <w:r>
        <w:t>Zeilman</w:t>
      </w:r>
      <w:proofErr w:type="spellEnd"/>
      <w:r>
        <w:t xml:space="preserve"> </w:t>
      </w:r>
      <w:r w:rsidRPr="00514A03">
        <w:t>P, Okun MS.</w:t>
      </w:r>
      <w:r>
        <w:t xml:space="preserve">  </w:t>
      </w:r>
      <w:hyperlink r:id="rId10" w:history="1">
        <w:r w:rsidRPr="00514A03">
          <w:t>A pilot study of human brain tissue post-magnetic resonance imaging: Information from the National Deep Brain Stimulation Brain Tissue Network (DBS-BTN).</w:t>
        </w:r>
      </w:hyperlink>
      <w:r w:rsidRPr="0023776C">
        <w:rPr>
          <w:color w:val="000000"/>
        </w:rPr>
        <w:t xml:space="preserve"> </w:t>
      </w:r>
      <w:r w:rsidRPr="00514A03">
        <w:rPr>
          <w:i/>
        </w:rPr>
        <w:t>Neuroimage</w:t>
      </w:r>
      <w:r w:rsidRPr="00514A03">
        <w:t xml:space="preserve">. </w:t>
      </w:r>
      <w:r w:rsidRPr="003E04F2">
        <w:rPr>
          <w:sz w:val="18"/>
          <w:szCs w:val="18"/>
        </w:rPr>
        <w:t xml:space="preserve">2011 Jan;54 Suppl </w:t>
      </w:r>
      <w:proofErr w:type="gramStart"/>
      <w:r w:rsidRPr="003E04F2">
        <w:rPr>
          <w:sz w:val="18"/>
          <w:szCs w:val="18"/>
        </w:rPr>
        <w:t>1:S</w:t>
      </w:r>
      <w:proofErr w:type="gramEnd"/>
      <w:r w:rsidRPr="003E04F2">
        <w:rPr>
          <w:sz w:val="18"/>
          <w:szCs w:val="18"/>
        </w:rPr>
        <w:t>233-7.</w:t>
      </w:r>
    </w:p>
    <w:p w:rsidR="00673976" w:rsidRDefault="00673976" w:rsidP="004A57D8">
      <w:pPr>
        <w:tabs>
          <w:tab w:val="left" w:pos="450"/>
        </w:tabs>
        <w:ind w:left="450" w:hanging="450"/>
      </w:pPr>
    </w:p>
    <w:p w:rsidR="00673976" w:rsidRDefault="00673976" w:rsidP="00A50FCA">
      <w:pPr>
        <w:tabs>
          <w:tab w:val="left" w:pos="450"/>
        </w:tabs>
        <w:ind w:left="450" w:hanging="450"/>
        <w:rPr>
          <w:rFonts w:ascii="Arial" w:hAnsi="Arial" w:cs="Arial"/>
          <w:sz w:val="18"/>
          <w:szCs w:val="18"/>
        </w:rPr>
      </w:pPr>
      <w:r>
        <w:t>87.</w:t>
      </w:r>
      <w:r>
        <w:tab/>
      </w:r>
      <w:r w:rsidRPr="00F33904">
        <w:t xml:space="preserve">Abd-El. Barr MM, Wu B, Rahman M, </w:t>
      </w:r>
      <w:r w:rsidRPr="00F33904">
        <w:rPr>
          <w:b/>
        </w:rPr>
        <w:t>Yachnis AT</w:t>
      </w:r>
      <w:r w:rsidRPr="00F33904">
        <w:t xml:space="preserve">, Roper SN, </w:t>
      </w:r>
      <w:proofErr w:type="spellStart"/>
      <w:r w:rsidRPr="00F33904">
        <w:t>Eisenschenk</w:t>
      </w:r>
      <w:proofErr w:type="spellEnd"/>
      <w:r w:rsidRPr="00F33904">
        <w:t xml:space="preserve"> S.  </w:t>
      </w:r>
      <w:r w:rsidRPr="00F33904">
        <w:rPr>
          <w:bCs/>
          <w:color w:val="000000"/>
        </w:rPr>
        <w:t>Atypical Rasmussen’s encephalitis treated with temporal lobectomy</w:t>
      </w:r>
      <w:r>
        <w:t xml:space="preserve">.  </w:t>
      </w:r>
      <w:r w:rsidRPr="004A57D8">
        <w:rPr>
          <w:i/>
          <w:sz w:val="18"/>
        </w:rPr>
        <w:t xml:space="preserve">J Clin </w:t>
      </w:r>
      <w:proofErr w:type="spellStart"/>
      <w:r w:rsidRPr="004A57D8">
        <w:rPr>
          <w:i/>
          <w:sz w:val="18"/>
        </w:rPr>
        <w:t>Neurosci</w:t>
      </w:r>
      <w:proofErr w:type="spellEnd"/>
      <w:r w:rsidRPr="004A57D8">
        <w:rPr>
          <w:i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50FCA">
        <w:t>2011;18:287</w:t>
      </w:r>
      <w:proofErr w:type="gramEnd"/>
      <w:r w:rsidRPr="00A50FCA">
        <w:t>-90.</w:t>
      </w:r>
    </w:p>
    <w:p w:rsidR="00673976" w:rsidRDefault="00673976" w:rsidP="00A50FCA">
      <w:pPr>
        <w:tabs>
          <w:tab w:val="left" w:pos="450"/>
        </w:tabs>
        <w:ind w:left="450" w:hanging="450"/>
        <w:rPr>
          <w:rFonts w:ascii="Arial" w:hAnsi="Arial" w:cs="Arial"/>
          <w:sz w:val="18"/>
          <w:szCs w:val="18"/>
        </w:rPr>
      </w:pPr>
    </w:p>
    <w:p w:rsidR="00673976" w:rsidRDefault="00673976" w:rsidP="00A50FCA">
      <w:pPr>
        <w:tabs>
          <w:tab w:val="left" w:pos="450"/>
        </w:tabs>
        <w:ind w:left="450" w:hanging="450"/>
      </w:pPr>
      <w:r>
        <w:t>88.</w:t>
      </w:r>
      <w:r>
        <w:tab/>
      </w:r>
      <w:proofErr w:type="spellStart"/>
      <w:r w:rsidRPr="00A50FCA">
        <w:t>Flotte</w:t>
      </w:r>
      <w:proofErr w:type="spellEnd"/>
      <w:r w:rsidRPr="00A50FCA">
        <w:t xml:space="preserve"> TR, </w:t>
      </w:r>
      <w:proofErr w:type="spellStart"/>
      <w:r w:rsidRPr="00A50FCA">
        <w:t>Trapnell</w:t>
      </w:r>
      <w:proofErr w:type="spellEnd"/>
      <w:r w:rsidRPr="00A50FCA">
        <w:t xml:space="preserve"> BC, Humphries M, Carey B, </w:t>
      </w:r>
      <w:proofErr w:type="spellStart"/>
      <w:r w:rsidRPr="00A50FCA">
        <w:t>Calcedo</w:t>
      </w:r>
      <w:proofErr w:type="spellEnd"/>
      <w:r w:rsidRPr="00A50FCA">
        <w:t xml:space="preserve"> R, Rouhani F, Campbell-Thompson M, </w:t>
      </w:r>
      <w:r w:rsidRPr="00A50FCA">
        <w:rPr>
          <w:b/>
          <w:bCs/>
        </w:rPr>
        <w:t>Yachnis</w:t>
      </w:r>
      <w:r w:rsidRPr="00A50FCA">
        <w:rPr>
          <w:b/>
        </w:rPr>
        <w:t xml:space="preserve"> AT</w:t>
      </w:r>
      <w:r w:rsidRPr="00A50FCA">
        <w:t xml:space="preserve">, </w:t>
      </w:r>
      <w:proofErr w:type="spellStart"/>
      <w:r w:rsidRPr="00A50FCA">
        <w:t>Sandhaus</w:t>
      </w:r>
      <w:proofErr w:type="spellEnd"/>
      <w:r w:rsidRPr="00A50FCA">
        <w:t xml:space="preserve"> RA, </w:t>
      </w:r>
      <w:proofErr w:type="spellStart"/>
      <w:r w:rsidRPr="00A50FCA">
        <w:t>McElvaney</w:t>
      </w:r>
      <w:proofErr w:type="spellEnd"/>
      <w:r w:rsidRPr="00A50FCA">
        <w:t xml:space="preserve"> NG, Mueller C, Messina LM, Wilson JM, </w:t>
      </w:r>
      <w:proofErr w:type="spellStart"/>
      <w:r w:rsidRPr="00A50FCA">
        <w:t>Brantly</w:t>
      </w:r>
      <w:proofErr w:type="spellEnd"/>
      <w:r w:rsidRPr="00A50FCA">
        <w:t xml:space="preserve"> M, Knop DR, Ye GJ, </w:t>
      </w:r>
      <w:proofErr w:type="spellStart"/>
      <w:r w:rsidRPr="00A50FCA">
        <w:t>Chulay</w:t>
      </w:r>
      <w:proofErr w:type="spellEnd"/>
      <w:r w:rsidRPr="00A50FCA">
        <w:t xml:space="preserve"> JD.</w:t>
      </w:r>
      <w:r>
        <w:t xml:space="preserve">  Phase 2 clinical trial of recombinant adeno-associated viral vector expressing </w:t>
      </w:r>
      <w:r w:rsidRPr="00A50FCA">
        <w:rPr>
          <w:rFonts w:ascii="Symbol" w:hAnsi="Symbol"/>
        </w:rPr>
        <w:t></w:t>
      </w:r>
      <w:r>
        <w:t xml:space="preserve">(1)-antitrypsin:  Interim results.  </w:t>
      </w:r>
      <w:r w:rsidRPr="00A50FCA">
        <w:rPr>
          <w:i/>
        </w:rPr>
        <w:t xml:space="preserve">Hum Gene </w:t>
      </w:r>
      <w:proofErr w:type="spellStart"/>
      <w:proofErr w:type="gramStart"/>
      <w:r w:rsidRPr="00A50FCA">
        <w:rPr>
          <w:i/>
        </w:rPr>
        <w:t>Ther</w:t>
      </w:r>
      <w:proofErr w:type="spellEnd"/>
      <w:r>
        <w:t xml:space="preserve">  2011</w:t>
      </w:r>
      <w:proofErr w:type="gramEnd"/>
      <w:r>
        <w:t>;22:1239-1247.  Aug 24 (E-pub ahead of print)</w:t>
      </w:r>
    </w:p>
    <w:p w:rsidR="00673976" w:rsidRDefault="00673976" w:rsidP="00A50FCA">
      <w:pPr>
        <w:tabs>
          <w:tab w:val="left" w:pos="450"/>
        </w:tabs>
        <w:ind w:left="450" w:hanging="450"/>
      </w:pPr>
    </w:p>
    <w:p w:rsidR="00EB2ED7" w:rsidRPr="00EB2ED7" w:rsidRDefault="00673976" w:rsidP="00EB2ED7">
      <w:pPr>
        <w:tabs>
          <w:tab w:val="left" w:pos="450"/>
        </w:tabs>
        <w:ind w:left="450" w:hanging="450"/>
      </w:pPr>
      <w:r>
        <w:t>89.</w:t>
      </w:r>
      <w:r>
        <w:tab/>
      </w:r>
      <w:proofErr w:type="spellStart"/>
      <w:r w:rsidRPr="00A50FCA">
        <w:t>Fargen</w:t>
      </w:r>
      <w:proofErr w:type="spellEnd"/>
      <w:r w:rsidRPr="00A50FCA">
        <w:t xml:space="preserve"> KM, </w:t>
      </w:r>
      <w:proofErr w:type="spellStart"/>
      <w:r w:rsidRPr="00A50FCA">
        <w:t>Opalach</w:t>
      </w:r>
      <w:proofErr w:type="spellEnd"/>
      <w:r w:rsidRPr="00A50FCA">
        <w:t xml:space="preserve"> KJ, Wakefield D, Jacob RP, </w:t>
      </w:r>
      <w:r w:rsidRPr="00A50FCA">
        <w:rPr>
          <w:b/>
          <w:bCs/>
        </w:rPr>
        <w:t>Yachnis</w:t>
      </w:r>
      <w:r w:rsidRPr="00A50FCA">
        <w:t xml:space="preserve"> AT, Lister JR.</w:t>
      </w:r>
      <w:r>
        <w:t xml:space="preserve">  The central nervous system solitary fibrous tumor:  A review of clinical, imaging and pathologic findings among all reported cases from 1996-2010.  </w:t>
      </w:r>
      <w:r w:rsidRPr="00CD0A8C">
        <w:rPr>
          <w:i/>
        </w:rPr>
        <w:t xml:space="preserve">Clin Neurol </w:t>
      </w:r>
      <w:proofErr w:type="spellStart"/>
      <w:proofErr w:type="gramStart"/>
      <w:r w:rsidRPr="00CD0A8C">
        <w:rPr>
          <w:i/>
        </w:rPr>
        <w:t>Neurosurg</w:t>
      </w:r>
      <w:proofErr w:type="spellEnd"/>
      <w:r>
        <w:t xml:space="preserve">  2011</w:t>
      </w:r>
      <w:proofErr w:type="gramEnd"/>
      <w:r>
        <w:t>;113:703-710.</w:t>
      </w:r>
      <w:r w:rsidR="00EB2ED7" w:rsidRPr="00EB2ED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2ED7" w:rsidRPr="00EB2ED7">
        <w:t>doi</w:t>
      </w:r>
      <w:proofErr w:type="spellEnd"/>
      <w:r w:rsidR="00EB2ED7" w:rsidRPr="00EB2ED7">
        <w:t xml:space="preserve">: 10.1016/j.clineuro.2011.07.024. </w:t>
      </w:r>
      <w:proofErr w:type="spellStart"/>
      <w:r w:rsidR="00EB2ED7" w:rsidRPr="00EB2ED7">
        <w:t>Epub</w:t>
      </w:r>
      <w:proofErr w:type="spellEnd"/>
      <w:r w:rsidR="00EB2ED7" w:rsidRPr="00EB2ED7">
        <w:t xml:space="preserve"> 2011 Aug 26. PMID:</w:t>
      </w:r>
      <w:r w:rsidR="00EB2ED7">
        <w:t xml:space="preserve">  </w:t>
      </w:r>
      <w:r w:rsidR="00EB2ED7" w:rsidRPr="00EB2ED7">
        <w:t>21872387</w:t>
      </w:r>
    </w:p>
    <w:p w:rsidR="00673976" w:rsidRDefault="00673976" w:rsidP="00EB2ED7">
      <w:pPr>
        <w:tabs>
          <w:tab w:val="left" w:pos="450"/>
        </w:tabs>
      </w:pPr>
    </w:p>
    <w:p w:rsidR="00EB2ED7" w:rsidRPr="00EB2ED7" w:rsidRDefault="00673976" w:rsidP="00EB2ED7">
      <w:pPr>
        <w:tabs>
          <w:tab w:val="left" w:pos="450"/>
        </w:tabs>
        <w:ind w:left="450" w:hanging="450"/>
      </w:pPr>
      <w:r>
        <w:t xml:space="preserve">90.  </w:t>
      </w:r>
      <w:r>
        <w:tab/>
        <w:t xml:space="preserve">Ullman M, </w:t>
      </w:r>
      <w:proofErr w:type="spellStart"/>
      <w:r>
        <w:t>Vendam</w:t>
      </w:r>
      <w:proofErr w:type="spellEnd"/>
      <w:r>
        <w:t xml:space="preserve">-Mai V, Resnick AS, </w:t>
      </w:r>
      <w:r w:rsidRPr="00392E3B">
        <w:rPr>
          <w:b/>
        </w:rPr>
        <w:t>Yachnis AT</w:t>
      </w:r>
      <w:r>
        <w:t xml:space="preserve">, McFarland NR, Merritt S, </w:t>
      </w:r>
      <w:proofErr w:type="spellStart"/>
      <w:r>
        <w:t>Zeilman</w:t>
      </w:r>
      <w:proofErr w:type="spellEnd"/>
      <w:r>
        <w:t xml:space="preserve"> P, Foote KD, Okun MS.  Deep brain stimulation response in pathologically confirmed cases of multiple system atrophy.  </w:t>
      </w:r>
      <w:r w:rsidRPr="00CD0A8C">
        <w:rPr>
          <w:i/>
        </w:rPr>
        <w:t xml:space="preserve">Parkinsonism </w:t>
      </w:r>
      <w:proofErr w:type="spellStart"/>
      <w:r w:rsidRPr="00CD0A8C">
        <w:rPr>
          <w:i/>
        </w:rPr>
        <w:t>Relat</w:t>
      </w:r>
      <w:proofErr w:type="spellEnd"/>
      <w:r w:rsidRPr="00CD0A8C">
        <w:rPr>
          <w:i/>
        </w:rPr>
        <w:t xml:space="preserve"> </w:t>
      </w:r>
      <w:proofErr w:type="spellStart"/>
      <w:proofErr w:type="gramStart"/>
      <w:r w:rsidRPr="00CD0A8C">
        <w:rPr>
          <w:i/>
        </w:rPr>
        <w:t>Disord</w:t>
      </w:r>
      <w:proofErr w:type="spellEnd"/>
      <w:r>
        <w:t xml:space="preserve">  2012</w:t>
      </w:r>
      <w:proofErr w:type="gramEnd"/>
      <w:r>
        <w:t xml:space="preserve">;18:86-88.  </w:t>
      </w:r>
      <w:proofErr w:type="spellStart"/>
      <w:r w:rsidR="00EB2ED7" w:rsidRPr="00EB2ED7">
        <w:t>doi</w:t>
      </w:r>
      <w:proofErr w:type="spellEnd"/>
      <w:r w:rsidR="00EB2ED7" w:rsidRPr="00EB2ED7">
        <w:t xml:space="preserve">: 10.1016/j.parkreldis.2011.09.008. </w:t>
      </w:r>
      <w:proofErr w:type="spellStart"/>
      <w:r w:rsidR="00EB2ED7" w:rsidRPr="00EB2ED7">
        <w:t>Epub</w:t>
      </w:r>
      <w:proofErr w:type="spellEnd"/>
      <w:r w:rsidR="00EB2ED7" w:rsidRPr="00EB2ED7">
        <w:t xml:space="preserve"> 2011 Oct 7.</w:t>
      </w:r>
    </w:p>
    <w:p w:rsidR="00EB2ED7" w:rsidRPr="00EB2ED7" w:rsidRDefault="00EB2ED7" w:rsidP="00EB2ED7">
      <w:pPr>
        <w:tabs>
          <w:tab w:val="left" w:pos="450"/>
        </w:tabs>
        <w:ind w:left="450" w:hanging="450"/>
      </w:pPr>
      <w:r>
        <w:tab/>
      </w:r>
      <w:r w:rsidRPr="00EB2ED7">
        <w:t>PMID:</w:t>
      </w:r>
      <w:r>
        <w:t xml:space="preserve">  </w:t>
      </w:r>
      <w:r w:rsidRPr="00EB2ED7">
        <w:t>21983018</w:t>
      </w:r>
    </w:p>
    <w:p w:rsidR="00673976" w:rsidRDefault="00673976" w:rsidP="00EB2ED7">
      <w:pPr>
        <w:tabs>
          <w:tab w:val="left" w:pos="450"/>
        </w:tabs>
      </w:pPr>
    </w:p>
    <w:p w:rsidR="00673976" w:rsidRPr="00842F6B" w:rsidRDefault="00673976" w:rsidP="002D72D6">
      <w:pPr>
        <w:ind w:left="480" w:hanging="480"/>
        <w:rPr>
          <w:rFonts w:eastAsia="MS Mincho"/>
          <w:color w:val="333333"/>
          <w:lang w:eastAsia="ja-JP"/>
        </w:rPr>
      </w:pPr>
      <w:r w:rsidRPr="00842341">
        <w:t>91.</w:t>
      </w:r>
      <w:r w:rsidRPr="00842341">
        <w:tab/>
      </w:r>
      <w:proofErr w:type="spellStart"/>
      <w:r w:rsidRPr="00842341">
        <w:t>Fargen</w:t>
      </w:r>
      <w:proofErr w:type="spellEnd"/>
      <w:r w:rsidRPr="00842341">
        <w:t xml:space="preserve"> KM, Lin CS, </w:t>
      </w:r>
      <w:proofErr w:type="spellStart"/>
      <w:r w:rsidRPr="00842341">
        <w:t>Jeung</w:t>
      </w:r>
      <w:proofErr w:type="spellEnd"/>
      <w:r w:rsidRPr="00842341">
        <w:t xml:space="preserve"> JA, </w:t>
      </w:r>
      <w:r w:rsidRPr="00842341">
        <w:rPr>
          <w:b/>
          <w:bCs/>
        </w:rPr>
        <w:t>Yachnis</w:t>
      </w:r>
      <w:r w:rsidRPr="00842341">
        <w:t xml:space="preserve"> AT, Jacob RP, </w:t>
      </w:r>
      <w:proofErr w:type="spellStart"/>
      <w:r w:rsidRPr="00842341">
        <w:t>Velat</w:t>
      </w:r>
      <w:proofErr w:type="spellEnd"/>
      <w:r w:rsidRPr="00842341">
        <w:t xml:space="preserve"> GJ.  Vertebral Brown Tumors Causing Neurologic Compromise.</w:t>
      </w:r>
      <w:r w:rsidRPr="00842341">
        <w:rPr>
          <w:rStyle w:val="jrnl"/>
        </w:rPr>
        <w:t xml:space="preserve">  </w:t>
      </w:r>
      <w:r w:rsidRPr="00CD0A8C">
        <w:rPr>
          <w:rStyle w:val="jrnl"/>
          <w:i/>
        </w:rPr>
        <w:t xml:space="preserve">World </w:t>
      </w:r>
      <w:proofErr w:type="spellStart"/>
      <w:r w:rsidRPr="00CD0A8C">
        <w:rPr>
          <w:rStyle w:val="jrnl"/>
          <w:i/>
        </w:rPr>
        <w:t>Neurosurg</w:t>
      </w:r>
      <w:proofErr w:type="spellEnd"/>
      <w:r w:rsidRPr="00CD0A8C">
        <w:rPr>
          <w:i/>
        </w:rPr>
        <w:t>.</w:t>
      </w:r>
      <w:r w:rsidRPr="00842341">
        <w:t xml:space="preserve"> </w:t>
      </w:r>
      <w:proofErr w:type="gramStart"/>
      <w:r w:rsidRPr="00842341">
        <w:t>201</w:t>
      </w:r>
      <w:r>
        <w:t>3;79</w:t>
      </w:r>
      <w:r w:rsidRPr="00842F6B">
        <w:rPr>
          <w:rFonts w:ascii="Arial" w:eastAsia="MS Mincho" w:hAnsi="Arial" w:cs="Arial"/>
          <w:color w:val="333333"/>
          <w:sz w:val="18"/>
          <w:lang w:eastAsia="ja-JP"/>
        </w:rPr>
        <w:t>:</w:t>
      </w:r>
      <w:r w:rsidRPr="00842F6B">
        <w:rPr>
          <w:rFonts w:eastAsia="MS Mincho"/>
          <w:bCs/>
          <w:color w:val="333333"/>
          <w:lang w:eastAsia="ja-JP"/>
        </w:rPr>
        <w:t>1</w:t>
      </w:r>
      <w:proofErr w:type="gramEnd"/>
      <w:r>
        <w:rPr>
          <w:rFonts w:eastAsia="MS Mincho"/>
          <w:color w:val="333333"/>
          <w:lang w:eastAsia="ja-JP"/>
        </w:rPr>
        <w:t xml:space="preserve"> </w:t>
      </w:r>
      <w:r w:rsidRPr="00842F6B">
        <w:rPr>
          <w:rFonts w:eastAsia="MS Mincho"/>
          <w:color w:val="333333"/>
          <w:lang w:eastAsia="ja-JP"/>
        </w:rPr>
        <w:t xml:space="preserve">Article Number: </w:t>
      </w:r>
      <w:r w:rsidRPr="00842F6B">
        <w:rPr>
          <w:rFonts w:eastAsia="MS Mincho"/>
          <w:bCs/>
          <w:color w:val="333333"/>
          <w:lang w:eastAsia="ja-JP"/>
        </w:rPr>
        <w:t>208.e1</w:t>
      </w:r>
      <w:r w:rsidRPr="00842F6B">
        <w:rPr>
          <w:rFonts w:eastAsia="MS Mincho"/>
          <w:color w:val="333333"/>
          <w:lang w:eastAsia="ja-JP"/>
        </w:rPr>
        <w:t xml:space="preserve">   DOI: </w:t>
      </w:r>
      <w:r w:rsidRPr="00842F6B">
        <w:rPr>
          <w:rFonts w:eastAsia="MS Mincho"/>
          <w:bCs/>
          <w:color w:val="333333"/>
          <w:lang w:eastAsia="ja-JP"/>
        </w:rPr>
        <w:t>10.1016/j.wneu.2010.02.022</w:t>
      </w:r>
      <w:r w:rsidRPr="00842F6B">
        <w:rPr>
          <w:rFonts w:eastAsia="MS Mincho"/>
          <w:color w:val="333333"/>
          <w:lang w:eastAsia="ja-JP"/>
        </w:rPr>
        <w:t xml:space="preserve">   </w:t>
      </w:r>
      <w:r w:rsidR="00EB2ED7">
        <w:rPr>
          <w:rFonts w:eastAsia="MS Mincho"/>
          <w:color w:val="333333"/>
          <w:lang w:eastAsia="ja-JP"/>
        </w:rPr>
        <w:t>PMID: 22100293</w:t>
      </w:r>
      <w:r w:rsidRPr="00842F6B">
        <w:rPr>
          <w:rFonts w:eastAsia="MS Mincho"/>
          <w:color w:val="333333"/>
          <w:lang w:eastAsia="ja-JP"/>
        </w:rPr>
        <w:t xml:space="preserve"> </w:t>
      </w:r>
    </w:p>
    <w:p w:rsidR="00673976" w:rsidRPr="002D72D6" w:rsidRDefault="00673976" w:rsidP="002D72D6">
      <w:pPr>
        <w:pStyle w:val="desc"/>
        <w:spacing w:before="0" w:line="255" w:lineRule="atLeast"/>
        <w:ind w:left="450" w:hanging="450"/>
        <w:textAlignment w:val="baseline"/>
        <w:rPr>
          <w:color w:val="000000"/>
        </w:rPr>
      </w:pPr>
      <w:r w:rsidRPr="0023776C">
        <w:rPr>
          <w:color w:val="000000"/>
          <w:sz w:val="20"/>
          <w:szCs w:val="20"/>
          <w:lang w:val="de-DE"/>
        </w:rPr>
        <w:t xml:space="preserve">92.  </w:t>
      </w:r>
      <w:r w:rsidRPr="0023776C">
        <w:rPr>
          <w:color w:val="000000"/>
          <w:sz w:val="20"/>
          <w:szCs w:val="20"/>
          <w:lang w:val="de-DE"/>
        </w:rPr>
        <w:tab/>
        <w:t xml:space="preserve">Vedam-Mai V, </w:t>
      </w:r>
      <w:r w:rsidRPr="0023776C">
        <w:rPr>
          <w:b/>
          <w:color w:val="000000"/>
          <w:sz w:val="20"/>
          <w:szCs w:val="20"/>
          <w:lang w:val="de-DE"/>
        </w:rPr>
        <w:t>Yachnis AT</w:t>
      </w:r>
      <w:r w:rsidRPr="0023776C">
        <w:rPr>
          <w:color w:val="000000"/>
          <w:sz w:val="20"/>
          <w:szCs w:val="20"/>
          <w:lang w:val="de-DE"/>
        </w:rPr>
        <w:t xml:space="preserve">, Ullman M, Javedan SP, Okun MS.  </w:t>
      </w:r>
      <w:r w:rsidR="00CA561A">
        <w:fldChar w:fldCharType="begin"/>
      </w:r>
      <w:r w:rsidR="00CA561A">
        <w:instrText xml:space="preserve"> HYPERLINK "http://www.ncbi.nlm.nih.gov/pubmed/22314706" </w:instrText>
      </w:r>
      <w:r w:rsidR="00CA561A">
        <w:fldChar w:fldCharType="separate"/>
      </w:r>
      <w:r w:rsidRPr="002210F2">
        <w:rPr>
          <w:rStyle w:val="Hyperlink"/>
          <w:color w:val="auto"/>
          <w:sz w:val="20"/>
          <w:szCs w:val="20"/>
          <w:u w:val="none"/>
          <w:bdr w:val="none" w:sz="0" w:space="0" w:color="auto" w:frame="1"/>
        </w:rPr>
        <w:t>Postmortem observation of collagenous lead tip region fibrosis as a rare complication of DBS.</w:t>
      </w:r>
      <w:r w:rsidR="00CA561A">
        <w:rPr>
          <w:rStyle w:val="Hyperlink"/>
          <w:color w:val="auto"/>
          <w:sz w:val="20"/>
          <w:szCs w:val="20"/>
          <w:u w:val="none"/>
          <w:bdr w:val="none" w:sz="0" w:space="0" w:color="auto" w:frame="1"/>
        </w:rPr>
        <w:fldChar w:fldCharType="end"/>
      </w:r>
      <w:r>
        <w:rPr>
          <w:sz w:val="20"/>
          <w:szCs w:val="20"/>
        </w:rPr>
        <w:t xml:space="preserve">  </w:t>
      </w:r>
      <w:r w:rsidRPr="00CD0A8C">
        <w:rPr>
          <w:rStyle w:val="jrnl"/>
          <w:i/>
          <w:color w:val="000000"/>
          <w:sz w:val="20"/>
          <w:szCs w:val="20"/>
          <w:bdr w:val="none" w:sz="0" w:space="0" w:color="auto" w:frame="1"/>
        </w:rPr>
        <w:t xml:space="preserve">Mov </w:t>
      </w:r>
      <w:proofErr w:type="spellStart"/>
      <w:r w:rsidRPr="00CD0A8C">
        <w:rPr>
          <w:rStyle w:val="jrnl"/>
          <w:i/>
          <w:color w:val="000000"/>
          <w:sz w:val="20"/>
          <w:szCs w:val="20"/>
          <w:bdr w:val="none" w:sz="0" w:space="0" w:color="auto" w:frame="1"/>
        </w:rPr>
        <w:t>Disord</w:t>
      </w:r>
      <w:proofErr w:type="spellEnd"/>
      <w:r w:rsidRPr="00CD0A8C">
        <w:rPr>
          <w:i/>
          <w:color w:val="000000"/>
          <w:sz w:val="20"/>
          <w:szCs w:val="20"/>
        </w:rPr>
        <w:t>.</w:t>
      </w:r>
      <w:r w:rsidRPr="002210F2">
        <w:rPr>
          <w:color w:val="000000"/>
          <w:sz w:val="20"/>
          <w:szCs w:val="20"/>
        </w:rPr>
        <w:t xml:space="preserve"> </w:t>
      </w:r>
      <w:proofErr w:type="gramStart"/>
      <w:r w:rsidRPr="002210F2">
        <w:rPr>
          <w:color w:val="000000"/>
          <w:sz w:val="20"/>
          <w:szCs w:val="20"/>
        </w:rPr>
        <w:t>2012</w:t>
      </w:r>
      <w:r>
        <w:rPr>
          <w:color w:val="000000"/>
          <w:sz w:val="20"/>
          <w:szCs w:val="20"/>
        </w:rPr>
        <w:t>;27:565</w:t>
      </w:r>
      <w:proofErr w:type="gramEnd"/>
      <w:r>
        <w:rPr>
          <w:color w:val="000000"/>
          <w:sz w:val="20"/>
          <w:szCs w:val="20"/>
        </w:rPr>
        <w:t xml:space="preserve">-569. </w:t>
      </w:r>
      <w:r w:rsidRPr="002210F2">
        <w:rPr>
          <w:color w:val="000000"/>
          <w:sz w:val="20"/>
          <w:szCs w:val="20"/>
        </w:rPr>
        <w:t xml:space="preserve"> Feb 7. </w:t>
      </w:r>
      <w:proofErr w:type="spellStart"/>
      <w:r w:rsidRPr="002210F2">
        <w:rPr>
          <w:color w:val="000000"/>
          <w:sz w:val="20"/>
          <w:szCs w:val="20"/>
        </w:rPr>
        <w:t>doi</w:t>
      </w:r>
      <w:proofErr w:type="spellEnd"/>
      <w:r w:rsidRPr="002210F2">
        <w:rPr>
          <w:color w:val="000000"/>
          <w:sz w:val="20"/>
          <w:szCs w:val="20"/>
        </w:rPr>
        <w:t xml:space="preserve">: 10.1002/mds.24916. </w:t>
      </w:r>
      <w:r w:rsidR="002D72D6">
        <w:rPr>
          <w:color w:val="000000"/>
          <w:sz w:val="20"/>
          <w:szCs w:val="20"/>
        </w:rPr>
        <w:t xml:space="preserve"> </w:t>
      </w:r>
      <w:r w:rsidR="002D72D6" w:rsidRPr="002D72D6">
        <w:rPr>
          <w:color w:val="000000"/>
          <w:sz w:val="20"/>
          <w:szCs w:val="20"/>
        </w:rPr>
        <w:t>PMID:  22314706</w:t>
      </w:r>
    </w:p>
    <w:p w:rsidR="002D72D6" w:rsidRPr="002D72D6" w:rsidRDefault="00673976" w:rsidP="002D72D6">
      <w:pPr>
        <w:pStyle w:val="PlainText"/>
        <w:ind w:left="450" w:hanging="450"/>
      </w:pPr>
      <w:r w:rsidRPr="004872E0">
        <w:rPr>
          <w:rFonts w:ascii="Times New Roman" w:hAnsi="Times New Roman"/>
          <w:color w:val="000000"/>
          <w:sz w:val="20"/>
          <w:szCs w:val="20"/>
        </w:rPr>
        <w:t>93.</w:t>
      </w:r>
      <w:r w:rsidRPr="004872E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CD0A8C">
        <w:rPr>
          <w:rFonts w:ascii="Times New Roman" w:hAnsi="Times New Roman"/>
          <w:sz w:val="20"/>
          <w:szCs w:val="20"/>
        </w:rPr>
        <w:t xml:space="preserve">Wang, </w:t>
      </w:r>
      <w:r>
        <w:rPr>
          <w:rFonts w:ascii="Times New Roman" w:hAnsi="Times New Roman"/>
          <w:sz w:val="20"/>
          <w:szCs w:val="20"/>
        </w:rPr>
        <w:t>S,</w:t>
      </w:r>
      <w:r w:rsidRPr="00CD0A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Okun MS,</w:t>
      </w:r>
      <w:r w:rsidRPr="00CD0A8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D0A8C">
        <w:rPr>
          <w:rFonts w:ascii="Times New Roman" w:hAnsi="Times New Roman"/>
          <w:sz w:val="20"/>
          <w:szCs w:val="20"/>
        </w:rPr>
        <w:t>Suslov</w:t>
      </w:r>
      <w:proofErr w:type="spellEnd"/>
      <w:r>
        <w:rPr>
          <w:rFonts w:ascii="Times New Roman" w:hAnsi="Times New Roman"/>
          <w:sz w:val="20"/>
          <w:szCs w:val="20"/>
        </w:rPr>
        <w:t xml:space="preserve"> O,</w:t>
      </w:r>
      <w:r w:rsidRPr="00CD0A8C">
        <w:rPr>
          <w:rFonts w:ascii="Times New Roman" w:hAnsi="Times New Roman"/>
          <w:sz w:val="20"/>
          <w:szCs w:val="20"/>
        </w:rPr>
        <w:t xml:space="preserve"> Zheng</w:t>
      </w:r>
      <w:r>
        <w:rPr>
          <w:rFonts w:ascii="Times New Roman" w:hAnsi="Times New Roman"/>
          <w:sz w:val="20"/>
          <w:szCs w:val="20"/>
        </w:rPr>
        <w:t xml:space="preserve"> T, </w:t>
      </w:r>
      <w:r w:rsidRPr="00CD0A8C">
        <w:rPr>
          <w:rFonts w:ascii="Times New Roman" w:hAnsi="Times New Roman"/>
          <w:sz w:val="20"/>
          <w:szCs w:val="20"/>
        </w:rPr>
        <w:t>McFarland</w:t>
      </w:r>
      <w:r>
        <w:rPr>
          <w:rFonts w:ascii="Times New Roman" w:hAnsi="Times New Roman"/>
          <w:sz w:val="20"/>
          <w:szCs w:val="20"/>
        </w:rPr>
        <w:t xml:space="preserve"> NR</w:t>
      </w:r>
      <w:r w:rsidRPr="00CD0A8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D0A8C">
        <w:rPr>
          <w:rFonts w:ascii="Times New Roman" w:hAnsi="Times New Roman"/>
          <w:sz w:val="20"/>
          <w:szCs w:val="20"/>
        </w:rPr>
        <w:t>Vedam</w:t>
      </w:r>
      <w:proofErr w:type="spellEnd"/>
      <w:r w:rsidRPr="00CD0A8C">
        <w:rPr>
          <w:rFonts w:ascii="Times New Roman" w:hAnsi="Times New Roman"/>
          <w:sz w:val="20"/>
          <w:szCs w:val="20"/>
        </w:rPr>
        <w:t>-Mai</w:t>
      </w:r>
      <w:r>
        <w:rPr>
          <w:rFonts w:ascii="Times New Roman" w:hAnsi="Times New Roman"/>
          <w:sz w:val="20"/>
          <w:szCs w:val="20"/>
        </w:rPr>
        <w:t xml:space="preserve"> CV</w:t>
      </w:r>
      <w:r w:rsidRPr="00CD0A8C">
        <w:rPr>
          <w:rFonts w:ascii="Times New Roman" w:hAnsi="Times New Roman"/>
          <w:sz w:val="20"/>
          <w:szCs w:val="20"/>
        </w:rPr>
        <w:t>, Foote</w:t>
      </w:r>
      <w:r>
        <w:rPr>
          <w:rFonts w:ascii="Times New Roman" w:hAnsi="Times New Roman"/>
          <w:sz w:val="20"/>
          <w:szCs w:val="20"/>
        </w:rPr>
        <w:t xml:space="preserve"> KD</w:t>
      </w:r>
      <w:r w:rsidRPr="00CD0A8C">
        <w:rPr>
          <w:rFonts w:ascii="Times New Roman" w:hAnsi="Times New Roman"/>
          <w:sz w:val="20"/>
          <w:szCs w:val="20"/>
        </w:rPr>
        <w:t>, Roper</w:t>
      </w:r>
      <w:r>
        <w:rPr>
          <w:rFonts w:ascii="Times New Roman" w:hAnsi="Times New Roman"/>
          <w:sz w:val="20"/>
          <w:szCs w:val="20"/>
        </w:rPr>
        <w:t xml:space="preserve"> SN, </w:t>
      </w:r>
      <w:r w:rsidRPr="00290D44">
        <w:rPr>
          <w:rFonts w:ascii="Times New Roman" w:hAnsi="Times New Roman"/>
          <w:b/>
          <w:sz w:val="20"/>
          <w:szCs w:val="20"/>
        </w:rPr>
        <w:t>Yachnis AT</w:t>
      </w:r>
      <w:r w:rsidRPr="00CD0A8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D0A8C">
        <w:rPr>
          <w:rFonts w:ascii="Times New Roman" w:hAnsi="Times New Roman"/>
          <w:sz w:val="20"/>
          <w:szCs w:val="20"/>
        </w:rPr>
        <w:t>Siebzehnrubl</w:t>
      </w:r>
      <w:proofErr w:type="spellEnd"/>
      <w:r>
        <w:rPr>
          <w:rFonts w:ascii="Times New Roman" w:hAnsi="Times New Roman"/>
          <w:sz w:val="20"/>
          <w:szCs w:val="20"/>
        </w:rPr>
        <w:t xml:space="preserve"> F,</w:t>
      </w:r>
      <w:r w:rsidRPr="00CD0A8C">
        <w:rPr>
          <w:rFonts w:ascii="Times New Roman" w:hAnsi="Times New Roman"/>
          <w:sz w:val="20"/>
          <w:szCs w:val="20"/>
        </w:rPr>
        <w:t xml:space="preserve"> Steindler</w:t>
      </w:r>
      <w:r>
        <w:rPr>
          <w:rFonts w:ascii="Times New Roman" w:hAnsi="Times New Roman"/>
          <w:sz w:val="20"/>
          <w:szCs w:val="20"/>
        </w:rPr>
        <w:t xml:space="preserve"> DA.  </w:t>
      </w:r>
      <w:r w:rsidRPr="00CD0A8C">
        <w:rPr>
          <w:rFonts w:ascii="Times New Roman" w:hAnsi="Times New Roman"/>
          <w:sz w:val="20"/>
          <w:szCs w:val="20"/>
        </w:rPr>
        <w:t>Neurogenic Potential of Progenitor Cells Isolated from Post-mortem Human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0A8C">
        <w:rPr>
          <w:rFonts w:ascii="Times New Roman" w:hAnsi="Times New Roman"/>
          <w:sz w:val="20"/>
          <w:szCs w:val="20"/>
        </w:rPr>
        <w:t>Parkinsonian Brains</w:t>
      </w:r>
      <w:r>
        <w:rPr>
          <w:rFonts w:ascii="Times New Roman" w:hAnsi="Times New Roman"/>
          <w:sz w:val="20"/>
          <w:szCs w:val="20"/>
        </w:rPr>
        <w:t xml:space="preserve">.  </w:t>
      </w:r>
      <w:r w:rsidRPr="00CD0A8C">
        <w:rPr>
          <w:rFonts w:ascii="Times New Roman" w:hAnsi="Times New Roman"/>
          <w:i/>
          <w:sz w:val="20"/>
          <w:szCs w:val="20"/>
        </w:rPr>
        <w:t>Brain Research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2012;1464:61</w:t>
      </w:r>
      <w:proofErr w:type="gramEnd"/>
      <w:r>
        <w:rPr>
          <w:rFonts w:ascii="Times New Roman" w:hAnsi="Times New Roman"/>
          <w:sz w:val="20"/>
          <w:szCs w:val="20"/>
        </w:rPr>
        <w:t>-72.</w:t>
      </w:r>
      <w:r w:rsidR="002D72D6" w:rsidRPr="002D72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D72D6" w:rsidRPr="002D72D6">
        <w:rPr>
          <w:rFonts w:ascii="Times New Roman" w:hAnsi="Times New Roman"/>
          <w:sz w:val="20"/>
          <w:szCs w:val="20"/>
        </w:rPr>
        <w:t>doi</w:t>
      </w:r>
      <w:proofErr w:type="spellEnd"/>
      <w:r w:rsidR="002D72D6" w:rsidRPr="002D72D6">
        <w:rPr>
          <w:rFonts w:ascii="Times New Roman" w:hAnsi="Times New Roman"/>
          <w:sz w:val="20"/>
          <w:szCs w:val="20"/>
        </w:rPr>
        <w:t xml:space="preserve">: 10.1016/j.brainres.2012.04.039. </w:t>
      </w:r>
      <w:proofErr w:type="spellStart"/>
      <w:r w:rsidR="002D72D6" w:rsidRPr="002D72D6">
        <w:rPr>
          <w:rFonts w:ascii="Times New Roman" w:hAnsi="Times New Roman"/>
          <w:sz w:val="20"/>
          <w:szCs w:val="20"/>
        </w:rPr>
        <w:t>Epub</w:t>
      </w:r>
      <w:proofErr w:type="spellEnd"/>
      <w:r w:rsidR="002D72D6" w:rsidRPr="002D72D6">
        <w:rPr>
          <w:rFonts w:ascii="Times New Roman" w:hAnsi="Times New Roman"/>
          <w:sz w:val="20"/>
          <w:szCs w:val="20"/>
        </w:rPr>
        <w:t xml:space="preserve"> 2012 Apr 27.</w:t>
      </w:r>
      <w:r w:rsidR="002D72D6">
        <w:t xml:space="preserve">  </w:t>
      </w:r>
      <w:r w:rsidR="002D72D6" w:rsidRPr="002D72D6">
        <w:rPr>
          <w:rFonts w:ascii="Times New Roman" w:hAnsi="Times New Roman"/>
          <w:sz w:val="20"/>
          <w:szCs w:val="20"/>
        </w:rPr>
        <w:t>PMID: 22652067</w:t>
      </w:r>
    </w:p>
    <w:p w:rsidR="00673976" w:rsidRDefault="00673976" w:rsidP="00CD0A8C">
      <w:pPr>
        <w:pStyle w:val="PlainText"/>
        <w:ind w:left="450" w:hanging="450"/>
        <w:rPr>
          <w:rFonts w:ascii="Times New Roman" w:hAnsi="Times New Roman"/>
          <w:sz w:val="20"/>
          <w:szCs w:val="20"/>
        </w:rPr>
      </w:pPr>
    </w:p>
    <w:p w:rsidR="00673976" w:rsidRPr="00BA188F" w:rsidRDefault="00673976" w:rsidP="00CD0A8C">
      <w:pPr>
        <w:pStyle w:val="PlainText"/>
        <w:ind w:left="45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94.</w:t>
      </w:r>
      <w:r>
        <w:rPr>
          <w:rFonts w:ascii="Times New Roman" w:hAnsi="Times New Roman"/>
          <w:sz w:val="20"/>
          <w:szCs w:val="20"/>
        </w:rPr>
        <w:tab/>
        <w:t>Rivera-</w:t>
      </w:r>
      <w:proofErr w:type="spellStart"/>
      <w:r>
        <w:rPr>
          <w:rFonts w:ascii="Times New Roman" w:hAnsi="Times New Roman"/>
          <w:sz w:val="20"/>
          <w:szCs w:val="20"/>
        </w:rPr>
        <w:t>Zengotita</w:t>
      </w:r>
      <w:proofErr w:type="spellEnd"/>
      <w:r>
        <w:rPr>
          <w:rFonts w:ascii="Times New Roman" w:hAnsi="Times New Roman"/>
          <w:sz w:val="20"/>
          <w:szCs w:val="20"/>
        </w:rPr>
        <w:t xml:space="preserve"> M, </w:t>
      </w:r>
      <w:r w:rsidRPr="00BA188F">
        <w:rPr>
          <w:rFonts w:ascii="Times New Roman" w:hAnsi="Times New Roman"/>
          <w:b/>
          <w:sz w:val="20"/>
          <w:szCs w:val="20"/>
        </w:rPr>
        <w:t>Yachnis AT</w:t>
      </w:r>
      <w:r>
        <w:rPr>
          <w:rFonts w:ascii="Times New Roman" w:hAnsi="Times New Roman"/>
          <w:sz w:val="20"/>
          <w:szCs w:val="20"/>
        </w:rPr>
        <w:t xml:space="preserve">.  Glioma vs. gliosis:  Don’t grade until you know.   </w:t>
      </w:r>
      <w:r w:rsidRPr="0023776C">
        <w:rPr>
          <w:rFonts w:ascii="Times New Roman" w:hAnsi="Times New Roman"/>
          <w:i/>
          <w:color w:val="000000"/>
          <w:sz w:val="20"/>
          <w:szCs w:val="20"/>
        </w:rPr>
        <w:t xml:space="preserve">Adv Anat </w:t>
      </w:r>
      <w:proofErr w:type="spellStart"/>
      <w:proofErr w:type="gramStart"/>
      <w:r w:rsidRPr="0023776C">
        <w:rPr>
          <w:rFonts w:ascii="Times New Roman" w:hAnsi="Times New Roman"/>
          <w:i/>
          <w:color w:val="000000"/>
          <w:sz w:val="20"/>
          <w:szCs w:val="20"/>
        </w:rPr>
        <w:t>Pathol</w:t>
      </w:r>
      <w:proofErr w:type="spellEnd"/>
      <w:r w:rsidRPr="0023776C"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23776C">
        <w:rPr>
          <w:rFonts w:ascii="Times New Roman" w:hAnsi="Times New Roman"/>
          <w:color w:val="000000"/>
          <w:sz w:val="20"/>
          <w:szCs w:val="20"/>
        </w:rPr>
        <w:t>2012</w:t>
      </w:r>
      <w:proofErr w:type="gramEnd"/>
      <w:r w:rsidRPr="0023776C">
        <w:rPr>
          <w:rFonts w:ascii="Times New Roman" w:hAnsi="Times New Roman"/>
          <w:color w:val="000000"/>
          <w:sz w:val="20"/>
          <w:szCs w:val="20"/>
        </w:rPr>
        <w:t>;19:239-249.</w:t>
      </w:r>
    </w:p>
    <w:p w:rsidR="00673976" w:rsidRPr="002210F2" w:rsidRDefault="00673976" w:rsidP="002210F2">
      <w:pPr>
        <w:pStyle w:val="desc"/>
        <w:spacing w:before="0" w:beforeAutospacing="0" w:after="0" w:afterAutospacing="0" w:line="255" w:lineRule="atLeast"/>
        <w:ind w:left="450" w:hanging="450"/>
        <w:textAlignment w:val="baseline"/>
        <w:rPr>
          <w:color w:val="000000"/>
          <w:sz w:val="20"/>
          <w:szCs w:val="20"/>
        </w:rPr>
      </w:pPr>
    </w:p>
    <w:p w:rsidR="002D72D6" w:rsidRPr="002D72D6" w:rsidRDefault="00673976" w:rsidP="002D72D6">
      <w:pPr>
        <w:autoSpaceDE w:val="0"/>
        <w:autoSpaceDN w:val="0"/>
        <w:adjustRightInd w:val="0"/>
        <w:ind w:left="450" w:hanging="450"/>
        <w:rPr>
          <w:rFonts w:ascii="Cambria" w:hAnsi="Cambria" w:cs="Cambria"/>
        </w:rPr>
      </w:pPr>
      <w:r>
        <w:lastRenderedPageBreak/>
        <w:t>95</w:t>
      </w:r>
      <w:r w:rsidRPr="00D55B4E">
        <w:t xml:space="preserve">.  </w:t>
      </w:r>
      <w:r w:rsidRPr="00D55B4E">
        <w:rPr>
          <w:rFonts w:ascii="Cambria" w:hAnsi="Cambria" w:cs="Cambria"/>
        </w:rPr>
        <w:t xml:space="preserve">  </w:t>
      </w:r>
      <w:proofErr w:type="spellStart"/>
      <w:r w:rsidRPr="00D55B4E">
        <w:rPr>
          <w:rFonts w:ascii="Cambria" w:hAnsi="Cambria" w:cs="Cambria"/>
        </w:rPr>
        <w:t>Lusis</w:t>
      </w:r>
      <w:proofErr w:type="spellEnd"/>
      <w:r w:rsidRPr="00D55B4E">
        <w:rPr>
          <w:rFonts w:ascii="Cambria" w:hAnsi="Cambria" w:cs="Cambria"/>
        </w:rPr>
        <w:t xml:space="preserve"> E, </w:t>
      </w:r>
      <w:proofErr w:type="spellStart"/>
      <w:r w:rsidRPr="00D55B4E">
        <w:rPr>
          <w:rFonts w:ascii="Cambria" w:hAnsi="Cambria" w:cs="Cambria"/>
        </w:rPr>
        <w:t>Scheithauer</w:t>
      </w:r>
      <w:proofErr w:type="spellEnd"/>
      <w:r w:rsidRPr="00D55B4E">
        <w:rPr>
          <w:rFonts w:ascii="Cambria" w:hAnsi="Cambria" w:cs="Cambria"/>
        </w:rPr>
        <w:t xml:space="preserve"> BW, </w:t>
      </w:r>
      <w:r w:rsidRPr="00290D44">
        <w:rPr>
          <w:rFonts w:ascii="Cambria" w:hAnsi="Cambria" w:cs="Cambria"/>
          <w:b/>
        </w:rPr>
        <w:t>Yachnis AT</w:t>
      </w:r>
      <w:r w:rsidRPr="00D55B4E">
        <w:rPr>
          <w:rFonts w:ascii="Cambria" w:hAnsi="Cambria" w:cs="Cambria"/>
        </w:rPr>
        <w:t xml:space="preserve">, Chicoine MR, Paulus W, Perry A.  Meningiomas in Pregnancy: A Clinicopathologic Study of 17 Cases.  </w:t>
      </w:r>
      <w:r w:rsidRPr="00D55B4E">
        <w:rPr>
          <w:rFonts w:ascii="Cambria" w:hAnsi="Cambria" w:cs="Cambria"/>
          <w:i/>
        </w:rPr>
        <w:t>Neuro-</w:t>
      </w:r>
      <w:proofErr w:type="gramStart"/>
      <w:r w:rsidRPr="00D55B4E">
        <w:rPr>
          <w:rFonts w:ascii="Cambria" w:hAnsi="Cambria" w:cs="Cambria"/>
          <w:i/>
        </w:rPr>
        <w:t>Oncol</w:t>
      </w:r>
      <w:r w:rsidRPr="00D55B4E"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>2012</w:t>
      </w:r>
      <w:proofErr w:type="gramEnd"/>
      <w:r>
        <w:rPr>
          <w:rFonts w:ascii="Cambria" w:hAnsi="Cambria" w:cs="Cambria"/>
        </w:rPr>
        <w:t>;71:951-961.</w:t>
      </w:r>
      <w:r w:rsidR="002D72D6">
        <w:rPr>
          <w:rFonts w:ascii="Arial" w:hAnsi="Arial" w:cs="Arial"/>
          <w:sz w:val="18"/>
          <w:szCs w:val="18"/>
        </w:rPr>
        <w:t xml:space="preserve"> </w:t>
      </w:r>
      <w:r w:rsidR="002D72D6">
        <w:rPr>
          <w:rFonts w:ascii="Cambria" w:hAnsi="Cambria" w:cs="Cambria"/>
        </w:rPr>
        <w:t>doi:</w:t>
      </w:r>
      <w:r w:rsidR="002D72D6" w:rsidRPr="002D72D6">
        <w:rPr>
          <w:rFonts w:ascii="Cambria" w:hAnsi="Cambria" w:cs="Cambria"/>
        </w:rPr>
        <w:t>10.1227/</w:t>
      </w:r>
      <w:r w:rsidR="002D72D6">
        <w:rPr>
          <w:rFonts w:ascii="Cambria" w:hAnsi="Cambria" w:cs="Cambria"/>
        </w:rPr>
        <w:t xml:space="preserve"> </w:t>
      </w:r>
      <w:r w:rsidR="002D72D6" w:rsidRPr="002D72D6">
        <w:rPr>
          <w:rFonts w:ascii="Cambria" w:hAnsi="Cambria" w:cs="Cambria"/>
        </w:rPr>
        <w:t>NEU.0b013e31826adf65.</w:t>
      </w:r>
      <w:r w:rsidR="002D72D6">
        <w:rPr>
          <w:rFonts w:ascii="Cambria" w:hAnsi="Cambria" w:cs="Cambria"/>
        </w:rPr>
        <w:t xml:space="preserve"> </w:t>
      </w:r>
      <w:r w:rsidR="002D72D6" w:rsidRPr="002D72D6">
        <w:rPr>
          <w:rFonts w:ascii="Cambria" w:hAnsi="Cambria" w:cs="Cambria"/>
        </w:rPr>
        <w:t>PMID:</w:t>
      </w:r>
      <w:r w:rsidR="002D72D6">
        <w:rPr>
          <w:rFonts w:ascii="Cambria" w:hAnsi="Cambria" w:cs="Cambria"/>
        </w:rPr>
        <w:t xml:space="preserve"> </w:t>
      </w:r>
      <w:r w:rsidR="002D72D6" w:rsidRPr="002D72D6">
        <w:rPr>
          <w:rFonts w:ascii="Cambria" w:hAnsi="Cambria" w:cs="Cambria"/>
        </w:rPr>
        <w:t>22843130</w:t>
      </w:r>
    </w:p>
    <w:p w:rsidR="00673976" w:rsidRDefault="00673976" w:rsidP="002D72D6">
      <w:pPr>
        <w:autoSpaceDE w:val="0"/>
        <w:autoSpaceDN w:val="0"/>
        <w:adjustRightInd w:val="0"/>
        <w:rPr>
          <w:rFonts w:ascii="Cambria" w:hAnsi="Cambria" w:cs="Cambria"/>
        </w:rPr>
      </w:pPr>
    </w:p>
    <w:p w:rsidR="00673976" w:rsidRDefault="00673976" w:rsidP="00EA757B">
      <w:pPr>
        <w:autoSpaceDE w:val="0"/>
        <w:autoSpaceDN w:val="0"/>
        <w:adjustRightInd w:val="0"/>
        <w:ind w:left="450" w:hanging="450"/>
      </w:pPr>
      <w:r w:rsidRPr="00BC2A3F">
        <w:t xml:space="preserve">96.  </w:t>
      </w:r>
      <w:r w:rsidRPr="00BC2A3F">
        <w:tab/>
      </w:r>
      <w:proofErr w:type="spellStart"/>
      <w:r w:rsidRPr="00BC2A3F">
        <w:t>Hedna</w:t>
      </w:r>
      <w:proofErr w:type="spellEnd"/>
      <w:r w:rsidRPr="00BC2A3F">
        <w:t xml:space="preserve"> VS, Patel A, </w:t>
      </w:r>
      <w:proofErr w:type="spellStart"/>
      <w:r w:rsidRPr="00BC2A3F">
        <w:t>Bidari</w:t>
      </w:r>
      <w:proofErr w:type="spellEnd"/>
      <w:r w:rsidRPr="00BC2A3F">
        <w:t xml:space="preserve"> S, Elder M, Hoh BL, </w:t>
      </w:r>
      <w:r w:rsidRPr="00BC2A3F">
        <w:rPr>
          <w:b/>
        </w:rPr>
        <w:t>Yachnis AT</w:t>
      </w:r>
      <w:r w:rsidRPr="00BC2A3F">
        <w:t xml:space="preserve">, Waters MF.  Takayasu’s arteritis:  Is it a reversible disease?  Case report and literature review.  </w:t>
      </w:r>
      <w:r w:rsidRPr="00BC2A3F">
        <w:rPr>
          <w:i/>
        </w:rPr>
        <w:t xml:space="preserve">Surg Neurol </w:t>
      </w:r>
      <w:proofErr w:type="gramStart"/>
      <w:r w:rsidRPr="00BC2A3F">
        <w:rPr>
          <w:i/>
        </w:rPr>
        <w:t>Int</w:t>
      </w:r>
      <w:r w:rsidRPr="00BC2A3F">
        <w:t xml:space="preserve">  2012</w:t>
      </w:r>
      <w:proofErr w:type="gramEnd"/>
      <w:r w:rsidRPr="00BC2A3F">
        <w:t>;3:132 (Open access)</w:t>
      </w:r>
    </w:p>
    <w:p w:rsidR="00673976" w:rsidRDefault="00673976" w:rsidP="00EA757B">
      <w:pPr>
        <w:autoSpaceDE w:val="0"/>
        <w:autoSpaceDN w:val="0"/>
        <w:adjustRightInd w:val="0"/>
        <w:ind w:left="450" w:hanging="450"/>
      </w:pPr>
    </w:p>
    <w:p w:rsidR="00673976" w:rsidRDefault="00673976" w:rsidP="00362E33">
      <w:pPr>
        <w:tabs>
          <w:tab w:val="left" w:pos="450"/>
        </w:tabs>
        <w:autoSpaceDE w:val="0"/>
        <w:autoSpaceDN w:val="0"/>
        <w:adjustRightInd w:val="0"/>
        <w:ind w:left="450" w:hanging="450"/>
      </w:pPr>
      <w:r>
        <w:t>97.</w:t>
      </w:r>
      <w:r>
        <w:tab/>
      </w:r>
      <w:proofErr w:type="spellStart"/>
      <w:r w:rsidRPr="00680223">
        <w:rPr>
          <w:rFonts w:ascii="TimesNewRoman" w:hAnsi="TimesNewRoman" w:cs="TimesNewRoman"/>
        </w:rPr>
        <w:t>Siebzehnrubl</w:t>
      </w:r>
      <w:proofErr w:type="spellEnd"/>
      <w:r>
        <w:rPr>
          <w:rFonts w:ascii="TimesNewRoman" w:hAnsi="TimesNewRoman" w:cs="TimesNewRoman"/>
        </w:rPr>
        <w:t xml:space="preserve"> FA</w:t>
      </w:r>
      <w:r w:rsidRPr="00680223">
        <w:rPr>
          <w:rFonts w:ascii="TimesNewRoman" w:hAnsi="TimesNewRoman" w:cs="TimesNewRoman"/>
        </w:rPr>
        <w:t xml:space="preserve">, </w:t>
      </w:r>
      <w:r>
        <w:rPr>
          <w:rFonts w:ascii="TimesNewRoman" w:hAnsi="TimesNewRoman" w:cs="TimesNewRoman"/>
        </w:rPr>
        <w:t>Silver DJ</w:t>
      </w:r>
      <w:r w:rsidRPr="00680223">
        <w:rPr>
          <w:rFonts w:ascii="TimesNewRoman" w:hAnsi="TimesNewRoman" w:cs="TimesNewRoman"/>
        </w:rPr>
        <w:t xml:space="preserve">, </w:t>
      </w:r>
      <w:proofErr w:type="spellStart"/>
      <w:r w:rsidRPr="00680223">
        <w:rPr>
          <w:rFonts w:ascii="TimesNewRoman" w:hAnsi="TimesNewRoman" w:cs="TimesNewRoman"/>
        </w:rPr>
        <w:t>Tugertimur</w:t>
      </w:r>
      <w:proofErr w:type="spellEnd"/>
      <w:r>
        <w:rPr>
          <w:rFonts w:ascii="TimesNewRoman" w:hAnsi="TimesNewRoman" w:cs="TimesNewRoman"/>
        </w:rPr>
        <w:t xml:space="preserve"> B,</w:t>
      </w:r>
      <w:r w:rsidRPr="00680223">
        <w:rPr>
          <w:rFonts w:ascii="TimesNewRoman" w:hAnsi="TimesNewRoman" w:cs="TimesNewRoman"/>
        </w:rPr>
        <w:t xml:space="preserve"> </w:t>
      </w:r>
      <w:proofErr w:type="spellStart"/>
      <w:r w:rsidRPr="00680223">
        <w:rPr>
          <w:rFonts w:ascii="TimesNewRoman" w:hAnsi="TimesNewRoman" w:cs="TimesNewRoman"/>
        </w:rPr>
        <w:t>Deleyrolle</w:t>
      </w:r>
      <w:proofErr w:type="spellEnd"/>
      <w:r>
        <w:rPr>
          <w:rFonts w:ascii="TimesNewRoman" w:hAnsi="TimesNewRoman" w:cs="TimesNewRoman"/>
        </w:rPr>
        <w:t xml:space="preserve"> LP</w:t>
      </w:r>
      <w:r w:rsidRPr="00680223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</w:t>
      </w:r>
      <w:proofErr w:type="spellStart"/>
      <w:r w:rsidRPr="00680223">
        <w:rPr>
          <w:rFonts w:ascii="TimesNewRoman" w:hAnsi="TimesNewRoman" w:cs="TimesNewRoman"/>
        </w:rPr>
        <w:t>Siebzehnrub</w:t>
      </w:r>
      <w:r>
        <w:rPr>
          <w:rFonts w:ascii="TimesNewRoman" w:hAnsi="TimesNewRoman" w:cs="TimesNewRoman"/>
        </w:rPr>
        <w:t>l</w:t>
      </w:r>
      <w:proofErr w:type="spellEnd"/>
      <w:r>
        <w:rPr>
          <w:rFonts w:ascii="TimesNewRoman" w:hAnsi="TimesNewRoman" w:cs="TimesNewRoman"/>
        </w:rPr>
        <w:t xml:space="preserve"> D</w:t>
      </w:r>
      <w:r w:rsidRPr="00680223">
        <w:rPr>
          <w:rFonts w:ascii="TimesNewRoman" w:hAnsi="TimesNewRoman" w:cs="TimesNewRoman"/>
        </w:rPr>
        <w:t>, Sarkisian</w:t>
      </w:r>
      <w:r>
        <w:rPr>
          <w:rFonts w:ascii="TimesNewRoman" w:hAnsi="TimesNewRoman" w:cs="TimesNewRoman"/>
        </w:rPr>
        <w:t xml:space="preserve"> MR</w:t>
      </w:r>
      <w:r w:rsidRPr="00680223">
        <w:rPr>
          <w:rFonts w:ascii="TimesNewRoman" w:hAnsi="TimesNewRoman" w:cs="TimesNewRoman"/>
        </w:rPr>
        <w:t>, Devers</w:t>
      </w:r>
      <w:r>
        <w:rPr>
          <w:rFonts w:ascii="TimesNewRoman" w:hAnsi="TimesNewRoman" w:cs="TimesNewRoman"/>
        </w:rPr>
        <w:t xml:space="preserve"> KG</w:t>
      </w:r>
      <w:r w:rsidRPr="00680223">
        <w:rPr>
          <w:rFonts w:ascii="TimesNewRoman" w:hAnsi="TimesNewRoman" w:cs="TimesNewRoman"/>
        </w:rPr>
        <w:t xml:space="preserve">, </w:t>
      </w:r>
      <w:r w:rsidRPr="00F41D12">
        <w:rPr>
          <w:rFonts w:ascii="TimesNewRoman" w:hAnsi="TimesNewRoman" w:cs="TimesNewRoman"/>
          <w:b/>
        </w:rPr>
        <w:t>Yachnis AT</w:t>
      </w:r>
      <w:r w:rsidRPr="00680223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</w:t>
      </w:r>
      <w:proofErr w:type="spellStart"/>
      <w:r w:rsidRPr="00680223">
        <w:rPr>
          <w:rFonts w:ascii="TimesNewRoman" w:hAnsi="TimesNewRoman" w:cs="TimesNewRoman"/>
        </w:rPr>
        <w:t>Kupper</w:t>
      </w:r>
      <w:proofErr w:type="spellEnd"/>
      <w:r>
        <w:rPr>
          <w:rFonts w:ascii="TimesNewRoman" w:hAnsi="TimesNewRoman" w:cs="TimesNewRoman"/>
        </w:rPr>
        <w:t xml:space="preserve"> MD</w:t>
      </w:r>
      <w:r w:rsidRPr="00680223">
        <w:rPr>
          <w:rFonts w:ascii="TimesNewRoman" w:hAnsi="TimesNewRoman" w:cs="TimesNewRoman"/>
        </w:rPr>
        <w:t>, Neal</w:t>
      </w:r>
      <w:r>
        <w:rPr>
          <w:rFonts w:ascii="TimesNewRoman" w:hAnsi="TimesNewRoman" w:cs="TimesNewRoman"/>
        </w:rPr>
        <w:t xml:space="preserve"> D</w:t>
      </w:r>
      <w:r w:rsidRPr="00680223">
        <w:rPr>
          <w:rFonts w:ascii="TimesNewRoman" w:hAnsi="TimesNewRoman" w:cs="TimesNewRoman"/>
        </w:rPr>
        <w:t xml:space="preserve">, </w:t>
      </w:r>
      <w:proofErr w:type="spellStart"/>
      <w:r w:rsidRPr="00680223">
        <w:rPr>
          <w:rFonts w:ascii="TimesNewRoman" w:hAnsi="TimesNewRoman" w:cs="TimesNewRoman"/>
        </w:rPr>
        <w:t>Nabilsi</w:t>
      </w:r>
      <w:proofErr w:type="spellEnd"/>
      <w:r>
        <w:rPr>
          <w:rFonts w:ascii="TimesNewRoman" w:hAnsi="TimesNewRoman" w:cs="TimesNewRoman"/>
        </w:rPr>
        <w:t xml:space="preserve"> NH</w:t>
      </w:r>
      <w:r w:rsidRPr="00680223">
        <w:rPr>
          <w:rFonts w:ascii="TimesNewRoman" w:hAnsi="TimesNewRoman" w:cs="TimesNewRoman"/>
        </w:rPr>
        <w:t xml:space="preserve">, </w:t>
      </w:r>
      <w:proofErr w:type="spellStart"/>
      <w:r w:rsidRPr="00680223">
        <w:rPr>
          <w:rFonts w:ascii="TimesNewRoman" w:hAnsi="TimesNewRoman" w:cs="TimesNewRoman"/>
        </w:rPr>
        <w:t>Kladde</w:t>
      </w:r>
      <w:proofErr w:type="spellEnd"/>
      <w:r>
        <w:rPr>
          <w:rFonts w:ascii="TimesNewRoman" w:hAnsi="TimesNewRoman" w:cs="TimesNewRoman"/>
        </w:rPr>
        <w:t xml:space="preserve"> MP, </w:t>
      </w:r>
      <w:proofErr w:type="spellStart"/>
      <w:r w:rsidRPr="00680223">
        <w:rPr>
          <w:rFonts w:ascii="TimesNewRoman" w:hAnsi="TimesNewRoman" w:cs="TimesNewRoman"/>
        </w:rPr>
        <w:t>Suslov</w:t>
      </w:r>
      <w:proofErr w:type="spellEnd"/>
      <w:r>
        <w:rPr>
          <w:rFonts w:ascii="TimesNewRoman" w:hAnsi="TimesNewRoman" w:cs="TimesNewRoman"/>
        </w:rPr>
        <w:t xml:space="preserve"> O</w:t>
      </w:r>
      <w:r w:rsidRPr="00680223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</w:t>
      </w:r>
      <w:proofErr w:type="spellStart"/>
      <w:r w:rsidRPr="00680223">
        <w:rPr>
          <w:rFonts w:ascii="TimesNewRoman" w:hAnsi="TimesNewRoman" w:cs="TimesNewRoman"/>
        </w:rPr>
        <w:t>Brabletz</w:t>
      </w:r>
      <w:proofErr w:type="spellEnd"/>
      <w:r>
        <w:rPr>
          <w:rFonts w:ascii="TimesNewRoman" w:hAnsi="TimesNewRoman" w:cs="TimesNewRoman"/>
        </w:rPr>
        <w:t xml:space="preserve"> S</w:t>
      </w:r>
      <w:r w:rsidRPr="00680223">
        <w:rPr>
          <w:rFonts w:ascii="TimesNewRoman" w:hAnsi="TimesNewRoman" w:cs="TimesNewRoman"/>
        </w:rPr>
        <w:t xml:space="preserve">, </w:t>
      </w:r>
      <w:proofErr w:type="spellStart"/>
      <w:r w:rsidRPr="00680223">
        <w:rPr>
          <w:rFonts w:ascii="TimesNewRoman" w:hAnsi="TimesNewRoman" w:cs="TimesNewRoman"/>
        </w:rPr>
        <w:t>Brabletz</w:t>
      </w:r>
      <w:proofErr w:type="spellEnd"/>
      <w:r>
        <w:rPr>
          <w:rFonts w:ascii="TimesNewRoman" w:hAnsi="TimesNewRoman" w:cs="TimesNewRoman"/>
        </w:rPr>
        <w:t xml:space="preserve"> T</w:t>
      </w:r>
      <w:r w:rsidRPr="00680223">
        <w:rPr>
          <w:rFonts w:ascii="TimesNewRoman" w:hAnsi="TimesNewRoman" w:cs="TimesNewRoman"/>
        </w:rPr>
        <w:t>, Reynolds</w:t>
      </w:r>
      <w:r>
        <w:rPr>
          <w:rFonts w:ascii="TimesNewRoman" w:hAnsi="TimesNewRoman" w:cs="TimesNewRoman"/>
        </w:rPr>
        <w:t xml:space="preserve"> BA</w:t>
      </w:r>
      <w:r w:rsidRPr="00680223">
        <w:rPr>
          <w:rFonts w:ascii="TimesNewRoman" w:hAnsi="TimesNewRoman" w:cs="TimesNewRoman"/>
        </w:rPr>
        <w:t>, Steindler</w:t>
      </w:r>
      <w:r>
        <w:rPr>
          <w:rFonts w:ascii="TimesNewRoman" w:hAnsi="TimesNewRoman" w:cs="TimesNewRoman"/>
        </w:rPr>
        <w:t xml:space="preserve"> DA</w:t>
      </w:r>
      <w:r w:rsidRPr="00362E33">
        <w:rPr>
          <w:rFonts w:ascii="TimesNewRoman" w:hAnsi="TimesNewRoman" w:cs="TimesNewRoman"/>
        </w:rPr>
        <w:t xml:space="preserve">.  </w:t>
      </w:r>
      <w:r w:rsidRPr="00362E33">
        <w:rPr>
          <w:rFonts w:ascii="TimesNewRoman,Bold" w:hAnsi="TimesNewRoman,Bold" w:cs="TimesNewRoman,Bold"/>
          <w:bCs/>
        </w:rPr>
        <w:t>The ZEB1 pathway links glioblastoma initiation, invasion and</w:t>
      </w:r>
      <w:r w:rsidRPr="00362E33">
        <w:rPr>
          <w:rFonts w:ascii="TimesNewRoman" w:hAnsi="TimesNewRoman" w:cs="TimesNewRoman"/>
        </w:rPr>
        <w:t xml:space="preserve"> </w:t>
      </w:r>
      <w:r w:rsidRPr="00362E33">
        <w:rPr>
          <w:rFonts w:ascii="TimesNewRoman,Bold" w:hAnsi="TimesNewRoman,Bold" w:cs="TimesNewRoman,Bold"/>
          <w:bCs/>
        </w:rPr>
        <w:t>chemoresistance</w:t>
      </w:r>
      <w:r>
        <w:t>.</w:t>
      </w:r>
      <w:r w:rsidRPr="00362E33">
        <w:t xml:space="preserve">  </w:t>
      </w:r>
      <w:r w:rsidRPr="00362E33">
        <w:rPr>
          <w:i/>
        </w:rPr>
        <w:t>EMBO Molecular Medicine</w:t>
      </w:r>
      <w:r>
        <w:t xml:space="preserve"> </w:t>
      </w:r>
      <w:proofErr w:type="gramStart"/>
      <w:r>
        <w:t>2013;5:1196</w:t>
      </w:r>
      <w:proofErr w:type="gramEnd"/>
      <w:r>
        <w:t>-1212.  July 1. Doi: 10.1002/emmm.201302827.</w:t>
      </w:r>
      <w:r w:rsidR="002D72D6">
        <w:t xml:space="preserve">  PMID:  23818228</w:t>
      </w:r>
    </w:p>
    <w:p w:rsidR="00673976" w:rsidRDefault="00673976" w:rsidP="00362E33">
      <w:pPr>
        <w:tabs>
          <w:tab w:val="left" w:pos="450"/>
        </w:tabs>
        <w:autoSpaceDE w:val="0"/>
        <w:autoSpaceDN w:val="0"/>
        <w:adjustRightInd w:val="0"/>
        <w:ind w:left="450" w:hanging="450"/>
      </w:pPr>
    </w:p>
    <w:p w:rsidR="00673976" w:rsidRPr="00963368" w:rsidRDefault="00673976" w:rsidP="00963368">
      <w:pPr>
        <w:shd w:val="clear" w:color="auto" w:fill="FFFFFF"/>
        <w:ind w:left="450" w:hanging="450"/>
      </w:pPr>
      <w:r>
        <w:t>98.</w:t>
      </w:r>
      <w:r>
        <w:tab/>
      </w:r>
      <w:r w:rsidRPr="00963368">
        <w:t xml:space="preserve">Xia G, McFarland KN, Wang K, Sarkar PS, </w:t>
      </w:r>
      <w:r w:rsidRPr="00963368">
        <w:rPr>
          <w:b/>
          <w:bCs/>
        </w:rPr>
        <w:t>Yachnis</w:t>
      </w:r>
      <w:r w:rsidRPr="00963368">
        <w:t xml:space="preserve"> AT, Ashizawa T.</w:t>
      </w:r>
      <w:r>
        <w:t xml:space="preserve">  Purkinje cell loss is the major brain pathology of spinocerebellar ataxia type 10.  </w:t>
      </w:r>
      <w:r w:rsidRPr="006C2B66">
        <w:rPr>
          <w:i/>
        </w:rPr>
        <w:t xml:space="preserve">J Neurol </w:t>
      </w:r>
      <w:proofErr w:type="spellStart"/>
      <w:r w:rsidRPr="006C2B66">
        <w:rPr>
          <w:i/>
        </w:rPr>
        <w:t>Neurosurg</w:t>
      </w:r>
      <w:proofErr w:type="spellEnd"/>
      <w:r w:rsidRPr="006C2B66">
        <w:rPr>
          <w:i/>
        </w:rPr>
        <w:t xml:space="preserve"> Psychiatry</w:t>
      </w:r>
      <w:r>
        <w:t xml:space="preserve"> </w:t>
      </w:r>
      <w:r w:rsidR="002D72D6" w:rsidRPr="002D72D6">
        <w:t xml:space="preserve">2013 Dec;84(12):1409-11. </w:t>
      </w:r>
      <w:proofErr w:type="spellStart"/>
      <w:r w:rsidR="002D72D6" w:rsidRPr="002D72D6">
        <w:t>doi</w:t>
      </w:r>
      <w:proofErr w:type="spellEnd"/>
      <w:r w:rsidR="002D72D6" w:rsidRPr="002D72D6">
        <w:t xml:space="preserve">: 10.1136/jnnp-2013-305080. </w:t>
      </w:r>
      <w:proofErr w:type="spellStart"/>
      <w:r w:rsidR="002D72D6" w:rsidRPr="002D72D6">
        <w:t>Epub</w:t>
      </w:r>
      <w:proofErr w:type="spellEnd"/>
      <w:r w:rsidR="002D72D6" w:rsidRPr="002D72D6">
        <w:t xml:space="preserve"> 2013 Jun 29.</w:t>
      </w:r>
      <w:r w:rsidR="002D72D6">
        <w:t xml:space="preserve">  PMID: 23813740</w:t>
      </w:r>
    </w:p>
    <w:p w:rsidR="00673976" w:rsidRDefault="00673976" w:rsidP="00963368">
      <w:pPr>
        <w:tabs>
          <w:tab w:val="left" w:pos="450"/>
        </w:tabs>
        <w:autoSpaceDE w:val="0"/>
        <w:autoSpaceDN w:val="0"/>
        <w:adjustRightInd w:val="0"/>
      </w:pPr>
    </w:p>
    <w:p w:rsidR="00673976" w:rsidRPr="000E51D0" w:rsidRDefault="00673976" w:rsidP="000E51D0">
      <w:pPr>
        <w:tabs>
          <w:tab w:val="left" w:pos="450"/>
        </w:tabs>
        <w:autoSpaceDE w:val="0"/>
        <w:autoSpaceDN w:val="0"/>
        <w:adjustRightInd w:val="0"/>
        <w:ind w:left="450" w:hanging="450"/>
        <w:rPr>
          <w:i/>
          <w:iCs/>
        </w:rPr>
      </w:pPr>
      <w:r>
        <w:t>99.</w:t>
      </w:r>
      <w:r>
        <w:tab/>
      </w:r>
      <w:r w:rsidRPr="00642507">
        <w:t xml:space="preserve">Wieland A, </w:t>
      </w:r>
      <w:proofErr w:type="spellStart"/>
      <w:r w:rsidRPr="00642507">
        <w:t>Trageser</w:t>
      </w:r>
      <w:proofErr w:type="spellEnd"/>
      <w:r w:rsidRPr="00642507">
        <w:t xml:space="preserve"> D, </w:t>
      </w:r>
      <w:proofErr w:type="spellStart"/>
      <w:r w:rsidRPr="00642507">
        <w:t>Gogolok</w:t>
      </w:r>
      <w:proofErr w:type="spellEnd"/>
      <w:r w:rsidRPr="00642507">
        <w:t xml:space="preserve"> S, </w:t>
      </w:r>
      <w:proofErr w:type="spellStart"/>
      <w:r w:rsidRPr="00642507">
        <w:t>Reinartz</w:t>
      </w:r>
      <w:proofErr w:type="spellEnd"/>
      <w:r w:rsidRPr="00642507">
        <w:t xml:space="preserve"> R, </w:t>
      </w:r>
      <w:proofErr w:type="spellStart"/>
      <w:r w:rsidRPr="00642507">
        <w:t>Höfer</w:t>
      </w:r>
      <w:proofErr w:type="spellEnd"/>
      <w:r w:rsidRPr="00642507">
        <w:t xml:space="preserve"> H, Keller M, </w:t>
      </w:r>
      <w:proofErr w:type="spellStart"/>
      <w:r w:rsidRPr="00642507">
        <w:t>Leinhaas</w:t>
      </w:r>
      <w:proofErr w:type="spellEnd"/>
      <w:r w:rsidRPr="00642507">
        <w:t xml:space="preserve"> A, </w:t>
      </w:r>
      <w:proofErr w:type="spellStart"/>
      <w:r w:rsidRPr="00642507">
        <w:t>Schelle</w:t>
      </w:r>
      <w:proofErr w:type="spellEnd"/>
      <w:r w:rsidRPr="00642507">
        <w:t xml:space="preserve"> R, </w:t>
      </w:r>
      <w:proofErr w:type="spellStart"/>
      <w:r w:rsidRPr="00642507">
        <w:t>Normann</w:t>
      </w:r>
      <w:proofErr w:type="spellEnd"/>
      <w:r w:rsidRPr="00642507">
        <w:t xml:space="preserve"> S, </w:t>
      </w:r>
      <w:proofErr w:type="spellStart"/>
      <w:r w:rsidRPr="00642507">
        <w:t>Klaas</w:t>
      </w:r>
      <w:proofErr w:type="spellEnd"/>
      <w:r w:rsidRPr="00642507">
        <w:t xml:space="preserve"> L, </w:t>
      </w:r>
      <w:proofErr w:type="spellStart"/>
      <w:r w:rsidRPr="00642507">
        <w:t>Waha</w:t>
      </w:r>
      <w:proofErr w:type="spellEnd"/>
      <w:r w:rsidRPr="00642507">
        <w:t xml:space="preserve"> A, Koch P, </w:t>
      </w:r>
      <w:proofErr w:type="spellStart"/>
      <w:r w:rsidRPr="00642507">
        <w:t>Fimmers</w:t>
      </w:r>
      <w:proofErr w:type="spellEnd"/>
      <w:r w:rsidRPr="00642507">
        <w:t xml:space="preserve"> R, Pietsch T, </w:t>
      </w:r>
      <w:r w:rsidRPr="00F41D12">
        <w:rPr>
          <w:b/>
        </w:rPr>
        <w:t>Yachnis AT</w:t>
      </w:r>
      <w:r w:rsidRPr="00642507">
        <w:t xml:space="preserve">, Pincus D, Steindler DA, </w:t>
      </w:r>
      <w:proofErr w:type="spellStart"/>
      <w:r w:rsidRPr="00642507">
        <w:t>Brüstle</w:t>
      </w:r>
      <w:proofErr w:type="spellEnd"/>
      <w:r w:rsidRPr="00642507">
        <w:t xml:space="preserve"> O, Simon M, </w:t>
      </w:r>
      <w:proofErr w:type="spellStart"/>
      <w:r w:rsidRPr="00642507">
        <w:t>Glas</w:t>
      </w:r>
      <w:proofErr w:type="spellEnd"/>
      <w:r w:rsidRPr="00642507">
        <w:t xml:space="preserve"> M, Scheffler B.  Anticancer effects of </w:t>
      </w:r>
      <w:proofErr w:type="spellStart"/>
      <w:r w:rsidRPr="00642507">
        <w:t>niclosamide</w:t>
      </w:r>
      <w:proofErr w:type="spellEnd"/>
      <w:r w:rsidRPr="00642507">
        <w:t xml:space="preserve"> in human glioblastoma.</w:t>
      </w:r>
      <w:r w:rsidRPr="00642507">
        <w:rPr>
          <w:i/>
          <w:iCs/>
        </w:rPr>
        <w:t xml:space="preserve"> Clin Cancer Res</w:t>
      </w:r>
      <w:r w:rsidRPr="00204EB8">
        <w:rPr>
          <w:i/>
          <w:iCs/>
        </w:rPr>
        <w:t xml:space="preserve">, </w:t>
      </w:r>
      <w:r w:rsidRPr="00204EB8">
        <w:rPr>
          <w:iCs/>
        </w:rPr>
        <w:t>2013;19:4124-4136</w:t>
      </w:r>
      <w:r w:rsidR="002D72D6">
        <w:rPr>
          <w:iCs/>
        </w:rPr>
        <w:t>.</w:t>
      </w:r>
      <w:r>
        <w:t xml:space="preserve"> </w:t>
      </w:r>
      <w:r w:rsidR="002D72D6">
        <w:t xml:space="preserve"> </w:t>
      </w:r>
      <w:proofErr w:type="spellStart"/>
      <w:r w:rsidR="002D72D6" w:rsidRPr="002D72D6">
        <w:t>doi</w:t>
      </w:r>
      <w:proofErr w:type="spellEnd"/>
      <w:r w:rsidR="002D72D6" w:rsidRPr="002D72D6">
        <w:t>: 10.1158/1078-0432.CCR-12-2895.</w:t>
      </w:r>
      <w:r w:rsidR="002D72D6">
        <w:t xml:space="preserve">  PMID: 23908450</w:t>
      </w:r>
    </w:p>
    <w:p w:rsidR="00673976" w:rsidRPr="00FE4034" w:rsidRDefault="00673976" w:rsidP="00642507">
      <w:pPr>
        <w:tabs>
          <w:tab w:val="left" w:pos="450"/>
        </w:tabs>
        <w:autoSpaceDE w:val="0"/>
        <w:autoSpaceDN w:val="0"/>
        <w:adjustRightInd w:val="0"/>
        <w:ind w:left="450" w:hanging="450"/>
      </w:pPr>
    </w:p>
    <w:p w:rsidR="002D72D6" w:rsidRPr="002D72D6" w:rsidRDefault="00673976" w:rsidP="002D72D6">
      <w:pPr>
        <w:autoSpaceDE w:val="0"/>
        <w:autoSpaceDN w:val="0"/>
        <w:adjustRightInd w:val="0"/>
        <w:ind w:left="450" w:hanging="450"/>
        <w:rPr>
          <w:color w:val="000000"/>
        </w:rPr>
      </w:pPr>
      <w:r>
        <w:rPr>
          <w:iCs/>
        </w:rPr>
        <w:t>100</w:t>
      </w:r>
      <w:r w:rsidRPr="00FE4034">
        <w:rPr>
          <w:iCs/>
        </w:rPr>
        <w:t xml:space="preserve">.  </w:t>
      </w:r>
      <w:r>
        <w:rPr>
          <w:rFonts w:ascii="TimesNewRoman" w:hAnsi="TimesNewRoman" w:cs="TimesNewRoman"/>
        </w:rPr>
        <w:t xml:space="preserve">Silver DJ, </w:t>
      </w:r>
      <w:proofErr w:type="spellStart"/>
      <w:r>
        <w:rPr>
          <w:rFonts w:ascii="TimesNewRoman" w:hAnsi="TimesNewRoman" w:cs="TimesNewRoman"/>
        </w:rPr>
        <w:t>Siebzehnrubl</w:t>
      </w:r>
      <w:proofErr w:type="spellEnd"/>
      <w:r>
        <w:rPr>
          <w:rFonts w:ascii="TimesNewRoman" w:hAnsi="TimesNewRoman" w:cs="TimesNewRoman"/>
        </w:rPr>
        <w:t xml:space="preserve"> FA, </w:t>
      </w:r>
      <w:proofErr w:type="spellStart"/>
      <w:r>
        <w:rPr>
          <w:rFonts w:ascii="TimesNewRoman" w:hAnsi="TimesNewRoman" w:cs="TimesNewRoman"/>
        </w:rPr>
        <w:t>Schildts</w:t>
      </w:r>
      <w:proofErr w:type="spellEnd"/>
      <w:r>
        <w:rPr>
          <w:rFonts w:ascii="TimesNewRoman" w:hAnsi="TimesNewRoman" w:cs="TimesNewRoman"/>
        </w:rPr>
        <w:t xml:space="preserve"> MJ, </w:t>
      </w:r>
      <w:r w:rsidRPr="001C7D05">
        <w:rPr>
          <w:rFonts w:ascii="TimesNewRoman" w:hAnsi="TimesNewRoman" w:cs="TimesNewRoman"/>
          <w:b/>
        </w:rPr>
        <w:t>Yachnis AT</w:t>
      </w:r>
      <w:r>
        <w:rPr>
          <w:rFonts w:ascii="TimesNewRoman" w:hAnsi="TimesNewRoman" w:cs="TimesNewRoman"/>
        </w:rPr>
        <w:t>, Smith GM, Smith AA, Scheffler B, Reynolds BA, Silver J, Steindler DA</w:t>
      </w:r>
      <w:r>
        <w:rPr>
          <w:rFonts w:ascii="TimesNewRoman" w:hAnsi="TimesNewRoman" w:cs="TimesNewRoman"/>
          <w:sz w:val="13"/>
          <w:szCs w:val="13"/>
        </w:rPr>
        <w:t xml:space="preserve">.  </w:t>
      </w:r>
      <w:r w:rsidRPr="00FE4034">
        <w:rPr>
          <w:color w:val="000000"/>
        </w:rPr>
        <w:t>Chondroitin sulfate proteoglycans potently inhibit invasion and serve as a central organizer of the brain tumor microenvironment</w:t>
      </w:r>
      <w:r>
        <w:rPr>
          <w:color w:val="000000"/>
        </w:rPr>
        <w:t xml:space="preserve">.  </w:t>
      </w:r>
      <w:r w:rsidRPr="00E85899">
        <w:rPr>
          <w:i/>
          <w:color w:val="000000"/>
        </w:rPr>
        <w:t xml:space="preserve">J </w:t>
      </w:r>
      <w:proofErr w:type="spellStart"/>
      <w:r w:rsidRPr="00E85899">
        <w:rPr>
          <w:i/>
          <w:color w:val="000000"/>
        </w:rPr>
        <w:t>Neurosci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2013;33:15603</w:t>
      </w:r>
      <w:proofErr w:type="gramEnd"/>
      <w:r>
        <w:rPr>
          <w:color w:val="000000"/>
        </w:rPr>
        <w:t xml:space="preserve">-15617. </w:t>
      </w:r>
      <w:proofErr w:type="spellStart"/>
      <w:r w:rsidR="002D72D6" w:rsidRPr="002D72D6">
        <w:rPr>
          <w:color w:val="000000"/>
        </w:rPr>
        <w:t>doi</w:t>
      </w:r>
      <w:proofErr w:type="spellEnd"/>
      <w:r w:rsidR="002D72D6" w:rsidRPr="002D72D6">
        <w:rPr>
          <w:color w:val="000000"/>
        </w:rPr>
        <w:t>: 10.1523/JNEUROSCI.3004-12.2013.</w:t>
      </w:r>
      <w:r w:rsidR="002D72D6">
        <w:rPr>
          <w:color w:val="000000"/>
        </w:rPr>
        <w:t xml:space="preserve">  </w:t>
      </w:r>
      <w:r w:rsidR="002D72D6" w:rsidRPr="002D72D6">
        <w:rPr>
          <w:color w:val="000000"/>
        </w:rPr>
        <w:t>PMID:</w:t>
      </w:r>
      <w:r w:rsidR="002D72D6">
        <w:rPr>
          <w:color w:val="000000"/>
        </w:rPr>
        <w:t xml:space="preserve">  </w:t>
      </w:r>
      <w:r w:rsidR="002D72D6" w:rsidRPr="002D72D6">
        <w:rPr>
          <w:color w:val="000000"/>
        </w:rPr>
        <w:t>24068827</w:t>
      </w:r>
    </w:p>
    <w:p w:rsidR="00673976" w:rsidRDefault="00673976" w:rsidP="002D72D6">
      <w:pPr>
        <w:autoSpaceDE w:val="0"/>
        <w:autoSpaceDN w:val="0"/>
        <w:adjustRightInd w:val="0"/>
        <w:rPr>
          <w:color w:val="000000"/>
        </w:rPr>
      </w:pPr>
    </w:p>
    <w:p w:rsidR="00673976" w:rsidRDefault="00673976" w:rsidP="00421F7E">
      <w:pPr>
        <w:autoSpaceDE w:val="0"/>
        <w:autoSpaceDN w:val="0"/>
        <w:adjustRightInd w:val="0"/>
        <w:ind w:left="450" w:hanging="450"/>
        <w:rPr>
          <w:color w:val="000000"/>
        </w:rPr>
      </w:pPr>
      <w:r>
        <w:rPr>
          <w:color w:val="000000"/>
        </w:rPr>
        <w:t>101.</w:t>
      </w:r>
      <w:r>
        <w:rPr>
          <w:color w:val="000000"/>
        </w:rPr>
        <w:tab/>
        <w:t xml:space="preserve">Kresak, JL, Roper SN, </w:t>
      </w:r>
      <w:r w:rsidRPr="001C7D05">
        <w:rPr>
          <w:b/>
          <w:color w:val="000000"/>
        </w:rPr>
        <w:t>Yachnis AT</w:t>
      </w:r>
      <w:r>
        <w:rPr>
          <w:color w:val="000000"/>
        </w:rPr>
        <w:t xml:space="preserve">.  Lhermitte-Duclos disease:  Circumscribed cerebellar cortical overgrowth with granule cell hypertrophy and altered PTEN/mTOR signaling.  </w:t>
      </w:r>
      <w:proofErr w:type="spellStart"/>
      <w:r w:rsidRPr="00E85899">
        <w:rPr>
          <w:i/>
          <w:color w:val="000000"/>
        </w:rPr>
        <w:t>Pathol</w:t>
      </w:r>
      <w:proofErr w:type="spellEnd"/>
      <w:r w:rsidRPr="00E85899">
        <w:rPr>
          <w:i/>
          <w:color w:val="000000"/>
        </w:rPr>
        <w:t xml:space="preserve"> Case </w:t>
      </w:r>
      <w:proofErr w:type="gramStart"/>
      <w:r w:rsidRPr="00E85899">
        <w:rPr>
          <w:i/>
          <w:color w:val="000000"/>
        </w:rPr>
        <w:t>Rev</w:t>
      </w:r>
      <w:r>
        <w:rPr>
          <w:color w:val="000000"/>
        </w:rPr>
        <w:t xml:space="preserve">  2013</w:t>
      </w:r>
      <w:proofErr w:type="gramEnd"/>
      <w:r>
        <w:rPr>
          <w:color w:val="000000"/>
        </w:rPr>
        <w:t>;18:(Nov/Dec 2013)</w:t>
      </w:r>
    </w:p>
    <w:p w:rsidR="00673976" w:rsidRPr="002D72D6" w:rsidRDefault="00673976" w:rsidP="002D72D6">
      <w:pPr>
        <w:pStyle w:val="details1"/>
        <w:ind w:left="480" w:hanging="480"/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color w:val="000000"/>
          <w:sz w:val="20"/>
          <w:szCs w:val="20"/>
        </w:rPr>
        <w:t>102</w:t>
      </w:r>
      <w:r w:rsidRPr="00421F7E">
        <w:rPr>
          <w:color w:val="000000"/>
          <w:sz w:val="20"/>
          <w:szCs w:val="20"/>
        </w:rPr>
        <w:t xml:space="preserve">. </w:t>
      </w:r>
      <w:r>
        <w:rPr>
          <w:color w:val="000000"/>
        </w:rPr>
        <w:t xml:space="preserve"> </w:t>
      </w:r>
      <w:r w:rsidRPr="00421F7E">
        <w:rPr>
          <w:sz w:val="20"/>
          <w:szCs w:val="22"/>
        </w:rPr>
        <w:t xml:space="preserve">Brennan CW, </w:t>
      </w:r>
      <w:proofErr w:type="spellStart"/>
      <w:r w:rsidRPr="00421F7E">
        <w:rPr>
          <w:sz w:val="20"/>
          <w:szCs w:val="22"/>
        </w:rPr>
        <w:t>Verhaak</w:t>
      </w:r>
      <w:proofErr w:type="spellEnd"/>
      <w:r w:rsidRPr="00421F7E">
        <w:rPr>
          <w:sz w:val="20"/>
          <w:szCs w:val="22"/>
        </w:rPr>
        <w:t xml:space="preserve"> RG, McKenna A,</w:t>
      </w:r>
      <w:r>
        <w:rPr>
          <w:szCs w:val="22"/>
        </w:rPr>
        <w:t xml:space="preserve"> </w:t>
      </w:r>
      <w:r w:rsidRPr="00421F7E">
        <w:rPr>
          <w:sz w:val="20"/>
          <w:szCs w:val="20"/>
        </w:rPr>
        <w:t xml:space="preserve">et al.  The somatic genomic landscape of glioblastoma. </w:t>
      </w:r>
      <w:proofErr w:type="gramStart"/>
      <w:r w:rsidRPr="00421F7E">
        <w:rPr>
          <w:rFonts w:eastAsia="MS Mincho"/>
          <w:i/>
          <w:sz w:val="20"/>
          <w:szCs w:val="20"/>
          <w:lang w:eastAsia="ja-JP"/>
        </w:rPr>
        <w:t>Cell</w:t>
      </w:r>
      <w:r>
        <w:rPr>
          <w:rFonts w:eastAsia="MS Mincho"/>
          <w:sz w:val="20"/>
          <w:szCs w:val="20"/>
          <w:lang w:eastAsia="ja-JP"/>
        </w:rPr>
        <w:t xml:space="preserve"> </w:t>
      </w:r>
      <w:r w:rsidRPr="00421F7E">
        <w:rPr>
          <w:rFonts w:eastAsia="MS Mincho"/>
          <w:sz w:val="20"/>
          <w:szCs w:val="20"/>
          <w:lang w:eastAsia="ja-JP"/>
        </w:rPr>
        <w:t xml:space="preserve"> 2013</w:t>
      </w:r>
      <w:proofErr w:type="gramEnd"/>
      <w:r w:rsidRPr="00421F7E">
        <w:rPr>
          <w:rFonts w:eastAsia="MS Mincho"/>
          <w:sz w:val="20"/>
          <w:szCs w:val="20"/>
          <w:lang w:eastAsia="ja-JP"/>
        </w:rPr>
        <w:t xml:space="preserve"> Oct 10;155(2):462-77. </w:t>
      </w:r>
      <w:proofErr w:type="spellStart"/>
      <w:r w:rsidRPr="00421F7E">
        <w:rPr>
          <w:rFonts w:eastAsia="MS Mincho"/>
          <w:sz w:val="20"/>
          <w:szCs w:val="20"/>
          <w:lang w:eastAsia="ja-JP"/>
        </w:rPr>
        <w:t>doi</w:t>
      </w:r>
      <w:proofErr w:type="spellEnd"/>
      <w:r w:rsidRPr="00421F7E">
        <w:rPr>
          <w:rFonts w:eastAsia="MS Mincho"/>
          <w:sz w:val="20"/>
          <w:szCs w:val="20"/>
          <w:lang w:eastAsia="ja-JP"/>
        </w:rPr>
        <w:t>: 10.1016/j.cell.2013.09.034.</w:t>
      </w:r>
      <w:r w:rsidR="002D72D6">
        <w:rPr>
          <w:rFonts w:eastAsia="MS Mincho"/>
          <w:sz w:val="20"/>
          <w:szCs w:val="20"/>
          <w:lang w:eastAsia="ja-JP"/>
        </w:rPr>
        <w:t xml:space="preserve">  </w:t>
      </w:r>
      <w:r w:rsidR="002D72D6" w:rsidRPr="002D72D6">
        <w:rPr>
          <w:rFonts w:eastAsia="MS Mincho"/>
          <w:sz w:val="20"/>
          <w:szCs w:val="20"/>
          <w:lang w:eastAsia="ja-JP"/>
        </w:rPr>
        <w:t>PMID: 24120142</w:t>
      </w:r>
    </w:p>
    <w:p w:rsidR="008C2BBC" w:rsidRPr="008C2BBC" w:rsidRDefault="00673976" w:rsidP="008C2BBC">
      <w:pPr>
        <w:ind w:left="450" w:hanging="450"/>
        <w:rPr>
          <w:rFonts w:eastAsia="MS Mincho"/>
          <w:lang w:eastAsia="ja-JP"/>
        </w:rPr>
      </w:pPr>
      <w:r>
        <w:rPr>
          <w:color w:val="000000"/>
        </w:rPr>
        <w:t>103.</w:t>
      </w:r>
      <w:r>
        <w:rPr>
          <w:color w:val="000000"/>
        </w:rPr>
        <w:tab/>
      </w:r>
      <w:r w:rsidRPr="00B362F2">
        <w:rPr>
          <w:rFonts w:eastAsia="MS Mincho"/>
          <w:lang w:eastAsia="ja-JP"/>
        </w:rPr>
        <w:t xml:space="preserve">Mueller C, </w:t>
      </w:r>
      <w:proofErr w:type="spellStart"/>
      <w:r w:rsidRPr="00B362F2">
        <w:rPr>
          <w:rFonts w:eastAsia="MS Mincho"/>
          <w:lang w:eastAsia="ja-JP"/>
        </w:rPr>
        <w:t>Chulay</w:t>
      </w:r>
      <w:proofErr w:type="spellEnd"/>
      <w:r w:rsidRPr="00B362F2">
        <w:rPr>
          <w:rFonts w:eastAsia="MS Mincho"/>
          <w:lang w:eastAsia="ja-JP"/>
        </w:rPr>
        <w:t xml:space="preserve"> JD, </w:t>
      </w:r>
      <w:proofErr w:type="spellStart"/>
      <w:r w:rsidRPr="00B362F2">
        <w:rPr>
          <w:rFonts w:eastAsia="MS Mincho"/>
          <w:lang w:eastAsia="ja-JP"/>
        </w:rPr>
        <w:t>Trapnell</w:t>
      </w:r>
      <w:proofErr w:type="spellEnd"/>
      <w:r w:rsidRPr="00B362F2">
        <w:rPr>
          <w:rFonts w:eastAsia="MS Mincho"/>
          <w:lang w:eastAsia="ja-JP"/>
        </w:rPr>
        <w:t xml:space="preserve"> BC, Humphries M, Carey B, </w:t>
      </w:r>
      <w:proofErr w:type="spellStart"/>
      <w:r w:rsidRPr="00B362F2">
        <w:rPr>
          <w:rFonts w:eastAsia="MS Mincho"/>
          <w:lang w:eastAsia="ja-JP"/>
        </w:rPr>
        <w:t>Sandhaus</w:t>
      </w:r>
      <w:proofErr w:type="spellEnd"/>
      <w:r w:rsidRPr="00B362F2">
        <w:rPr>
          <w:rFonts w:eastAsia="MS Mincho"/>
          <w:lang w:eastAsia="ja-JP"/>
        </w:rPr>
        <w:t xml:space="preserve"> RA, </w:t>
      </w:r>
      <w:proofErr w:type="spellStart"/>
      <w:r w:rsidRPr="00B362F2">
        <w:rPr>
          <w:rFonts w:eastAsia="MS Mincho"/>
          <w:lang w:eastAsia="ja-JP"/>
        </w:rPr>
        <w:t>McElvaney</w:t>
      </w:r>
      <w:proofErr w:type="spellEnd"/>
      <w:r w:rsidRPr="00B362F2">
        <w:rPr>
          <w:rFonts w:eastAsia="MS Mincho"/>
          <w:lang w:eastAsia="ja-JP"/>
        </w:rPr>
        <w:t xml:space="preserve"> NG, Messina L, Tang Q, Rouhani FN, Campbell-Thompson M, Fu AD, </w:t>
      </w:r>
      <w:r w:rsidRPr="00B362F2">
        <w:rPr>
          <w:rFonts w:eastAsia="MS Mincho"/>
          <w:b/>
          <w:bCs/>
          <w:lang w:eastAsia="ja-JP"/>
        </w:rPr>
        <w:t>Yachnis A</w:t>
      </w:r>
      <w:r w:rsidRPr="00B362F2">
        <w:rPr>
          <w:rFonts w:eastAsia="MS Mincho"/>
          <w:lang w:eastAsia="ja-JP"/>
        </w:rPr>
        <w:t xml:space="preserve">, Knop DR, Ye GJ, </w:t>
      </w:r>
      <w:proofErr w:type="spellStart"/>
      <w:r w:rsidRPr="00B362F2">
        <w:rPr>
          <w:rFonts w:eastAsia="MS Mincho"/>
          <w:lang w:eastAsia="ja-JP"/>
        </w:rPr>
        <w:t>Brantly</w:t>
      </w:r>
      <w:proofErr w:type="spellEnd"/>
      <w:r w:rsidRPr="00B362F2">
        <w:rPr>
          <w:rFonts w:eastAsia="MS Mincho"/>
          <w:lang w:eastAsia="ja-JP"/>
        </w:rPr>
        <w:t xml:space="preserve"> M, </w:t>
      </w:r>
      <w:proofErr w:type="spellStart"/>
      <w:r w:rsidRPr="00B362F2">
        <w:rPr>
          <w:rFonts w:eastAsia="MS Mincho"/>
          <w:lang w:eastAsia="ja-JP"/>
        </w:rPr>
        <w:t>Calcedo</w:t>
      </w:r>
      <w:proofErr w:type="spellEnd"/>
      <w:r w:rsidRPr="00B362F2">
        <w:rPr>
          <w:rFonts w:eastAsia="MS Mincho"/>
          <w:lang w:eastAsia="ja-JP"/>
        </w:rPr>
        <w:t xml:space="preserve"> R, </w:t>
      </w:r>
      <w:proofErr w:type="spellStart"/>
      <w:r w:rsidRPr="00B362F2">
        <w:rPr>
          <w:rFonts w:eastAsia="MS Mincho"/>
          <w:lang w:eastAsia="ja-JP"/>
        </w:rPr>
        <w:t>Somanathan</w:t>
      </w:r>
      <w:proofErr w:type="spellEnd"/>
      <w:r w:rsidRPr="00B362F2">
        <w:rPr>
          <w:rFonts w:eastAsia="MS Mincho"/>
          <w:lang w:eastAsia="ja-JP"/>
        </w:rPr>
        <w:t xml:space="preserve"> S, Richman LP, </w:t>
      </w:r>
      <w:proofErr w:type="spellStart"/>
      <w:r w:rsidRPr="00B362F2">
        <w:rPr>
          <w:rFonts w:eastAsia="MS Mincho"/>
          <w:lang w:eastAsia="ja-JP"/>
        </w:rPr>
        <w:t>Vonderheide</w:t>
      </w:r>
      <w:proofErr w:type="spellEnd"/>
      <w:r w:rsidRPr="00B362F2">
        <w:rPr>
          <w:rFonts w:eastAsia="MS Mincho"/>
          <w:lang w:eastAsia="ja-JP"/>
        </w:rPr>
        <w:t xml:space="preserve"> RH, </w:t>
      </w:r>
      <w:proofErr w:type="spellStart"/>
      <w:r w:rsidRPr="00B362F2">
        <w:rPr>
          <w:rFonts w:eastAsia="MS Mincho"/>
          <w:lang w:eastAsia="ja-JP"/>
        </w:rPr>
        <w:t>Hulme</w:t>
      </w:r>
      <w:proofErr w:type="spellEnd"/>
      <w:r w:rsidRPr="00B362F2">
        <w:rPr>
          <w:rFonts w:eastAsia="MS Mincho"/>
          <w:lang w:eastAsia="ja-JP"/>
        </w:rPr>
        <w:t xml:space="preserve"> MA, </w:t>
      </w:r>
      <w:proofErr w:type="spellStart"/>
      <w:r w:rsidRPr="00B362F2">
        <w:rPr>
          <w:rFonts w:eastAsia="MS Mincho"/>
          <w:lang w:eastAsia="ja-JP"/>
        </w:rPr>
        <w:t>Brusko</w:t>
      </w:r>
      <w:proofErr w:type="spellEnd"/>
      <w:r w:rsidRPr="00B362F2">
        <w:rPr>
          <w:rFonts w:eastAsia="MS Mincho"/>
          <w:lang w:eastAsia="ja-JP"/>
        </w:rPr>
        <w:t xml:space="preserve"> TM, Wilson JM, </w:t>
      </w:r>
      <w:proofErr w:type="spellStart"/>
      <w:r w:rsidRPr="00B362F2">
        <w:rPr>
          <w:rFonts w:eastAsia="MS Mincho"/>
          <w:lang w:eastAsia="ja-JP"/>
        </w:rPr>
        <w:t>Flotte</w:t>
      </w:r>
      <w:proofErr w:type="spellEnd"/>
      <w:r w:rsidRPr="00B362F2">
        <w:rPr>
          <w:rFonts w:eastAsia="MS Mincho"/>
          <w:lang w:eastAsia="ja-JP"/>
        </w:rPr>
        <w:t xml:space="preserve"> TR.</w:t>
      </w:r>
      <w:r>
        <w:rPr>
          <w:rFonts w:eastAsia="MS Mincho"/>
          <w:lang w:eastAsia="ja-JP"/>
        </w:rPr>
        <w:t xml:space="preserve">  </w:t>
      </w:r>
      <w:hyperlink r:id="rId11" w:history="1">
        <w:r w:rsidRPr="00B362F2">
          <w:rPr>
            <w:rFonts w:eastAsia="MS Mincho"/>
            <w:lang w:eastAsia="ja-JP"/>
          </w:rPr>
          <w:t>Human T</w:t>
        </w:r>
        <w:r>
          <w:rPr>
            <w:rFonts w:eastAsia="MS Mincho"/>
            <w:lang w:eastAsia="ja-JP"/>
          </w:rPr>
          <w:t xml:space="preserve"> </w:t>
        </w:r>
        <w:r w:rsidRPr="00B362F2">
          <w:rPr>
            <w:rFonts w:eastAsia="MS Mincho"/>
            <w:lang w:eastAsia="ja-JP"/>
          </w:rPr>
          <w:t>reg responses allow sustained recombinant adeno-associated virus-mediated transgene expression.</w:t>
        </w:r>
      </w:hyperlink>
      <w:r w:rsidR="008C2BBC">
        <w:rPr>
          <w:rFonts w:eastAsia="MS Mincho"/>
          <w:lang w:eastAsia="ja-JP"/>
        </w:rPr>
        <w:t xml:space="preserve">  </w:t>
      </w:r>
      <w:r w:rsidRPr="00B362F2">
        <w:rPr>
          <w:rFonts w:eastAsia="MS Mincho"/>
          <w:i/>
          <w:lang w:eastAsia="ja-JP"/>
        </w:rPr>
        <w:t>J Clin Invest</w:t>
      </w:r>
      <w:r w:rsidRPr="00B362F2">
        <w:rPr>
          <w:rFonts w:eastAsia="MS Mincho"/>
          <w:lang w:eastAsia="ja-JP"/>
        </w:rPr>
        <w:t xml:space="preserve">. </w:t>
      </w:r>
      <w:proofErr w:type="gramStart"/>
      <w:r w:rsidRPr="00B362F2">
        <w:rPr>
          <w:rFonts w:eastAsia="MS Mincho"/>
          <w:lang w:eastAsia="ja-JP"/>
        </w:rPr>
        <w:t>2013</w:t>
      </w:r>
      <w:r>
        <w:rPr>
          <w:rFonts w:eastAsia="MS Mincho"/>
          <w:lang w:eastAsia="ja-JP"/>
        </w:rPr>
        <w:t>;123:5310</w:t>
      </w:r>
      <w:proofErr w:type="gramEnd"/>
      <w:r>
        <w:rPr>
          <w:rFonts w:eastAsia="MS Mincho"/>
          <w:lang w:eastAsia="ja-JP"/>
        </w:rPr>
        <w:t xml:space="preserve">-5318.  </w:t>
      </w:r>
      <w:r w:rsidRPr="00B362F2">
        <w:rPr>
          <w:rFonts w:eastAsia="MS Mincho"/>
          <w:lang w:eastAsia="ja-JP"/>
        </w:rPr>
        <w:t xml:space="preserve"> Nov 15. </w:t>
      </w:r>
      <w:proofErr w:type="spellStart"/>
      <w:proofErr w:type="gramStart"/>
      <w:r w:rsidRPr="00B362F2">
        <w:rPr>
          <w:rFonts w:eastAsia="MS Mincho"/>
          <w:lang w:eastAsia="ja-JP"/>
        </w:rPr>
        <w:t>doi:pii</w:t>
      </w:r>
      <w:proofErr w:type="spellEnd"/>
      <w:proofErr w:type="gramEnd"/>
      <w:r w:rsidRPr="00B362F2">
        <w:rPr>
          <w:rFonts w:eastAsia="MS Mincho"/>
          <w:lang w:eastAsia="ja-JP"/>
        </w:rPr>
        <w:t xml:space="preserve">: 70314. 10.1172/JCI70314. </w:t>
      </w:r>
      <w:r w:rsidR="008C2BBC" w:rsidRPr="008C2BBC">
        <w:t>PMID:</w:t>
      </w:r>
      <w:r w:rsidR="008C2BBC">
        <w:t xml:space="preserve">  </w:t>
      </w:r>
      <w:r w:rsidR="008C2BBC" w:rsidRPr="008C2BBC">
        <w:t>24231351</w:t>
      </w:r>
    </w:p>
    <w:p w:rsidR="00673976" w:rsidRPr="00B063C8" w:rsidRDefault="00673976" w:rsidP="008C2BBC">
      <w:pPr>
        <w:rPr>
          <w:rFonts w:eastAsia="MS Mincho"/>
          <w:lang w:eastAsia="ja-JP"/>
        </w:rPr>
      </w:pPr>
    </w:p>
    <w:p w:rsidR="00673976" w:rsidRPr="006D6E22" w:rsidRDefault="00673976" w:rsidP="006D6E22">
      <w:pPr>
        <w:shd w:val="clear" w:color="auto" w:fill="FFFFFF"/>
        <w:ind w:left="450" w:right="225" w:hanging="450"/>
      </w:pPr>
      <w:r>
        <w:t>104.</w:t>
      </w:r>
      <w:r>
        <w:tab/>
      </w:r>
      <w:proofErr w:type="spellStart"/>
      <w:r w:rsidRPr="00B063C8">
        <w:t>Vedam</w:t>
      </w:r>
      <w:proofErr w:type="spellEnd"/>
      <w:r w:rsidRPr="00B063C8">
        <w:t xml:space="preserve">-Mai V, Gardner B, Okun MS, </w:t>
      </w:r>
      <w:proofErr w:type="spellStart"/>
      <w:r w:rsidRPr="00B063C8">
        <w:t>Siebzehnrubl</w:t>
      </w:r>
      <w:proofErr w:type="spellEnd"/>
      <w:r w:rsidRPr="00B063C8">
        <w:t xml:space="preserve"> FA, Kam M, </w:t>
      </w:r>
      <w:proofErr w:type="spellStart"/>
      <w:r w:rsidRPr="00B063C8">
        <w:t>Aponso</w:t>
      </w:r>
      <w:proofErr w:type="spellEnd"/>
      <w:r w:rsidRPr="00B063C8">
        <w:t xml:space="preserve"> P, Steindler DA, </w:t>
      </w:r>
      <w:r w:rsidRPr="00B063C8">
        <w:rPr>
          <w:b/>
          <w:bCs/>
        </w:rPr>
        <w:t>Yachnis</w:t>
      </w:r>
      <w:r w:rsidRPr="00B063C8">
        <w:t xml:space="preserve"> AT, Neal D, Oliver BU, </w:t>
      </w:r>
      <w:proofErr w:type="spellStart"/>
      <w:r w:rsidRPr="00B063C8">
        <w:t>Rath</w:t>
      </w:r>
      <w:proofErr w:type="spellEnd"/>
      <w:r w:rsidRPr="00B063C8">
        <w:t xml:space="preserve"> SJ, Faull RL, Reynolds BA, Curtis MA.  </w:t>
      </w:r>
      <w:hyperlink r:id="rId12" w:history="1">
        <w:r w:rsidRPr="00B063C8">
          <w:t>Increased precursor cell proliferation after deep brain stimulation for Parkinson's disease: a human study.</w:t>
        </w:r>
      </w:hyperlink>
      <w:r>
        <w:rPr>
          <w:rFonts w:ascii="Arial" w:hAnsi="Arial" w:cs="Arial"/>
        </w:rPr>
        <w:t xml:space="preserve">  </w:t>
      </w:r>
      <w:proofErr w:type="spellStart"/>
      <w:r w:rsidRPr="00B063C8">
        <w:rPr>
          <w:i/>
        </w:rPr>
        <w:t>PLoS</w:t>
      </w:r>
      <w:proofErr w:type="spellEnd"/>
      <w:r w:rsidRPr="00B063C8">
        <w:rPr>
          <w:i/>
        </w:rPr>
        <w:t xml:space="preserve"> One.</w:t>
      </w:r>
      <w:r>
        <w:t xml:space="preserve"> 2014 Mar 3;9(3</w:t>
      </w:r>
      <w:proofErr w:type="gramStart"/>
      <w:r>
        <w:t>):e</w:t>
      </w:r>
      <w:proofErr w:type="gramEnd"/>
      <w:r>
        <w:t xml:space="preserve">88770. </w:t>
      </w:r>
      <w:proofErr w:type="spellStart"/>
      <w:r>
        <w:t>doi</w:t>
      </w:r>
      <w:proofErr w:type="spellEnd"/>
      <w:r>
        <w:t xml:space="preserve">: </w:t>
      </w:r>
      <w:r w:rsidRPr="00B063C8">
        <w:t>10.1371/</w:t>
      </w:r>
      <w:proofErr w:type="spellStart"/>
      <w:r w:rsidRPr="00B063C8">
        <w:t>journal.pone</w:t>
      </w:r>
      <w:proofErr w:type="spellEnd"/>
      <w:r w:rsidRPr="00B063C8">
        <w:t>.</w:t>
      </w:r>
      <w:r>
        <w:t xml:space="preserve"> </w:t>
      </w:r>
      <w:r w:rsidRPr="00B063C8">
        <w:t xml:space="preserve">0088770. </w:t>
      </w:r>
      <w:proofErr w:type="spellStart"/>
      <w:r w:rsidRPr="00B063C8">
        <w:t>eCollection</w:t>
      </w:r>
      <w:proofErr w:type="spellEnd"/>
      <w:r w:rsidRPr="00B063C8">
        <w:t xml:space="preserve"> 2014.</w:t>
      </w:r>
      <w:r w:rsidRPr="00DF4865">
        <w:rPr>
          <w:rFonts w:ascii="Arial" w:hAnsi="Arial" w:cs="Arial"/>
          <w:color w:val="575757"/>
          <w:sz w:val="18"/>
          <w:szCs w:val="18"/>
        </w:rPr>
        <w:t xml:space="preserve"> </w:t>
      </w:r>
      <w:r>
        <w:rPr>
          <w:rFonts w:ascii="Arial" w:hAnsi="Arial" w:cs="Arial"/>
          <w:color w:val="575757"/>
          <w:sz w:val="18"/>
          <w:szCs w:val="18"/>
        </w:rPr>
        <w:t xml:space="preserve"> </w:t>
      </w:r>
      <w:r w:rsidRPr="00DF4865">
        <w:t>PMID:24594681</w:t>
      </w:r>
    </w:p>
    <w:p w:rsidR="006D6E22" w:rsidRPr="008C2BBC" w:rsidRDefault="00673976" w:rsidP="008C2BBC">
      <w:pPr>
        <w:pStyle w:val="details"/>
        <w:ind w:left="450" w:hanging="450"/>
      </w:pPr>
      <w:r w:rsidRPr="00AD4002">
        <w:rPr>
          <w:rFonts w:eastAsia="MS Mincho"/>
          <w:sz w:val="20"/>
          <w:szCs w:val="20"/>
          <w:lang w:eastAsia="ja-JP"/>
        </w:rPr>
        <w:t xml:space="preserve">105. </w:t>
      </w:r>
      <w:r w:rsidRPr="00AD4002">
        <w:rPr>
          <w:rFonts w:eastAsia="MS Mincho"/>
          <w:sz w:val="20"/>
          <w:szCs w:val="20"/>
          <w:lang w:eastAsia="ja-JP"/>
        </w:rPr>
        <w:tab/>
        <w:t xml:space="preserve">Xu J, Yachnis AT, </w:t>
      </w:r>
      <w:proofErr w:type="spellStart"/>
      <w:r w:rsidRPr="00AD4002">
        <w:rPr>
          <w:rFonts w:eastAsia="MS Mincho"/>
          <w:sz w:val="20"/>
          <w:szCs w:val="20"/>
          <w:lang w:eastAsia="ja-JP"/>
        </w:rPr>
        <w:t>Malaty</w:t>
      </w:r>
      <w:proofErr w:type="spellEnd"/>
      <w:r w:rsidRPr="00AD4002">
        <w:rPr>
          <w:rFonts w:eastAsia="MS Mincho"/>
          <w:sz w:val="20"/>
          <w:szCs w:val="20"/>
          <w:lang w:eastAsia="ja-JP"/>
        </w:rPr>
        <w:t xml:space="preserve"> I.  An independent elder</w:t>
      </w:r>
      <w:r w:rsidR="00AD4002" w:rsidRPr="00AD4002">
        <w:rPr>
          <w:rFonts w:eastAsia="MS Mincho"/>
          <w:sz w:val="20"/>
          <w:szCs w:val="20"/>
          <w:lang w:eastAsia="ja-JP"/>
        </w:rPr>
        <w:t xml:space="preserve">ly </w:t>
      </w:r>
      <w:proofErr w:type="gramStart"/>
      <w:r w:rsidR="00AD4002" w:rsidRPr="00AD4002">
        <w:rPr>
          <w:rFonts w:eastAsia="MS Mincho"/>
          <w:sz w:val="20"/>
          <w:szCs w:val="20"/>
          <w:lang w:eastAsia="ja-JP"/>
        </w:rPr>
        <w:t xml:space="preserve">woman </w:t>
      </w:r>
      <w:r w:rsidRPr="00AD4002">
        <w:rPr>
          <w:rFonts w:eastAsia="MS Mincho"/>
          <w:sz w:val="20"/>
          <w:szCs w:val="20"/>
          <w:lang w:eastAsia="ja-JP"/>
        </w:rPr>
        <w:t xml:space="preserve"> with</w:t>
      </w:r>
      <w:proofErr w:type="gramEnd"/>
      <w:r w:rsidRPr="00AD4002">
        <w:rPr>
          <w:rFonts w:eastAsia="MS Mincho"/>
          <w:sz w:val="20"/>
          <w:szCs w:val="20"/>
          <w:lang w:eastAsia="ja-JP"/>
        </w:rPr>
        <w:t xml:space="preserve"> rapid onset </w:t>
      </w:r>
      <w:r w:rsidR="00AD4002" w:rsidRPr="00AD4002">
        <w:rPr>
          <w:rFonts w:eastAsia="MS Mincho"/>
          <w:sz w:val="20"/>
          <w:szCs w:val="20"/>
          <w:lang w:eastAsia="ja-JP"/>
        </w:rPr>
        <w:t xml:space="preserve">of </w:t>
      </w:r>
      <w:r w:rsidRPr="00AD4002">
        <w:rPr>
          <w:rFonts w:eastAsia="MS Mincho"/>
          <w:sz w:val="20"/>
          <w:szCs w:val="20"/>
          <w:lang w:eastAsia="ja-JP"/>
        </w:rPr>
        <w:t xml:space="preserve">coma.  </w:t>
      </w:r>
      <w:r w:rsidRPr="00AD4002">
        <w:rPr>
          <w:i/>
          <w:sz w:val="20"/>
          <w:szCs w:val="20"/>
        </w:rPr>
        <w:t xml:space="preserve">JAMA </w:t>
      </w:r>
      <w:proofErr w:type="gramStart"/>
      <w:r w:rsidRPr="00AD4002">
        <w:rPr>
          <w:i/>
          <w:sz w:val="20"/>
          <w:szCs w:val="20"/>
        </w:rPr>
        <w:t>Neurology</w:t>
      </w:r>
      <w:r w:rsidRPr="00AD4002">
        <w:rPr>
          <w:sz w:val="20"/>
          <w:szCs w:val="20"/>
        </w:rPr>
        <w:t xml:space="preserve">  </w:t>
      </w:r>
      <w:r w:rsidR="00AD4002" w:rsidRPr="00AD4002">
        <w:rPr>
          <w:sz w:val="20"/>
          <w:szCs w:val="20"/>
        </w:rPr>
        <w:t>Jun</w:t>
      </w:r>
      <w:proofErr w:type="gramEnd"/>
      <w:r w:rsidR="00AD4002" w:rsidRPr="00AD4002">
        <w:rPr>
          <w:sz w:val="20"/>
          <w:szCs w:val="20"/>
        </w:rPr>
        <w:t xml:space="preserve"> 16. </w:t>
      </w:r>
      <w:proofErr w:type="spellStart"/>
      <w:r w:rsidR="00AD4002" w:rsidRPr="00AD4002">
        <w:rPr>
          <w:sz w:val="20"/>
          <w:szCs w:val="20"/>
        </w:rPr>
        <w:t>doi</w:t>
      </w:r>
      <w:proofErr w:type="spellEnd"/>
      <w:r w:rsidR="00AD4002" w:rsidRPr="00AD4002">
        <w:rPr>
          <w:sz w:val="20"/>
          <w:szCs w:val="20"/>
        </w:rPr>
        <w:t>: 10.1001/jamaneurol.2014.449. [</w:t>
      </w:r>
      <w:proofErr w:type="spellStart"/>
      <w:r w:rsidR="00AD4002" w:rsidRPr="00AD4002">
        <w:rPr>
          <w:sz w:val="20"/>
          <w:szCs w:val="20"/>
        </w:rPr>
        <w:t>Epub</w:t>
      </w:r>
      <w:proofErr w:type="spellEnd"/>
      <w:r w:rsidR="00AD4002" w:rsidRPr="00AD4002">
        <w:rPr>
          <w:sz w:val="20"/>
          <w:szCs w:val="20"/>
        </w:rPr>
        <w:t xml:space="preserve"> ahead of print],</w:t>
      </w:r>
      <w:r w:rsidRPr="00AD4002">
        <w:rPr>
          <w:sz w:val="20"/>
          <w:szCs w:val="20"/>
        </w:rPr>
        <w:t xml:space="preserve"> 2014. </w:t>
      </w:r>
      <w:r w:rsidR="008C2BBC">
        <w:rPr>
          <w:sz w:val="20"/>
          <w:szCs w:val="20"/>
        </w:rPr>
        <w:t xml:space="preserve">  </w:t>
      </w:r>
      <w:r w:rsidR="008C2BBC" w:rsidRPr="008C2BBC">
        <w:rPr>
          <w:sz w:val="20"/>
          <w:szCs w:val="20"/>
        </w:rPr>
        <w:t>PMID:</w:t>
      </w:r>
      <w:r w:rsidR="008C2BBC">
        <w:rPr>
          <w:sz w:val="20"/>
          <w:szCs w:val="20"/>
        </w:rPr>
        <w:t xml:space="preserve"> </w:t>
      </w:r>
      <w:r w:rsidR="008C2BBC" w:rsidRPr="008C2BBC">
        <w:rPr>
          <w:sz w:val="20"/>
          <w:szCs w:val="20"/>
        </w:rPr>
        <w:t>24935802</w:t>
      </w:r>
    </w:p>
    <w:p w:rsidR="008C2BBC" w:rsidRDefault="00420F2F" w:rsidP="008C2BBC">
      <w:pPr>
        <w:pStyle w:val="title1"/>
        <w:ind w:left="450" w:hanging="450"/>
      </w:pPr>
      <w:r>
        <w:rPr>
          <w:sz w:val="20"/>
          <w:szCs w:val="20"/>
        </w:rPr>
        <w:t xml:space="preserve">106.  Lu L, Drew PA, Yachnis AT.  Hemangioblastoma in the lung:  metastatic or primary lesions?  </w:t>
      </w:r>
      <w:r w:rsidRPr="00182C82">
        <w:rPr>
          <w:i/>
          <w:sz w:val="20"/>
          <w:szCs w:val="20"/>
        </w:rPr>
        <w:t xml:space="preserve">Case Rep </w:t>
      </w:r>
      <w:proofErr w:type="spellStart"/>
      <w:r w:rsidRPr="00182C82">
        <w:rPr>
          <w:i/>
          <w:sz w:val="20"/>
          <w:szCs w:val="20"/>
        </w:rPr>
        <w:t>Pathol</w:t>
      </w:r>
      <w:proofErr w:type="spellEnd"/>
      <w:r w:rsidRPr="00182C82">
        <w:rPr>
          <w:i/>
          <w:sz w:val="20"/>
          <w:szCs w:val="20"/>
        </w:rPr>
        <w:t>.</w:t>
      </w:r>
      <w:r w:rsidRPr="00420F2F">
        <w:rPr>
          <w:sz w:val="20"/>
          <w:szCs w:val="20"/>
        </w:rPr>
        <w:t xml:space="preserve"> </w:t>
      </w:r>
      <w:proofErr w:type="gramStart"/>
      <w:r w:rsidRPr="00420F2F">
        <w:rPr>
          <w:sz w:val="20"/>
          <w:szCs w:val="20"/>
        </w:rPr>
        <w:t>2014;2014:468671</w:t>
      </w:r>
      <w:proofErr w:type="gramEnd"/>
      <w:r w:rsidRPr="00420F2F">
        <w:rPr>
          <w:sz w:val="20"/>
          <w:szCs w:val="20"/>
        </w:rPr>
        <w:t xml:space="preserve">. </w:t>
      </w:r>
      <w:proofErr w:type="spellStart"/>
      <w:r w:rsidRPr="00420F2F">
        <w:rPr>
          <w:sz w:val="20"/>
          <w:szCs w:val="20"/>
        </w:rPr>
        <w:t>doi</w:t>
      </w:r>
      <w:proofErr w:type="spellEnd"/>
      <w:r w:rsidRPr="00420F2F">
        <w:rPr>
          <w:sz w:val="20"/>
          <w:szCs w:val="20"/>
        </w:rPr>
        <w:t xml:space="preserve">: 10.1155/2014/468671. </w:t>
      </w:r>
      <w:proofErr w:type="spellStart"/>
      <w:r w:rsidRPr="00420F2F">
        <w:rPr>
          <w:sz w:val="20"/>
          <w:szCs w:val="20"/>
        </w:rPr>
        <w:t>Epub</w:t>
      </w:r>
      <w:proofErr w:type="spellEnd"/>
      <w:r w:rsidRPr="00420F2F">
        <w:rPr>
          <w:sz w:val="20"/>
          <w:szCs w:val="20"/>
        </w:rPr>
        <w:t xml:space="preserve"> 2014 Dec 14.</w:t>
      </w:r>
      <w:r>
        <w:rPr>
          <w:sz w:val="20"/>
          <w:szCs w:val="20"/>
        </w:rPr>
        <w:tab/>
      </w:r>
      <w:r w:rsidR="008C2BBC">
        <w:rPr>
          <w:sz w:val="20"/>
          <w:szCs w:val="20"/>
        </w:rPr>
        <w:t xml:space="preserve">  </w:t>
      </w:r>
      <w:r w:rsidR="008C2BBC" w:rsidRPr="008C2BBC">
        <w:rPr>
          <w:sz w:val="20"/>
          <w:szCs w:val="20"/>
        </w:rPr>
        <w:t>PMID: 25574414</w:t>
      </w:r>
    </w:p>
    <w:p w:rsidR="00420F2F" w:rsidRPr="008C2BBC" w:rsidRDefault="00420F2F" w:rsidP="008C2BBC">
      <w:pPr>
        <w:pStyle w:val="title1"/>
        <w:spacing w:before="0" w:beforeAutospacing="0"/>
        <w:ind w:left="446" w:hanging="446"/>
      </w:pPr>
    </w:p>
    <w:p w:rsidR="0071323C" w:rsidRDefault="00420F2F" w:rsidP="00420F2F">
      <w:pPr>
        <w:shd w:val="clear" w:color="auto" w:fill="FFFFFF"/>
        <w:ind w:left="446" w:hanging="446"/>
      </w:pPr>
      <w:r>
        <w:t xml:space="preserve">107.  </w:t>
      </w:r>
      <w:r w:rsidR="00EB5165">
        <w:t>Kresak JL, Burt MJ, Rivera-</w:t>
      </w:r>
      <w:proofErr w:type="spellStart"/>
      <w:r w:rsidR="00EB5165">
        <w:t>Zengotita</w:t>
      </w:r>
      <w:proofErr w:type="spellEnd"/>
      <w:r w:rsidR="00EB5165">
        <w:t xml:space="preserve"> M, </w:t>
      </w:r>
      <w:r w:rsidR="00EB5165" w:rsidRPr="00182C82">
        <w:rPr>
          <w:b/>
        </w:rPr>
        <w:t>Yachnis AT</w:t>
      </w:r>
      <w:r w:rsidR="00EB5165">
        <w:t xml:space="preserve">.  Inadvertent intrathecal vincristine administration with widespread axonal injury demonstrated by amyloid precursor protein immunohistochemistry.  </w:t>
      </w:r>
      <w:proofErr w:type="spellStart"/>
      <w:r w:rsidR="00EB5165" w:rsidRPr="00182C82">
        <w:rPr>
          <w:i/>
        </w:rPr>
        <w:t>Acad</w:t>
      </w:r>
      <w:proofErr w:type="spellEnd"/>
      <w:r w:rsidR="00EB5165" w:rsidRPr="00182C82">
        <w:rPr>
          <w:i/>
        </w:rPr>
        <w:t xml:space="preserve"> Forensic </w:t>
      </w:r>
      <w:proofErr w:type="spellStart"/>
      <w:proofErr w:type="gramStart"/>
      <w:r w:rsidR="00EB5165" w:rsidRPr="00182C82">
        <w:rPr>
          <w:i/>
        </w:rPr>
        <w:t>Pathol</w:t>
      </w:r>
      <w:proofErr w:type="spellEnd"/>
      <w:r w:rsidR="00EB5165">
        <w:t xml:space="preserve">  2014</w:t>
      </w:r>
      <w:proofErr w:type="gramEnd"/>
      <w:r w:rsidR="00EB5165">
        <w:t xml:space="preserve">;4:563-567.  (Dec. 2014) </w:t>
      </w:r>
    </w:p>
    <w:p w:rsidR="00EB5165" w:rsidRDefault="00EB5165" w:rsidP="00420F2F">
      <w:pPr>
        <w:shd w:val="clear" w:color="auto" w:fill="FFFFFF"/>
        <w:ind w:left="446" w:hanging="446"/>
      </w:pPr>
    </w:p>
    <w:p w:rsidR="00D9690F" w:rsidRPr="00D9690F" w:rsidRDefault="0071323C" w:rsidP="00D9690F">
      <w:pPr>
        <w:shd w:val="clear" w:color="auto" w:fill="FFFFFF"/>
        <w:ind w:left="446" w:hanging="446"/>
      </w:pPr>
      <w:r>
        <w:t xml:space="preserve">108.  </w:t>
      </w:r>
      <w:r w:rsidR="00EB5165" w:rsidRPr="00420F2F">
        <w:t xml:space="preserve">Nair S, Fort JA, </w:t>
      </w:r>
      <w:r w:rsidR="00EB5165" w:rsidRPr="00420F2F">
        <w:rPr>
          <w:b/>
          <w:bCs/>
        </w:rPr>
        <w:t>Yachnis</w:t>
      </w:r>
      <w:r w:rsidR="00EB5165" w:rsidRPr="00420F2F">
        <w:t xml:space="preserve"> AT, Williams CA.</w:t>
      </w:r>
      <w:r w:rsidR="00EB5165">
        <w:rPr>
          <w:sz w:val="22"/>
          <w:szCs w:val="22"/>
        </w:rPr>
        <w:t xml:space="preserve">  </w:t>
      </w:r>
      <w:r w:rsidR="00EB5165">
        <w:t xml:space="preserve">Optic nerve </w:t>
      </w:r>
      <w:proofErr w:type="spellStart"/>
      <w:r w:rsidR="00EB5165">
        <w:t>pilomyxoid</w:t>
      </w:r>
      <w:proofErr w:type="spellEnd"/>
      <w:r w:rsidR="00EB5165">
        <w:t xml:space="preserve"> astrocytoma in a patient with Noonan syndrome</w:t>
      </w:r>
      <w:r w:rsidR="00EB5165">
        <w:rPr>
          <w:sz w:val="22"/>
          <w:szCs w:val="22"/>
        </w:rPr>
        <w:t xml:space="preserve">.  </w:t>
      </w:r>
      <w:proofErr w:type="spellStart"/>
      <w:r w:rsidR="00EB5165" w:rsidRPr="00182C82">
        <w:rPr>
          <w:i/>
        </w:rPr>
        <w:t>Pediatr</w:t>
      </w:r>
      <w:proofErr w:type="spellEnd"/>
      <w:r w:rsidR="00EB5165" w:rsidRPr="00182C82">
        <w:rPr>
          <w:i/>
        </w:rPr>
        <w:t xml:space="preserve"> Blood Cancer.</w:t>
      </w:r>
      <w:r w:rsidR="00EB5165" w:rsidRPr="00420F2F">
        <w:t xml:space="preserve"> 2015 Jan 13. </w:t>
      </w:r>
      <w:r w:rsidR="00D9690F">
        <w:t xml:space="preserve"> </w:t>
      </w:r>
      <w:proofErr w:type="spellStart"/>
      <w:r w:rsidR="00EB5165" w:rsidRPr="00420F2F">
        <w:t>doi</w:t>
      </w:r>
      <w:proofErr w:type="spellEnd"/>
      <w:r w:rsidR="00EB5165" w:rsidRPr="00420F2F">
        <w:t>: 10.1002/pbc.25382</w:t>
      </w:r>
      <w:r w:rsidR="00D9690F">
        <w:t xml:space="preserve">   </w:t>
      </w:r>
      <w:r w:rsidR="00D9690F" w:rsidRPr="00D9690F">
        <w:t>PMID:</w:t>
      </w:r>
      <w:r w:rsidR="00D9690F">
        <w:t xml:space="preserve"> </w:t>
      </w:r>
      <w:r w:rsidR="00D9690F" w:rsidRPr="00D9690F">
        <w:t>25585602</w:t>
      </w:r>
    </w:p>
    <w:p w:rsidR="00182C82" w:rsidRDefault="00182C82" w:rsidP="00D9690F">
      <w:pPr>
        <w:shd w:val="clear" w:color="auto" w:fill="FFFFFF"/>
      </w:pPr>
    </w:p>
    <w:p w:rsidR="00182C82" w:rsidRDefault="00182C82" w:rsidP="00182C82">
      <w:pPr>
        <w:ind w:left="446" w:hanging="446"/>
      </w:pPr>
      <w:r>
        <w:t xml:space="preserve">109.  Kresak JL, </w:t>
      </w:r>
      <w:proofErr w:type="spellStart"/>
      <w:r>
        <w:t>Fargen</w:t>
      </w:r>
      <w:proofErr w:type="spellEnd"/>
      <w:r>
        <w:t xml:space="preserve"> KM, </w:t>
      </w:r>
      <w:r w:rsidRPr="00182C82">
        <w:rPr>
          <w:b/>
        </w:rPr>
        <w:t>Yachnis AT</w:t>
      </w:r>
      <w:r>
        <w:t xml:space="preserve">, Blackburn S.  </w:t>
      </w:r>
      <w:proofErr w:type="gramStart"/>
      <w:r>
        <w:t>59 year old</w:t>
      </w:r>
      <w:proofErr w:type="gramEnd"/>
      <w:r>
        <w:t xml:space="preserve"> female with cerebellopontine angle hemorrhage.  </w:t>
      </w:r>
      <w:r w:rsidRPr="00182C82">
        <w:rPr>
          <w:i/>
        </w:rPr>
        <w:t xml:space="preserve">Brain </w:t>
      </w:r>
      <w:proofErr w:type="spellStart"/>
      <w:r w:rsidRPr="00182C82">
        <w:rPr>
          <w:i/>
        </w:rPr>
        <w:t>Pathol</w:t>
      </w:r>
      <w:proofErr w:type="spellEnd"/>
      <w:r w:rsidRPr="00182C82">
        <w:rPr>
          <w:i/>
        </w:rPr>
        <w:t>.</w:t>
      </w:r>
      <w:r>
        <w:t xml:space="preserve"> 2015 Mar;25(2):229-30</w:t>
      </w:r>
      <w:r w:rsidR="00543A47" w:rsidRPr="00D9690F">
        <w:t>.</w:t>
      </w:r>
      <w:r w:rsidR="00D9690F" w:rsidRPr="00D9690F">
        <w:t xml:space="preserve">  </w:t>
      </w:r>
      <w:proofErr w:type="spellStart"/>
      <w:r w:rsidR="00D9690F" w:rsidRPr="00D9690F">
        <w:t>doi</w:t>
      </w:r>
      <w:proofErr w:type="spellEnd"/>
      <w:r w:rsidR="00D9690F" w:rsidRPr="00D9690F">
        <w:t>: 10.1111/bpa.12244. PMID: 25677066</w:t>
      </w:r>
    </w:p>
    <w:p w:rsidR="00543A47" w:rsidRDefault="00543A47" w:rsidP="00182C82">
      <w:pPr>
        <w:ind w:left="446" w:hanging="446"/>
      </w:pPr>
    </w:p>
    <w:p w:rsidR="00543A47" w:rsidRDefault="00543A47" w:rsidP="00543A47">
      <w:pPr>
        <w:ind w:left="446" w:hanging="446"/>
      </w:pPr>
      <w:r>
        <w:t>110.</w:t>
      </w:r>
      <w:r>
        <w:tab/>
      </w:r>
      <w:r w:rsidRPr="00543A47">
        <w:t xml:space="preserve">Chen H, Zheng D, </w:t>
      </w:r>
      <w:proofErr w:type="spellStart"/>
      <w:r w:rsidRPr="00543A47">
        <w:t>Ambadapadi</w:t>
      </w:r>
      <w:proofErr w:type="spellEnd"/>
      <w:r w:rsidRPr="00543A47">
        <w:t xml:space="preserve"> S, </w:t>
      </w:r>
      <w:proofErr w:type="spellStart"/>
      <w:r w:rsidRPr="00543A47">
        <w:t>Davids</w:t>
      </w:r>
      <w:proofErr w:type="spellEnd"/>
      <w:r w:rsidRPr="00543A47">
        <w:t xml:space="preserve"> J, </w:t>
      </w:r>
      <w:proofErr w:type="spellStart"/>
      <w:r w:rsidRPr="00543A47">
        <w:t>Ryden</w:t>
      </w:r>
      <w:proofErr w:type="spellEnd"/>
      <w:r w:rsidRPr="00543A47">
        <w:t xml:space="preserve"> S, </w:t>
      </w:r>
      <w:proofErr w:type="spellStart"/>
      <w:r w:rsidRPr="00543A47">
        <w:t>Samy</w:t>
      </w:r>
      <w:proofErr w:type="spellEnd"/>
      <w:r w:rsidRPr="00543A47">
        <w:t xml:space="preserve"> H, Bartee M, Sobel E, Dai E, Liu L, Macaulay C, </w:t>
      </w:r>
      <w:r w:rsidRPr="00543A47">
        <w:rPr>
          <w:b/>
          <w:bCs/>
        </w:rPr>
        <w:t>Yachnis</w:t>
      </w:r>
      <w:r w:rsidRPr="00543A47">
        <w:t xml:space="preserve"> </w:t>
      </w:r>
      <w:r w:rsidRPr="008E16F5">
        <w:rPr>
          <w:b/>
        </w:rPr>
        <w:t>A</w:t>
      </w:r>
      <w:r w:rsidRPr="00543A47">
        <w:t xml:space="preserve">, </w:t>
      </w:r>
      <w:proofErr w:type="spellStart"/>
      <w:r w:rsidRPr="00543A47">
        <w:t>Weyand</w:t>
      </w:r>
      <w:proofErr w:type="spellEnd"/>
      <w:r w:rsidRPr="00543A47">
        <w:t xml:space="preserve"> C, Thoburn R, Lucas A.</w:t>
      </w:r>
      <w:r>
        <w:t xml:space="preserve">  </w:t>
      </w:r>
      <w:hyperlink r:id="rId13" w:history="1">
        <w:r w:rsidRPr="00543A47">
          <w:rPr>
            <w:rStyle w:val="Hyperlink"/>
            <w:color w:val="auto"/>
            <w:u w:val="none"/>
          </w:rPr>
          <w:t>Serpin Treatment Suppresses Inflammatory Vascular Lesions in Temporal Artery Implants (TAI) from Patients with Giant Cell Arteritis.</w:t>
        </w:r>
      </w:hyperlink>
      <w:r>
        <w:t xml:space="preserve">  </w:t>
      </w:r>
      <w:proofErr w:type="spellStart"/>
      <w:r w:rsidRPr="00543A47">
        <w:rPr>
          <w:i/>
        </w:rPr>
        <w:t>PLoS</w:t>
      </w:r>
      <w:proofErr w:type="spellEnd"/>
      <w:r w:rsidRPr="00543A47">
        <w:rPr>
          <w:i/>
        </w:rPr>
        <w:t xml:space="preserve"> One.</w:t>
      </w:r>
      <w:r w:rsidRPr="00543A47">
        <w:t xml:space="preserve"> 2015 Feb 6;10(2</w:t>
      </w:r>
      <w:proofErr w:type="gramStart"/>
      <w:r w:rsidRPr="00543A47">
        <w:t>):e</w:t>
      </w:r>
      <w:proofErr w:type="gramEnd"/>
      <w:r w:rsidRPr="00543A47">
        <w:t xml:space="preserve">0115482. </w:t>
      </w:r>
      <w:proofErr w:type="spellStart"/>
      <w:r w:rsidRPr="00543A47">
        <w:t>doi</w:t>
      </w:r>
      <w:proofErr w:type="spellEnd"/>
      <w:r w:rsidRPr="00543A47">
        <w:t xml:space="preserve">: 10.1371/journal.pone.0115482. </w:t>
      </w:r>
      <w:proofErr w:type="spellStart"/>
      <w:r w:rsidRPr="00543A47">
        <w:t>eCollection</w:t>
      </w:r>
      <w:proofErr w:type="spellEnd"/>
      <w:r w:rsidRPr="00543A47">
        <w:t xml:space="preserve"> 2015.</w:t>
      </w:r>
      <w:r>
        <w:t xml:space="preserve">  </w:t>
      </w:r>
      <w:r w:rsidRPr="00543A47">
        <w:t>PMID:</w:t>
      </w:r>
      <w:r>
        <w:t xml:space="preserve">  </w:t>
      </w:r>
      <w:r w:rsidRPr="00543A47">
        <w:t>25658487</w:t>
      </w:r>
    </w:p>
    <w:p w:rsidR="004050DE" w:rsidRDefault="004050DE" w:rsidP="00543A47">
      <w:pPr>
        <w:ind w:left="446" w:hanging="446"/>
      </w:pPr>
    </w:p>
    <w:p w:rsidR="00186612" w:rsidRDefault="004050DE" w:rsidP="00186612">
      <w:pPr>
        <w:spacing w:after="100" w:afterAutospacing="1"/>
        <w:ind w:left="450" w:hanging="450"/>
      </w:pPr>
      <w:r>
        <w:t xml:space="preserve">111.  Banez-Coronel M, Ayhan F, </w:t>
      </w:r>
      <w:proofErr w:type="spellStart"/>
      <w:r>
        <w:t>Tarabochia</w:t>
      </w:r>
      <w:proofErr w:type="spellEnd"/>
      <w:r>
        <w:t xml:space="preserve"> AD, Zu T, Perez BA, </w:t>
      </w:r>
      <w:proofErr w:type="spellStart"/>
      <w:r>
        <w:t>Khoramian</w:t>
      </w:r>
      <w:proofErr w:type="spellEnd"/>
      <w:r>
        <w:t xml:space="preserve"> </w:t>
      </w:r>
      <w:proofErr w:type="spellStart"/>
      <w:r>
        <w:t>Tusi</w:t>
      </w:r>
      <w:proofErr w:type="spellEnd"/>
      <w:r>
        <w:t xml:space="preserve"> S, </w:t>
      </w:r>
      <w:proofErr w:type="spellStart"/>
      <w:r>
        <w:t>Pletnikova</w:t>
      </w:r>
      <w:proofErr w:type="spellEnd"/>
      <w:r>
        <w:t xml:space="preserve"> O, </w:t>
      </w:r>
      <w:proofErr w:type="spellStart"/>
      <w:r>
        <w:t>Borchelt</w:t>
      </w:r>
      <w:proofErr w:type="spellEnd"/>
      <w:r>
        <w:t xml:space="preserve"> DR, Ross CA, Margolis RL, </w:t>
      </w:r>
      <w:r w:rsidRPr="004050DE">
        <w:rPr>
          <w:b/>
        </w:rPr>
        <w:t>Yachnis AT</w:t>
      </w:r>
      <w:r>
        <w:t>, Troncoso JC, Ranum LPW.</w:t>
      </w:r>
      <w:r>
        <w:rPr>
          <w:vertAlign w:val="superscript"/>
        </w:rPr>
        <w:t xml:space="preserve"> </w:t>
      </w:r>
      <w:r>
        <w:rPr>
          <w:rFonts w:eastAsiaTheme="minorHAnsi"/>
          <w:sz w:val="22"/>
          <w:szCs w:val="22"/>
          <w:vertAlign w:val="superscript"/>
        </w:rPr>
        <w:t xml:space="preserve"> </w:t>
      </w:r>
      <w:r>
        <w:t xml:space="preserve"> </w:t>
      </w:r>
      <w:r w:rsidRPr="004050DE">
        <w:t>RAN Translation in Huntington disease</w:t>
      </w:r>
      <w:r>
        <w:t xml:space="preserve">.  </w:t>
      </w:r>
      <w:proofErr w:type="gramStart"/>
      <w:r w:rsidRPr="004050DE">
        <w:rPr>
          <w:i/>
        </w:rPr>
        <w:t>Neuron</w:t>
      </w:r>
      <w:r>
        <w:t xml:space="preserve"> </w:t>
      </w:r>
      <w:r w:rsidR="00D9690F">
        <w:t xml:space="preserve"> 2015</w:t>
      </w:r>
      <w:proofErr w:type="gramEnd"/>
      <w:r w:rsidR="00D9690F">
        <w:t xml:space="preserve">; </w:t>
      </w:r>
      <w:r w:rsidR="00D9690F" w:rsidRPr="00D9690F">
        <w:t xml:space="preserve">Nov 18;88(4):667-77. </w:t>
      </w:r>
      <w:proofErr w:type="spellStart"/>
      <w:r w:rsidR="00D9690F" w:rsidRPr="00D9690F">
        <w:t>doi</w:t>
      </w:r>
      <w:proofErr w:type="spellEnd"/>
      <w:r w:rsidR="00D9690F" w:rsidRPr="00D9690F">
        <w:t>: 10.1016/j.neuron.2015.10.038.</w:t>
      </w:r>
      <w:r w:rsidR="00D9690F">
        <w:t xml:space="preserve">  PMID:  26590344</w:t>
      </w:r>
    </w:p>
    <w:p w:rsidR="00D9690F" w:rsidRPr="003D4664" w:rsidRDefault="00186612" w:rsidP="003D4664">
      <w:pPr>
        <w:ind w:left="450" w:hanging="450"/>
      </w:pPr>
      <w:r>
        <w:t xml:space="preserve">112.  </w:t>
      </w:r>
      <w:r w:rsidR="00975547" w:rsidRPr="00975547">
        <w:t>Xu</w:t>
      </w:r>
      <w:r w:rsidR="00975547">
        <w:t xml:space="preserve"> G</w:t>
      </w:r>
      <w:r w:rsidR="00975547" w:rsidRPr="00975547">
        <w:t>, Ran</w:t>
      </w:r>
      <w:r w:rsidR="00975547">
        <w:t xml:space="preserve"> Y</w:t>
      </w:r>
      <w:r w:rsidR="00975547" w:rsidRPr="00975547">
        <w:t xml:space="preserve">, </w:t>
      </w:r>
      <w:proofErr w:type="spellStart"/>
      <w:r w:rsidR="00975547" w:rsidRPr="00975547">
        <w:t>Fromholt</w:t>
      </w:r>
      <w:proofErr w:type="spellEnd"/>
      <w:r w:rsidR="00975547">
        <w:t xml:space="preserve"> SE</w:t>
      </w:r>
      <w:r w:rsidR="00975547" w:rsidRPr="00975547">
        <w:t>, Fu</w:t>
      </w:r>
      <w:r w:rsidR="00975547">
        <w:t xml:space="preserve"> C</w:t>
      </w:r>
      <w:r w:rsidR="00975547" w:rsidRPr="00975547">
        <w:t xml:space="preserve">, </w:t>
      </w:r>
      <w:r w:rsidR="00975547" w:rsidRPr="00D9690F">
        <w:rPr>
          <w:b/>
        </w:rPr>
        <w:t>Yachnis AT</w:t>
      </w:r>
      <w:r w:rsidR="00975547" w:rsidRPr="00975547">
        <w:t xml:space="preserve">, </w:t>
      </w:r>
      <w:proofErr w:type="spellStart"/>
      <w:r w:rsidR="00975547">
        <w:t>Golde</w:t>
      </w:r>
      <w:proofErr w:type="spellEnd"/>
      <w:r w:rsidR="00975547">
        <w:t xml:space="preserve"> TE</w:t>
      </w:r>
      <w:r w:rsidR="00975547" w:rsidRPr="00975547">
        <w:t xml:space="preserve">, </w:t>
      </w:r>
      <w:proofErr w:type="spellStart"/>
      <w:r w:rsidR="00975547" w:rsidRPr="00975547">
        <w:t>Borchelt</w:t>
      </w:r>
      <w:proofErr w:type="spellEnd"/>
      <w:r w:rsidR="00975547">
        <w:t xml:space="preserve"> DR.  </w:t>
      </w:r>
      <w:r w:rsidR="00975547" w:rsidRPr="00975547">
        <w:rPr>
          <w:rFonts w:cs="ArialMT"/>
          <w:szCs w:val="22"/>
        </w:rPr>
        <w:t>Murine Aβ over-production produces diffuse and compact Alzheimer-type amyloid deposits</w:t>
      </w:r>
      <w:r w:rsidR="00975547">
        <w:rPr>
          <w:rFonts w:cs="ArialMT"/>
          <w:szCs w:val="22"/>
        </w:rPr>
        <w:t xml:space="preserve">.  </w:t>
      </w:r>
      <w:r w:rsidR="00975547" w:rsidRPr="00975547">
        <w:rPr>
          <w:rFonts w:cs="ArialMT"/>
          <w:i/>
          <w:szCs w:val="22"/>
        </w:rPr>
        <w:t xml:space="preserve">Acta </w:t>
      </w:r>
      <w:proofErr w:type="spellStart"/>
      <w:r w:rsidR="00975547" w:rsidRPr="00975547">
        <w:rPr>
          <w:rFonts w:cs="ArialMT"/>
          <w:i/>
          <w:szCs w:val="22"/>
        </w:rPr>
        <w:t>Neuropathol</w:t>
      </w:r>
      <w:proofErr w:type="spellEnd"/>
      <w:r w:rsidR="00975547" w:rsidRPr="00975547">
        <w:rPr>
          <w:rFonts w:cs="ArialMT"/>
          <w:i/>
          <w:szCs w:val="22"/>
        </w:rPr>
        <w:t xml:space="preserve"> </w:t>
      </w:r>
      <w:proofErr w:type="gramStart"/>
      <w:r w:rsidR="00975547" w:rsidRPr="00975547">
        <w:rPr>
          <w:rFonts w:cs="ArialMT"/>
          <w:i/>
          <w:szCs w:val="22"/>
        </w:rPr>
        <w:t>Comm</w:t>
      </w:r>
      <w:r w:rsidR="007A1801">
        <w:rPr>
          <w:rFonts w:cs="ArialMT"/>
          <w:szCs w:val="22"/>
        </w:rPr>
        <w:t xml:space="preserve"> </w:t>
      </w:r>
      <w:r w:rsidR="00D9690F">
        <w:rPr>
          <w:rFonts w:cs="ArialMT"/>
          <w:szCs w:val="22"/>
        </w:rPr>
        <w:t xml:space="preserve"> </w:t>
      </w:r>
      <w:r w:rsidR="00D9690F" w:rsidRPr="00D9690F">
        <w:rPr>
          <w:rFonts w:cs="ArialMT"/>
          <w:szCs w:val="22"/>
        </w:rPr>
        <w:t>2015</w:t>
      </w:r>
      <w:proofErr w:type="gramEnd"/>
      <w:r w:rsidR="00D9690F" w:rsidRPr="00D9690F">
        <w:rPr>
          <w:rFonts w:cs="ArialMT"/>
          <w:szCs w:val="22"/>
        </w:rPr>
        <w:t xml:space="preserve"> Nov 14;3(1):72. </w:t>
      </w:r>
      <w:proofErr w:type="spellStart"/>
      <w:r w:rsidR="00D9690F" w:rsidRPr="00D9690F">
        <w:rPr>
          <w:rFonts w:cs="ArialMT"/>
          <w:szCs w:val="22"/>
        </w:rPr>
        <w:t>doi</w:t>
      </w:r>
      <w:proofErr w:type="spellEnd"/>
      <w:r w:rsidR="00D9690F" w:rsidRPr="00D9690F">
        <w:rPr>
          <w:rFonts w:cs="ArialMT"/>
          <w:szCs w:val="22"/>
        </w:rPr>
        <w:t>: 10.1186/s40478-015-0252-9.</w:t>
      </w:r>
      <w:r w:rsidR="00D9690F" w:rsidRPr="00D9690F">
        <w:rPr>
          <w:rFonts w:ascii="Arial" w:hAnsi="Arial" w:cs="Arial"/>
          <w:color w:val="575757"/>
          <w:sz w:val="18"/>
          <w:szCs w:val="18"/>
        </w:rPr>
        <w:t xml:space="preserve"> </w:t>
      </w:r>
      <w:r w:rsidR="00D9690F" w:rsidRPr="00D9690F">
        <w:rPr>
          <w:rFonts w:cs="ArialMT"/>
          <w:szCs w:val="22"/>
        </w:rPr>
        <w:t>PMID:</w:t>
      </w:r>
      <w:r w:rsidR="00D9690F">
        <w:rPr>
          <w:rFonts w:cs="ArialMT"/>
          <w:szCs w:val="22"/>
        </w:rPr>
        <w:t xml:space="preserve"> </w:t>
      </w:r>
      <w:r w:rsidR="00D9690F" w:rsidRPr="00D9690F">
        <w:rPr>
          <w:rFonts w:cs="ArialMT"/>
          <w:szCs w:val="22"/>
        </w:rPr>
        <w:t>26566997</w:t>
      </w:r>
    </w:p>
    <w:p w:rsidR="00975547" w:rsidRDefault="00975547" w:rsidP="00975547">
      <w:pPr>
        <w:autoSpaceDE w:val="0"/>
        <w:autoSpaceDN w:val="0"/>
        <w:adjustRightInd w:val="0"/>
        <w:ind w:left="450" w:hanging="450"/>
        <w:rPr>
          <w:rFonts w:cs="ArialMT"/>
          <w:szCs w:val="22"/>
        </w:rPr>
      </w:pPr>
    </w:p>
    <w:p w:rsidR="007F2371" w:rsidRPr="007F2371" w:rsidRDefault="003D4664" w:rsidP="007F2371">
      <w:pPr>
        <w:autoSpaceDE w:val="0"/>
        <w:autoSpaceDN w:val="0"/>
        <w:adjustRightInd w:val="0"/>
        <w:ind w:left="450" w:hanging="450"/>
        <w:rPr>
          <w:rFonts w:cs="ArialMT"/>
        </w:rPr>
      </w:pPr>
      <w:r>
        <w:rPr>
          <w:rFonts w:cs="ArialMT"/>
          <w:szCs w:val="22"/>
        </w:rPr>
        <w:t>113</w:t>
      </w:r>
      <w:r w:rsidR="00975547">
        <w:rPr>
          <w:rFonts w:cs="ArialMT"/>
          <w:szCs w:val="22"/>
        </w:rPr>
        <w:t>.</w:t>
      </w:r>
      <w:r w:rsidR="00975547">
        <w:rPr>
          <w:rFonts w:cs="ArialMT"/>
          <w:szCs w:val="22"/>
        </w:rPr>
        <w:tab/>
      </w:r>
      <w:r w:rsidR="00975547" w:rsidRPr="009514B1">
        <w:rPr>
          <w:rFonts w:cs="ArialMT"/>
        </w:rPr>
        <w:t xml:space="preserve">Liu Y, </w:t>
      </w:r>
      <w:proofErr w:type="spellStart"/>
      <w:r w:rsidR="00975547" w:rsidRPr="009514B1">
        <w:rPr>
          <w:rFonts w:cs="ArialMT"/>
        </w:rPr>
        <w:t>Pattamatta</w:t>
      </w:r>
      <w:proofErr w:type="spellEnd"/>
      <w:r w:rsidR="00975547" w:rsidRPr="009514B1">
        <w:rPr>
          <w:rFonts w:cs="ArialMT"/>
        </w:rPr>
        <w:t xml:space="preserve"> A, Zu T, Reid T, </w:t>
      </w:r>
      <w:proofErr w:type="spellStart"/>
      <w:r w:rsidR="00975547" w:rsidRPr="009514B1">
        <w:rPr>
          <w:rFonts w:cs="ArialMT"/>
        </w:rPr>
        <w:t>Bardhi</w:t>
      </w:r>
      <w:proofErr w:type="spellEnd"/>
      <w:r w:rsidR="00975547" w:rsidRPr="009514B1">
        <w:rPr>
          <w:rFonts w:cs="ArialMT"/>
        </w:rPr>
        <w:t xml:space="preserve"> O, </w:t>
      </w:r>
      <w:proofErr w:type="spellStart"/>
      <w:r w:rsidR="00975547" w:rsidRPr="009514B1">
        <w:rPr>
          <w:rFonts w:cs="ArialMT"/>
        </w:rPr>
        <w:t>Borchelt</w:t>
      </w:r>
      <w:proofErr w:type="spellEnd"/>
      <w:r w:rsidR="00975547" w:rsidRPr="009514B1">
        <w:rPr>
          <w:rFonts w:cs="ArialMT"/>
        </w:rPr>
        <w:t xml:space="preserve"> D, </w:t>
      </w:r>
      <w:r w:rsidR="00975547" w:rsidRPr="009514B1">
        <w:rPr>
          <w:rFonts w:cs="ArialMT"/>
          <w:b/>
        </w:rPr>
        <w:t>Yachnis AT</w:t>
      </w:r>
      <w:r w:rsidR="00975547" w:rsidRPr="009514B1">
        <w:rPr>
          <w:rFonts w:cs="ArialMT"/>
        </w:rPr>
        <w:t>, Ranum LPW</w:t>
      </w:r>
      <w:r w:rsidR="00975547" w:rsidRPr="009514B1">
        <w:t xml:space="preserve">.  </w:t>
      </w:r>
      <w:r w:rsidR="009514B1" w:rsidRPr="009514B1">
        <w:rPr>
          <w:color w:val="000000"/>
        </w:rPr>
        <w:t>C9orf72 BAC mouse model with motor deficits and neurodegenerative features of ALS/FTD</w:t>
      </w:r>
      <w:r w:rsidR="00975547" w:rsidRPr="009514B1">
        <w:t>.</w:t>
      </w:r>
      <w:r w:rsidR="00975547" w:rsidRPr="009514B1">
        <w:rPr>
          <w:rFonts w:cs="ArialMT"/>
        </w:rPr>
        <w:t xml:space="preserve">  </w:t>
      </w:r>
      <w:proofErr w:type="gramStart"/>
      <w:r w:rsidR="009514B1" w:rsidRPr="009514B1">
        <w:rPr>
          <w:rFonts w:cs="ArialMT"/>
          <w:i/>
        </w:rPr>
        <w:t xml:space="preserve">Neuron </w:t>
      </w:r>
      <w:r w:rsidR="002076D5">
        <w:rPr>
          <w:rFonts w:cs="ArialMT"/>
          <w:i/>
        </w:rPr>
        <w:t xml:space="preserve"> </w:t>
      </w:r>
      <w:r w:rsidR="007F2371" w:rsidRPr="007F2371">
        <w:rPr>
          <w:rFonts w:cs="ArialMT"/>
        </w:rPr>
        <w:t>2016</w:t>
      </w:r>
      <w:proofErr w:type="gramEnd"/>
      <w:r w:rsidR="007F2371" w:rsidRPr="007F2371">
        <w:rPr>
          <w:rFonts w:cs="ArialMT"/>
        </w:rPr>
        <w:t xml:space="preserve"> May 4;90(3):521-34. </w:t>
      </w:r>
      <w:proofErr w:type="spellStart"/>
      <w:r w:rsidR="007F2371" w:rsidRPr="007F2371">
        <w:rPr>
          <w:rFonts w:cs="ArialMT"/>
        </w:rPr>
        <w:t>doi</w:t>
      </w:r>
      <w:proofErr w:type="spellEnd"/>
      <w:r w:rsidR="007F2371" w:rsidRPr="007F2371">
        <w:rPr>
          <w:rFonts w:cs="ArialMT"/>
        </w:rPr>
        <w:t xml:space="preserve">: 10.1016/j.neuron.2016.04.005. </w:t>
      </w:r>
      <w:proofErr w:type="spellStart"/>
      <w:r w:rsidR="007F2371" w:rsidRPr="007F2371">
        <w:rPr>
          <w:rFonts w:cs="ArialMT"/>
        </w:rPr>
        <w:t>Epub</w:t>
      </w:r>
      <w:proofErr w:type="spellEnd"/>
      <w:r w:rsidR="007F2371" w:rsidRPr="007F2371">
        <w:rPr>
          <w:rFonts w:cs="ArialMT"/>
        </w:rPr>
        <w:t xml:space="preserve"> 2016 Apr 21.</w:t>
      </w:r>
      <w:r w:rsidR="007F2371">
        <w:rPr>
          <w:rFonts w:cs="ArialMT"/>
        </w:rPr>
        <w:t xml:space="preserve">  </w:t>
      </w:r>
      <w:r w:rsidR="007F2371" w:rsidRPr="007F2371">
        <w:rPr>
          <w:rFonts w:cs="ArialMT"/>
        </w:rPr>
        <w:t>PMID:</w:t>
      </w:r>
      <w:r w:rsidR="007F2371">
        <w:rPr>
          <w:rFonts w:cs="ArialMT"/>
        </w:rPr>
        <w:t xml:space="preserve">  </w:t>
      </w:r>
      <w:r w:rsidR="007F2371" w:rsidRPr="007F2371">
        <w:rPr>
          <w:rFonts w:cs="ArialMT"/>
        </w:rPr>
        <w:t>27112499</w:t>
      </w:r>
    </w:p>
    <w:p w:rsidR="009514B1" w:rsidRDefault="009514B1" w:rsidP="003D4664">
      <w:pPr>
        <w:autoSpaceDE w:val="0"/>
        <w:autoSpaceDN w:val="0"/>
        <w:adjustRightInd w:val="0"/>
        <w:rPr>
          <w:rFonts w:cs="ArialMT"/>
        </w:rPr>
      </w:pPr>
    </w:p>
    <w:p w:rsidR="00975547" w:rsidRDefault="003D4664" w:rsidP="000841E0">
      <w:pPr>
        <w:autoSpaceDE w:val="0"/>
        <w:autoSpaceDN w:val="0"/>
        <w:adjustRightInd w:val="0"/>
        <w:ind w:left="446" w:hanging="446"/>
      </w:pPr>
      <w:r>
        <w:rPr>
          <w:rFonts w:cs="ArialMT"/>
        </w:rPr>
        <w:t>114</w:t>
      </w:r>
      <w:r w:rsidR="009514B1">
        <w:rPr>
          <w:rFonts w:cs="ArialMT"/>
        </w:rPr>
        <w:t xml:space="preserve">.  </w:t>
      </w:r>
      <w:proofErr w:type="spellStart"/>
      <w:r w:rsidR="000474B9" w:rsidRPr="000474B9">
        <w:rPr>
          <w:rFonts w:eastAsia="MS Mincho"/>
        </w:rPr>
        <w:t>Vedam</w:t>
      </w:r>
      <w:proofErr w:type="spellEnd"/>
      <w:r w:rsidR="000474B9" w:rsidRPr="000474B9">
        <w:rPr>
          <w:rFonts w:eastAsia="MS Mincho"/>
        </w:rPr>
        <w:t xml:space="preserve">-Mai </w:t>
      </w:r>
      <w:r w:rsidR="000474B9">
        <w:rPr>
          <w:rFonts w:eastAsia="MS Mincho"/>
        </w:rPr>
        <w:t>V</w:t>
      </w:r>
      <w:r w:rsidR="000474B9" w:rsidRPr="000474B9">
        <w:rPr>
          <w:rFonts w:eastAsia="MS Mincho"/>
        </w:rPr>
        <w:t xml:space="preserve">, </w:t>
      </w:r>
      <w:r w:rsidR="000474B9">
        <w:rPr>
          <w:rFonts w:eastAsia="MS Mincho"/>
        </w:rPr>
        <w:t xml:space="preserve">Martinez-Ramirez </w:t>
      </w:r>
      <w:r w:rsidR="000474B9" w:rsidRPr="000474B9">
        <w:rPr>
          <w:rFonts w:eastAsia="MS Mincho"/>
        </w:rPr>
        <w:t xml:space="preserve">D, </w:t>
      </w:r>
      <w:r w:rsidR="000474B9">
        <w:rPr>
          <w:rFonts w:eastAsia="MS Mincho"/>
        </w:rPr>
        <w:t>Hilliard JD</w:t>
      </w:r>
      <w:r w:rsidR="000474B9" w:rsidRPr="000474B9">
        <w:rPr>
          <w:rFonts w:eastAsia="MS Mincho"/>
        </w:rPr>
        <w:t xml:space="preserve">, </w:t>
      </w:r>
      <w:proofErr w:type="spellStart"/>
      <w:r w:rsidR="000474B9" w:rsidRPr="000474B9">
        <w:rPr>
          <w:rFonts w:eastAsia="MS Mincho"/>
        </w:rPr>
        <w:t>Carbunaru</w:t>
      </w:r>
      <w:proofErr w:type="spellEnd"/>
      <w:r w:rsidR="000474B9">
        <w:rPr>
          <w:rFonts w:eastAsia="MS Mincho"/>
        </w:rPr>
        <w:t xml:space="preserve"> S</w:t>
      </w:r>
      <w:r w:rsidR="000474B9" w:rsidRPr="000474B9">
        <w:rPr>
          <w:rFonts w:eastAsia="MS Mincho"/>
        </w:rPr>
        <w:t xml:space="preserve">, </w:t>
      </w:r>
      <w:r w:rsidR="000474B9" w:rsidRPr="002076D5">
        <w:rPr>
          <w:rFonts w:eastAsia="MS Mincho"/>
          <w:b/>
        </w:rPr>
        <w:t>Yachnis AT</w:t>
      </w:r>
      <w:r w:rsidR="000474B9" w:rsidRPr="000474B9">
        <w:rPr>
          <w:rFonts w:eastAsia="MS Mincho"/>
        </w:rPr>
        <w:t xml:space="preserve">, </w:t>
      </w:r>
      <w:r w:rsidR="000474B9">
        <w:rPr>
          <w:rFonts w:eastAsia="MS Mincho"/>
        </w:rPr>
        <w:t xml:space="preserve">Bloom J, </w:t>
      </w:r>
      <w:r w:rsidR="000474B9" w:rsidRPr="000474B9">
        <w:rPr>
          <w:rFonts w:eastAsia="MS Mincho"/>
        </w:rPr>
        <w:t xml:space="preserve">Keeling </w:t>
      </w:r>
      <w:r w:rsidR="000474B9">
        <w:rPr>
          <w:rFonts w:eastAsia="MS Mincho"/>
        </w:rPr>
        <w:t>P</w:t>
      </w:r>
      <w:r w:rsidR="000474B9" w:rsidRPr="000474B9">
        <w:rPr>
          <w:rFonts w:eastAsia="MS Mincho"/>
        </w:rPr>
        <w:t xml:space="preserve">, Awe </w:t>
      </w:r>
      <w:r w:rsidR="000474B9">
        <w:rPr>
          <w:rFonts w:eastAsia="MS Mincho"/>
        </w:rPr>
        <w:t>L</w:t>
      </w:r>
      <w:r w:rsidR="000474B9" w:rsidRPr="000474B9">
        <w:rPr>
          <w:rFonts w:eastAsia="MS Mincho"/>
        </w:rPr>
        <w:t xml:space="preserve">, Foote </w:t>
      </w:r>
      <w:r w:rsidR="000474B9">
        <w:rPr>
          <w:rFonts w:eastAsia="MS Mincho"/>
        </w:rPr>
        <w:t>K</w:t>
      </w:r>
      <w:r w:rsidR="000474B9" w:rsidRPr="000474B9">
        <w:rPr>
          <w:rFonts w:eastAsia="MS Mincho"/>
        </w:rPr>
        <w:t>D, Okun M</w:t>
      </w:r>
      <w:r w:rsidR="000474B9">
        <w:rPr>
          <w:rFonts w:eastAsia="MS Mincho"/>
        </w:rPr>
        <w:t xml:space="preserve">S.  </w:t>
      </w:r>
      <w:r w:rsidR="002076D5" w:rsidRPr="002076D5">
        <w:t>POST-MORTEM FINDINGS IN HUNTINGTON’S DEEP BRAIN STIMULATION: A MOVING TARGET DUE TO ATROPHY</w:t>
      </w:r>
      <w:r w:rsidR="002076D5">
        <w:t xml:space="preserve">. </w:t>
      </w:r>
      <w:r w:rsidR="002076D5" w:rsidRPr="002076D5">
        <w:rPr>
          <w:i/>
        </w:rPr>
        <w:t xml:space="preserve">Tremor and Other Hyperkinetic Movement </w:t>
      </w:r>
      <w:proofErr w:type="gramStart"/>
      <w:r w:rsidR="002076D5" w:rsidRPr="002076D5">
        <w:rPr>
          <w:i/>
        </w:rPr>
        <w:t>Disorders</w:t>
      </w:r>
      <w:r w:rsidR="002076D5">
        <w:rPr>
          <w:i/>
        </w:rPr>
        <w:t xml:space="preserve">  </w:t>
      </w:r>
      <w:r w:rsidR="007F2371" w:rsidRPr="007F2371">
        <w:t>(</w:t>
      </w:r>
      <w:proofErr w:type="gramEnd"/>
      <w:r w:rsidR="007F2371" w:rsidRPr="007F2371">
        <w:t xml:space="preserve">N Y). 2016 Apr </w:t>
      </w:r>
      <w:proofErr w:type="gramStart"/>
      <w:r w:rsidR="007F2371" w:rsidRPr="007F2371">
        <w:t>27;6:372</w:t>
      </w:r>
      <w:proofErr w:type="gramEnd"/>
      <w:r w:rsidR="007F2371" w:rsidRPr="007F2371">
        <w:t xml:space="preserve">. </w:t>
      </w:r>
      <w:proofErr w:type="spellStart"/>
      <w:r w:rsidR="007F2371" w:rsidRPr="007F2371">
        <w:t>doi</w:t>
      </w:r>
      <w:proofErr w:type="spellEnd"/>
      <w:r w:rsidR="007F2371" w:rsidRPr="007F2371">
        <w:t xml:space="preserve">: 10.7916/D8ZP462H. </w:t>
      </w:r>
      <w:proofErr w:type="spellStart"/>
      <w:r w:rsidR="007F2371" w:rsidRPr="007F2371">
        <w:t>eCollection</w:t>
      </w:r>
      <w:proofErr w:type="spellEnd"/>
      <w:r w:rsidR="007F2371" w:rsidRPr="007F2371">
        <w:t xml:space="preserve"> 2016.</w:t>
      </w:r>
    </w:p>
    <w:p w:rsidR="007F2371" w:rsidRDefault="007F2371" w:rsidP="000841E0">
      <w:pPr>
        <w:autoSpaceDE w:val="0"/>
        <w:autoSpaceDN w:val="0"/>
        <w:adjustRightInd w:val="0"/>
        <w:ind w:left="446" w:hanging="446"/>
      </w:pPr>
    </w:p>
    <w:p w:rsidR="007F2371" w:rsidRDefault="003D4664" w:rsidP="000841E0">
      <w:pPr>
        <w:autoSpaceDE w:val="0"/>
        <w:autoSpaceDN w:val="0"/>
        <w:adjustRightInd w:val="0"/>
        <w:ind w:left="446" w:hanging="446"/>
      </w:pPr>
      <w:r>
        <w:t>115</w:t>
      </w:r>
      <w:r w:rsidR="007F2371">
        <w:t>.</w:t>
      </w:r>
      <w:r w:rsidR="007F2371">
        <w:tab/>
        <w:t xml:space="preserve">Hooten KG, </w:t>
      </w:r>
      <w:proofErr w:type="spellStart"/>
      <w:r w:rsidR="007F2371">
        <w:t>Oliveria</w:t>
      </w:r>
      <w:proofErr w:type="spellEnd"/>
      <w:r w:rsidR="007F2371">
        <w:t xml:space="preserve"> SF, </w:t>
      </w:r>
      <w:proofErr w:type="spellStart"/>
      <w:r w:rsidR="007F2371">
        <w:t>Sadramelli</w:t>
      </w:r>
      <w:proofErr w:type="spellEnd"/>
      <w:r w:rsidR="007F2371">
        <w:t xml:space="preserve"> SS, Gandhi S, </w:t>
      </w:r>
      <w:r w:rsidR="007F2371" w:rsidRPr="00F000E2">
        <w:rPr>
          <w:b/>
        </w:rPr>
        <w:t>Yachnis AT</w:t>
      </w:r>
      <w:r w:rsidR="007F2371">
        <w:t xml:space="preserve">, Lewis SB.  Bilateral internal auditory canal gangliogliomas mimicking neurofibromatosis type II.  </w:t>
      </w:r>
      <w:r w:rsidR="007F2371" w:rsidRPr="007F2371">
        <w:rPr>
          <w:i/>
        </w:rPr>
        <w:t xml:space="preserve">Surg Neurol </w:t>
      </w:r>
      <w:proofErr w:type="gramStart"/>
      <w:r w:rsidR="007F2371" w:rsidRPr="007F2371">
        <w:rPr>
          <w:i/>
        </w:rPr>
        <w:t>Int</w:t>
      </w:r>
      <w:r w:rsidR="007F2371">
        <w:t xml:space="preserve">  </w:t>
      </w:r>
      <w:r w:rsidR="007F2371" w:rsidRPr="007F2371">
        <w:t>2016</w:t>
      </w:r>
      <w:proofErr w:type="gramEnd"/>
      <w:r w:rsidR="007F2371" w:rsidRPr="007F2371">
        <w:t xml:space="preserve"> Apr 13;7:39. </w:t>
      </w:r>
      <w:proofErr w:type="spellStart"/>
      <w:r w:rsidR="007F2371" w:rsidRPr="007F2371">
        <w:t>doi</w:t>
      </w:r>
      <w:proofErr w:type="spellEnd"/>
      <w:r w:rsidR="007F2371" w:rsidRPr="007F2371">
        <w:t xml:space="preserve">: 10.4103/2152-7806.180300. </w:t>
      </w:r>
      <w:proofErr w:type="spellStart"/>
      <w:r w:rsidR="007F2371" w:rsidRPr="007F2371">
        <w:t>eCollection</w:t>
      </w:r>
      <w:proofErr w:type="spellEnd"/>
      <w:r w:rsidR="007F2371" w:rsidRPr="007F2371">
        <w:t xml:space="preserve"> 2016.</w:t>
      </w:r>
    </w:p>
    <w:p w:rsidR="003D4664" w:rsidRDefault="003D4664" w:rsidP="000841E0">
      <w:pPr>
        <w:autoSpaceDE w:val="0"/>
        <w:autoSpaceDN w:val="0"/>
        <w:adjustRightInd w:val="0"/>
        <w:ind w:left="446" w:hanging="446"/>
      </w:pPr>
    </w:p>
    <w:p w:rsidR="004312EA" w:rsidRDefault="003D4664" w:rsidP="004312EA">
      <w:pPr>
        <w:autoSpaceDE w:val="0"/>
        <w:autoSpaceDN w:val="0"/>
        <w:adjustRightInd w:val="0"/>
        <w:ind w:left="446" w:hanging="446"/>
      </w:pPr>
      <w:r>
        <w:t xml:space="preserve">116.  </w:t>
      </w:r>
      <w:r w:rsidR="00C45DA4" w:rsidRPr="00C45DA4">
        <w:t xml:space="preserve">Gonzalez A, Jennings E, </w:t>
      </w:r>
      <w:proofErr w:type="spellStart"/>
      <w:r w:rsidR="00C45DA4" w:rsidRPr="00C45DA4">
        <w:t>Vaziri</w:t>
      </w:r>
      <w:proofErr w:type="spellEnd"/>
      <w:r w:rsidR="00C45DA4" w:rsidRPr="00C45DA4">
        <w:t xml:space="preserve"> S, </w:t>
      </w:r>
      <w:r w:rsidR="00C45DA4" w:rsidRPr="00C45DA4">
        <w:rPr>
          <w:b/>
          <w:bCs/>
        </w:rPr>
        <w:t>Yachnis</w:t>
      </w:r>
      <w:r w:rsidR="00C45DA4" w:rsidRPr="00C45DA4">
        <w:t xml:space="preserve"> AT, </w:t>
      </w:r>
      <w:proofErr w:type="spellStart"/>
      <w:r w:rsidR="00C45DA4" w:rsidRPr="00C45DA4">
        <w:t>Kubal</w:t>
      </w:r>
      <w:proofErr w:type="spellEnd"/>
      <w:r w:rsidR="00C45DA4" w:rsidRPr="00C45DA4">
        <w:t xml:space="preserve"> A.  Second report of </w:t>
      </w:r>
      <w:r w:rsidR="00C45DA4" w:rsidRPr="0050506D">
        <w:rPr>
          <w:i/>
        </w:rPr>
        <w:t xml:space="preserve">Nocardia </w:t>
      </w:r>
      <w:proofErr w:type="spellStart"/>
      <w:r w:rsidR="00C45DA4" w:rsidRPr="0050506D">
        <w:rPr>
          <w:i/>
        </w:rPr>
        <w:t>bejinensis</w:t>
      </w:r>
      <w:proofErr w:type="spellEnd"/>
      <w:r w:rsidR="00C45DA4" w:rsidRPr="00C45DA4">
        <w:t xml:space="preserve"> infection in the United States:  nodular scleritis with in vitro imipenem resistance. Digit J </w:t>
      </w:r>
      <w:proofErr w:type="spellStart"/>
      <w:r w:rsidR="00C45DA4" w:rsidRPr="00C45DA4">
        <w:t>Ophthalmol</w:t>
      </w:r>
      <w:proofErr w:type="spellEnd"/>
      <w:r w:rsidR="00C45DA4" w:rsidRPr="00C45DA4">
        <w:t xml:space="preserve">. 2016 Aug 10;22(3):62-66. </w:t>
      </w:r>
      <w:proofErr w:type="spellStart"/>
      <w:r w:rsidR="00C45DA4" w:rsidRPr="00C45DA4">
        <w:t>doi</w:t>
      </w:r>
      <w:proofErr w:type="spellEnd"/>
      <w:r w:rsidR="00C45DA4" w:rsidRPr="00C45DA4">
        <w:t xml:space="preserve">: 10.5693/djo.02.2016.01.003. </w:t>
      </w:r>
      <w:proofErr w:type="spellStart"/>
      <w:r w:rsidR="00C45DA4" w:rsidRPr="00C45DA4">
        <w:t>eCollection</w:t>
      </w:r>
      <w:proofErr w:type="spellEnd"/>
      <w:r w:rsidR="00C45DA4" w:rsidRPr="00C45DA4">
        <w:t xml:space="preserve"> 2016.  PMID:  28924404</w:t>
      </w:r>
    </w:p>
    <w:p w:rsidR="004312EA" w:rsidRDefault="004312EA" w:rsidP="004312EA">
      <w:pPr>
        <w:autoSpaceDE w:val="0"/>
        <w:autoSpaceDN w:val="0"/>
        <w:adjustRightInd w:val="0"/>
        <w:ind w:left="446" w:hanging="446"/>
      </w:pPr>
    </w:p>
    <w:p w:rsidR="004312EA" w:rsidRPr="004312EA" w:rsidRDefault="004312EA" w:rsidP="004312EA">
      <w:pPr>
        <w:autoSpaceDE w:val="0"/>
        <w:autoSpaceDN w:val="0"/>
        <w:adjustRightInd w:val="0"/>
        <w:ind w:left="446" w:hanging="446"/>
        <w:rPr>
          <w:i/>
        </w:rPr>
      </w:pPr>
      <w:r w:rsidRPr="004312EA">
        <w:t xml:space="preserve">117. </w:t>
      </w:r>
      <w:proofErr w:type="spellStart"/>
      <w:r w:rsidR="003D4664">
        <w:t>Reinartz</w:t>
      </w:r>
      <w:proofErr w:type="spellEnd"/>
      <w:r w:rsidR="003D4664">
        <w:t xml:space="preserve"> R, Wang S, </w:t>
      </w:r>
      <w:proofErr w:type="spellStart"/>
      <w:r w:rsidR="003D4664">
        <w:t>Kebir</w:t>
      </w:r>
      <w:proofErr w:type="spellEnd"/>
      <w:r w:rsidR="003D4664">
        <w:t xml:space="preserve"> S, Silver D, Anja W, Zheng T, </w:t>
      </w:r>
      <w:proofErr w:type="spellStart"/>
      <w:r w:rsidR="003D4664">
        <w:t>Küpper</w:t>
      </w:r>
      <w:proofErr w:type="spellEnd"/>
      <w:r w:rsidR="003D4664">
        <w:t xml:space="preserve"> M, </w:t>
      </w:r>
      <w:proofErr w:type="spellStart"/>
      <w:r w:rsidR="003D4664">
        <w:t>Rauschenbach</w:t>
      </w:r>
      <w:proofErr w:type="spellEnd"/>
      <w:r w:rsidR="003D4664">
        <w:t xml:space="preserve"> L, </w:t>
      </w:r>
      <w:proofErr w:type="spellStart"/>
      <w:r w:rsidR="003D4664">
        <w:t>Fimmers</w:t>
      </w:r>
      <w:proofErr w:type="spellEnd"/>
      <w:r w:rsidR="003D4664">
        <w:t xml:space="preserve"> R, Shepherd T, </w:t>
      </w:r>
      <w:proofErr w:type="spellStart"/>
      <w:r w:rsidR="003D4664">
        <w:t>Trageser</w:t>
      </w:r>
      <w:proofErr w:type="spellEnd"/>
      <w:r w:rsidR="003D4664">
        <w:t xml:space="preserve"> D, Till A, Schäfer N, </w:t>
      </w:r>
      <w:proofErr w:type="spellStart"/>
      <w:r w:rsidR="003D4664">
        <w:t>Glas</w:t>
      </w:r>
      <w:proofErr w:type="spellEnd"/>
      <w:r w:rsidR="003D4664">
        <w:t xml:space="preserve"> M, </w:t>
      </w:r>
      <w:proofErr w:type="spellStart"/>
      <w:r w:rsidR="003D4664">
        <w:t>Hillmer</w:t>
      </w:r>
      <w:proofErr w:type="spellEnd"/>
      <w:r w:rsidR="003D4664">
        <w:t xml:space="preserve"> A, </w:t>
      </w:r>
      <w:proofErr w:type="spellStart"/>
      <w:r w:rsidR="003D4664">
        <w:t>Cichon</w:t>
      </w:r>
      <w:proofErr w:type="spellEnd"/>
      <w:r w:rsidR="003D4664">
        <w:t xml:space="preserve"> S, Smith A, Pietsch T, Liu Y, Reynolds B, </w:t>
      </w:r>
      <w:r w:rsidR="003D4664" w:rsidRPr="008E16F5">
        <w:rPr>
          <w:b/>
        </w:rPr>
        <w:t>Yachnis A</w:t>
      </w:r>
      <w:r w:rsidR="003D4664">
        <w:t xml:space="preserve">, Pincus D, Simon M, </w:t>
      </w:r>
      <w:proofErr w:type="spellStart"/>
      <w:r w:rsidR="003D4664">
        <w:t>Brüstle</w:t>
      </w:r>
      <w:proofErr w:type="spellEnd"/>
      <w:r w:rsidR="003D4664">
        <w:t xml:space="preserve"> O, Steindler D, Scheffler B.  Functional subclone profiling </w:t>
      </w:r>
      <w:proofErr w:type="gramStart"/>
      <w:r w:rsidR="003D4664">
        <w:t>for  prediction</w:t>
      </w:r>
      <w:proofErr w:type="gramEnd"/>
      <w:r w:rsidR="003D4664">
        <w:t xml:space="preserve"> of treatment-induced intra-tumor population shifts and discovery of rational drug combinations in human glioblastoma.  </w:t>
      </w:r>
      <w:r w:rsidRPr="004312EA">
        <w:rPr>
          <w:i/>
        </w:rPr>
        <w:t>Clin Cancer Res</w:t>
      </w:r>
      <w:r w:rsidRPr="004D19D2">
        <w:t>. 2017 Jan 15;23(2):562-574.</w:t>
      </w:r>
      <w:r w:rsidRPr="004312EA">
        <w:rPr>
          <w:i/>
        </w:rPr>
        <w:t xml:space="preserve"> </w:t>
      </w:r>
      <w:proofErr w:type="spellStart"/>
      <w:r w:rsidRPr="004312EA">
        <w:rPr>
          <w:i/>
        </w:rPr>
        <w:t>doi</w:t>
      </w:r>
      <w:proofErr w:type="spellEnd"/>
      <w:r w:rsidRPr="004312EA">
        <w:rPr>
          <w:i/>
        </w:rPr>
        <w:t>: 10.1158/1078-0432.CCR-15-2089.</w:t>
      </w:r>
    </w:p>
    <w:p w:rsidR="004312EA" w:rsidRDefault="004312EA" w:rsidP="004312EA">
      <w:pPr>
        <w:autoSpaceDE w:val="0"/>
        <w:autoSpaceDN w:val="0"/>
        <w:adjustRightInd w:val="0"/>
        <w:ind w:left="446" w:hanging="446"/>
        <w:rPr>
          <w:i/>
        </w:rPr>
      </w:pPr>
      <w:r>
        <w:rPr>
          <w:i/>
        </w:rPr>
        <w:tab/>
      </w:r>
      <w:r w:rsidRPr="004312EA">
        <w:rPr>
          <w:i/>
        </w:rPr>
        <w:t>PMID: 27521447</w:t>
      </w:r>
    </w:p>
    <w:p w:rsidR="00F57688" w:rsidRDefault="00F57688" w:rsidP="004312EA">
      <w:pPr>
        <w:autoSpaceDE w:val="0"/>
        <w:autoSpaceDN w:val="0"/>
        <w:adjustRightInd w:val="0"/>
        <w:ind w:left="446" w:hanging="446"/>
        <w:rPr>
          <w:i/>
        </w:rPr>
      </w:pPr>
    </w:p>
    <w:p w:rsidR="00F57688" w:rsidRPr="00F57688" w:rsidRDefault="00F57688" w:rsidP="00F57688">
      <w:pPr>
        <w:autoSpaceDE w:val="0"/>
        <w:autoSpaceDN w:val="0"/>
        <w:adjustRightInd w:val="0"/>
        <w:ind w:left="446" w:hanging="446"/>
        <w:rPr>
          <w:i/>
        </w:rPr>
      </w:pPr>
      <w:r w:rsidRPr="00F57688">
        <w:t>118.</w:t>
      </w:r>
      <w:r>
        <w:rPr>
          <w:i/>
        </w:rPr>
        <w:t xml:space="preserve"> </w:t>
      </w:r>
      <w:r w:rsidRPr="00F57688">
        <w:t xml:space="preserve">Mueller C, </w:t>
      </w:r>
      <w:proofErr w:type="spellStart"/>
      <w:r w:rsidRPr="00F57688">
        <w:t>Gernoux</w:t>
      </w:r>
      <w:proofErr w:type="spellEnd"/>
      <w:r w:rsidRPr="00F57688">
        <w:t xml:space="preserve"> G, </w:t>
      </w:r>
      <w:proofErr w:type="spellStart"/>
      <w:r w:rsidRPr="00F57688">
        <w:t>Gruntman</w:t>
      </w:r>
      <w:proofErr w:type="spellEnd"/>
      <w:r w:rsidRPr="00F57688">
        <w:t xml:space="preserve"> AM, </w:t>
      </w:r>
      <w:proofErr w:type="spellStart"/>
      <w:r w:rsidRPr="00F57688">
        <w:t>Borel</w:t>
      </w:r>
      <w:proofErr w:type="spellEnd"/>
      <w:r w:rsidRPr="00F57688">
        <w:t xml:space="preserve"> F, Reeves EP, </w:t>
      </w:r>
      <w:proofErr w:type="spellStart"/>
      <w:r w:rsidRPr="00F57688">
        <w:t>Calcedo</w:t>
      </w:r>
      <w:proofErr w:type="spellEnd"/>
      <w:r w:rsidRPr="00F57688">
        <w:t xml:space="preserve"> R, Rouhani FN, </w:t>
      </w:r>
      <w:r w:rsidRPr="00F57688">
        <w:rPr>
          <w:b/>
          <w:bCs/>
        </w:rPr>
        <w:t>Yachnis</w:t>
      </w:r>
      <w:r w:rsidRPr="00F57688">
        <w:t xml:space="preserve"> A, Humphries M, Campbell-Thompson M, Messina L, </w:t>
      </w:r>
      <w:proofErr w:type="spellStart"/>
      <w:r w:rsidRPr="00F57688">
        <w:t>Chulay</w:t>
      </w:r>
      <w:proofErr w:type="spellEnd"/>
      <w:r w:rsidRPr="00F57688">
        <w:t xml:space="preserve"> JD, </w:t>
      </w:r>
      <w:proofErr w:type="spellStart"/>
      <w:r w:rsidRPr="00F57688">
        <w:t>Trapnell</w:t>
      </w:r>
      <w:proofErr w:type="spellEnd"/>
      <w:r w:rsidRPr="00F57688">
        <w:t xml:space="preserve"> B, Wilson JM, </w:t>
      </w:r>
      <w:proofErr w:type="spellStart"/>
      <w:r w:rsidRPr="00F57688">
        <w:t>McElvaney</w:t>
      </w:r>
      <w:proofErr w:type="spellEnd"/>
      <w:r w:rsidRPr="00F57688">
        <w:t xml:space="preserve"> NG, </w:t>
      </w:r>
      <w:proofErr w:type="spellStart"/>
      <w:r w:rsidRPr="00F57688">
        <w:t>Flotte</w:t>
      </w:r>
      <w:proofErr w:type="spellEnd"/>
      <w:r w:rsidRPr="00F57688">
        <w:t xml:space="preserve"> TR.</w:t>
      </w:r>
    </w:p>
    <w:p w:rsidR="00F57688" w:rsidRPr="00F57688" w:rsidRDefault="00D0573D" w:rsidP="00F57688">
      <w:pPr>
        <w:autoSpaceDE w:val="0"/>
        <w:autoSpaceDN w:val="0"/>
        <w:adjustRightInd w:val="0"/>
        <w:ind w:left="446"/>
      </w:pPr>
      <w:r>
        <w:t xml:space="preserve">5 </w:t>
      </w:r>
      <w:hyperlink r:id="rId14" w:history="1">
        <w:r w:rsidR="00F57688" w:rsidRPr="00F57688">
          <w:rPr>
            <w:rStyle w:val="Hyperlink"/>
            <w:color w:val="auto"/>
            <w:u w:val="none"/>
          </w:rPr>
          <w:t>Year Expression and Neutrophil Defect Repair after Gene Therapy in Alpha-1 Antitrypsin Deficiency.</w:t>
        </w:r>
      </w:hyperlink>
    </w:p>
    <w:p w:rsidR="00F57688" w:rsidRDefault="00F57688" w:rsidP="00F57688">
      <w:pPr>
        <w:autoSpaceDE w:val="0"/>
        <w:autoSpaceDN w:val="0"/>
        <w:adjustRightInd w:val="0"/>
        <w:ind w:left="446"/>
        <w:rPr>
          <w:i/>
        </w:rPr>
      </w:pPr>
      <w:r w:rsidRPr="00F57688">
        <w:rPr>
          <w:i/>
        </w:rPr>
        <w:t xml:space="preserve">Mol </w:t>
      </w:r>
      <w:proofErr w:type="spellStart"/>
      <w:r w:rsidRPr="00F57688">
        <w:rPr>
          <w:i/>
        </w:rPr>
        <w:t>Ther</w:t>
      </w:r>
      <w:proofErr w:type="spellEnd"/>
      <w:r w:rsidRPr="00F57688">
        <w:rPr>
          <w:i/>
        </w:rPr>
        <w:t xml:space="preserve">. 2017 </w:t>
      </w:r>
      <w:r w:rsidR="004D19D2">
        <w:t xml:space="preserve">25:1387-1394. </w:t>
      </w:r>
      <w:r w:rsidRPr="00F57688">
        <w:rPr>
          <w:i/>
        </w:rPr>
        <w:t xml:space="preserve"> </w:t>
      </w:r>
      <w:proofErr w:type="spellStart"/>
      <w:r w:rsidRPr="00F57688">
        <w:rPr>
          <w:i/>
        </w:rPr>
        <w:t>doi</w:t>
      </w:r>
      <w:proofErr w:type="spellEnd"/>
      <w:r w:rsidRPr="00F57688">
        <w:rPr>
          <w:i/>
        </w:rPr>
        <w:t>: 10.1016/j.ymthe.2017.03.029.</w:t>
      </w:r>
    </w:p>
    <w:p w:rsidR="006C138A" w:rsidRDefault="006C138A" w:rsidP="00F57688">
      <w:pPr>
        <w:autoSpaceDE w:val="0"/>
        <w:autoSpaceDN w:val="0"/>
        <w:adjustRightInd w:val="0"/>
        <w:ind w:left="446"/>
        <w:rPr>
          <w:i/>
        </w:rPr>
      </w:pPr>
    </w:p>
    <w:p w:rsidR="00C45DA4" w:rsidRPr="00C45DA4" w:rsidRDefault="006C138A" w:rsidP="00144010">
      <w:pPr>
        <w:autoSpaceDE w:val="0"/>
        <w:autoSpaceDN w:val="0"/>
        <w:adjustRightInd w:val="0"/>
        <w:ind w:left="450" w:hanging="450"/>
      </w:pPr>
      <w:r>
        <w:t xml:space="preserve">119. </w:t>
      </w:r>
      <w:r w:rsidR="00885098">
        <w:t xml:space="preserve"> </w:t>
      </w:r>
      <w:r w:rsidR="00C45DA4" w:rsidRPr="00C45DA4">
        <w:t xml:space="preserve">Zu T, Cleary JD, Liu Y, </w:t>
      </w:r>
      <w:proofErr w:type="spellStart"/>
      <w:r w:rsidR="00C45DA4" w:rsidRPr="00C45DA4">
        <w:t>Bañez</w:t>
      </w:r>
      <w:proofErr w:type="spellEnd"/>
      <w:r w:rsidR="00C45DA4" w:rsidRPr="00C45DA4">
        <w:t xml:space="preserve">-Coronel M, </w:t>
      </w:r>
      <w:proofErr w:type="spellStart"/>
      <w:r w:rsidR="00C45DA4" w:rsidRPr="00C45DA4">
        <w:t>Bubenik</w:t>
      </w:r>
      <w:proofErr w:type="spellEnd"/>
      <w:r w:rsidR="00C45DA4" w:rsidRPr="00C45DA4">
        <w:t xml:space="preserve"> JL, Ayhan F, Ashizawa T, Xia G, Clark HB, </w:t>
      </w:r>
      <w:r w:rsidR="00C45DA4" w:rsidRPr="00C45DA4">
        <w:rPr>
          <w:b/>
          <w:bCs/>
        </w:rPr>
        <w:t>Yachnis</w:t>
      </w:r>
      <w:r w:rsidR="00C45DA4" w:rsidRPr="00C45DA4">
        <w:t xml:space="preserve"> AT, Swanson MS, Ranum LPW.</w:t>
      </w:r>
      <w:r w:rsidR="00C45DA4">
        <w:t xml:space="preserve">  </w:t>
      </w:r>
      <w:r w:rsidR="00885098">
        <w:t xml:space="preserve">RAN translation regulated by </w:t>
      </w:r>
      <w:proofErr w:type="spellStart"/>
      <w:r w:rsidR="00885098">
        <w:t>muscleblind</w:t>
      </w:r>
      <w:proofErr w:type="spellEnd"/>
      <w:r w:rsidR="00885098">
        <w:t xml:space="preserve"> proteins in myotonic dystrophy type 2.  </w:t>
      </w:r>
      <w:r w:rsidR="00C45DA4" w:rsidRPr="0050506D">
        <w:rPr>
          <w:i/>
        </w:rPr>
        <w:t>Neuron</w:t>
      </w:r>
      <w:r w:rsidR="00C45DA4" w:rsidRPr="00C45DA4">
        <w:t xml:space="preserve">. 2017 Sep 13;95(6):1292-1305.e5. </w:t>
      </w:r>
      <w:proofErr w:type="spellStart"/>
      <w:r w:rsidR="00C45DA4" w:rsidRPr="00C45DA4">
        <w:t>doi</w:t>
      </w:r>
      <w:proofErr w:type="spellEnd"/>
      <w:r w:rsidR="00C45DA4" w:rsidRPr="00C45DA4">
        <w:t>: 10.1016/j.neuron.2017.08.039.</w:t>
      </w:r>
      <w:r w:rsidR="00C45DA4">
        <w:t xml:space="preserve">  </w:t>
      </w:r>
      <w:r w:rsidR="00C45DA4" w:rsidRPr="00C45DA4">
        <w:t>PMID:28910618</w:t>
      </w:r>
    </w:p>
    <w:p w:rsidR="006C138A" w:rsidRDefault="006C138A" w:rsidP="00885098">
      <w:pPr>
        <w:autoSpaceDE w:val="0"/>
        <w:autoSpaceDN w:val="0"/>
        <w:adjustRightInd w:val="0"/>
      </w:pPr>
    </w:p>
    <w:p w:rsidR="00C45DA4" w:rsidRPr="00C45DA4" w:rsidRDefault="00144010" w:rsidP="00C45DA4">
      <w:pPr>
        <w:ind w:left="450" w:hanging="450"/>
        <w:rPr>
          <w:rFonts w:eastAsiaTheme="majorEastAsia"/>
        </w:rPr>
      </w:pPr>
      <w:r>
        <w:t>120</w:t>
      </w:r>
      <w:r w:rsidR="006C138A" w:rsidRPr="00AB3BEE">
        <w:t xml:space="preserve">.  </w:t>
      </w:r>
      <w:r w:rsidR="006C138A" w:rsidRPr="00AB3BEE">
        <w:rPr>
          <w:rFonts w:eastAsiaTheme="majorEastAsia"/>
        </w:rPr>
        <w:t xml:space="preserve">Watanabe N, </w:t>
      </w:r>
      <w:proofErr w:type="spellStart"/>
      <w:r w:rsidR="006C138A" w:rsidRPr="00AB3BEE">
        <w:rPr>
          <w:rFonts w:eastAsiaTheme="majorEastAsia"/>
        </w:rPr>
        <w:t>Santostefano</w:t>
      </w:r>
      <w:proofErr w:type="spellEnd"/>
      <w:r w:rsidR="006C138A" w:rsidRPr="00AB3BEE">
        <w:rPr>
          <w:rFonts w:eastAsiaTheme="majorEastAsia"/>
        </w:rPr>
        <w:t xml:space="preserve"> KE, </w:t>
      </w:r>
      <w:r w:rsidR="006C138A" w:rsidRPr="00AB3BEE">
        <w:rPr>
          <w:rFonts w:eastAsiaTheme="majorEastAsia"/>
          <w:b/>
        </w:rPr>
        <w:t>Yachnis AT</w:t>
      </w:r>
      <w:r w:rsidR="006C138A" w:rsidRPr="00AB3BEE">
        <w:rPr>
          <w:rFonts w:eastAsiaTheme="majorEastAsia"/>
        </w:rPr>
        <w:t>, Terada N.  A pathologist’s perspective on induced pluripoten</w:t>
      </w:r>
      <w:r w:rsidR="00C45DA4">
        <w:rPr>
          <w:rFonts w:eastAsiaTheme="majorEastAsia"/>
        </w:rPr>
        <w:t xml:space="preserve">t stem cells.  </w:t>
      </w:r>
      <w:r w:rsidR="00C45DA4" w:rsidRPr="0050506D">
        <w:rPr>
          <w:rFonts w:eastAsiaTheme="majorEastAsia"/>
          <w:i/>
        </w:rPr>
        <w:t>Lab Invest</w:t>
      </w:r>
      <w:r w:rsidR="00C45DA4" w:rsidRPr="00C45DA4">
        <w:rPr>
          <w:rFonts w:eastAsiaTheme="majorEastAsia"/>
        </w:rPr>
        <w:t xml:space="preserve">. 2017 </w:t>
      </w:r>
      <w:r w:rsidR="0050506D">
        <w:rPr>
          <w:rFonts w:eastAsiaTheme="majorEastAsia"/>
        </w:rPr>
        <w:t xml:space="preserve">97:1126-1132, 2017 </w:t>
      </w:r>
      <w:r w:rsidR="00C45DA4" w:rsidRPr="00C45DA4">
        <w:rPr>
          <w:rFonts w:eastAsiaTheme="majorEastAsia"/>
        </w:rPr>
        <w:t xml:space="preserve">Jul 31. </w:t>
      </w:r>
      <w:proofErr w:type="spellStart"/>
      <w:r w:rsidR="00C45DA4" w:rsidRPr="00C45DA4">
        <w:rPr>
          <w:rFonts w:eastAsiaTheme="majorEastAsia"/>
        </w:rPr>
        <w:t>doi</w:t>
      </w:r>
      <w:proofErr w:type="spellEnd"/>
      <w:r w:rsidR="00C45DA4" w:rsidRPr="00C45DA4">
        <w:rPr>
          <w:rFonts w:eastAsiaTheme="majorEastAsia"/>
        </w:rPr>
        <w:t>: 10.1038/labinvest.2017.81. [</w:t>
      </w:r>
      <w:proofErr w:type="spellStart"/>
      <w:r w:rsidR="00C45DA4" w:rsidRPr="00C45DA4">
        <w:rPr>
          <w:rFonts w:eastAsiaTheme="majorEastAsia"/>
        </w:rPr>
        <w:t>Epub</w:t>
      </w:r>
      <w:proofErr w:type="spellEnd"/>
      <w:r w:rsidR="00C45DA4" w:rsidRPr="00C45DA4">
        <w:rPr>
          <w:rFonts w:eastAsiaTheme="majorEastAsia"/>
        </w:rPr>
        <w:t xml:space="preserve"> ahead of print]</w:t>
      </w:r>
    </w:p>
    <w:p w:rsidR="00AB3BEE" w:rsidRPr="00483437" w:rsidRDefault="00AB3BEE" w:rsidP="006C138A">
      <w:pPr>
        <w:ind w:left="450" w:hanging="450"/>
        <w:rPr>
          <w:rFonts w:eastAsiaTheme="majorEastAsia"/>
        </w:rPr>
      </w:pPr>
    </w:p>
    <w:p w:rsidR="00FA6C7D" w:rsidRDefault="00144010" w:rsidP="00FA6C7D">
      <w:pPr>
        <w:ind w:left="450" w:hanging="450"/>
        <w:rPr>
          <w:rFonts w:eastAsiaTheme="majorEastAsia"/>
        </w:rPr>
      </w:pPr>
      <w:r>
        <w:rPr>
          <w:rFonts w:eastAsiaTheme="majorEastAsia"/>
        </w:rPr>
        <w:t>121</w:t>
      </w:r>
      <w:r w:rsidR="00AB3BEE" w:rsidRPr="00483437">
        <w:rPr>
          <w:rFonts w:eastAsiaTheme="majorEastAsia"/>
        </w:rPr>
        <w:t xml:space="preserve">.  </w:t>
      </w:r>
      <w:proofErr w:type="spellStart"/>
      <w:r w:rsidR="00D1722A" w:rsidRPr="00483437">
        <w:rPr>
          <w:rFonts w:eastAsiaTheme="majorEastAsia"/>
        </w:rPr>
        <w:t>Beba</w:t>
      </w:r>
      <w:proofErr w:type="spellEnd"/>
      <w:r w:rsidR="00D1722A" w:rsidRPr="00483437">
        <w:rPr>
          <w:rFonts w:eastAsiaTheme="majorEastAsia"/>
        </w:rPr>
        <w:t xml:space="preserve"> </w:t>
      </w:r>
      <w:proofErr w:type="spellStart"/>
      <w:r w:rsidR="00D1722A" w:rsidRPr="00483437">
        <w:rPr>
          <w:rFonts w:eastAsiaTheme="majorEastAsia"/>
        </w:rPr>
        <w:t>Abadal</w:t>
      </w:r>
      <w:proofErr w:type="spellEnd"/>
      <w:r w:rsidR="00D1722A" w:rsidRPr="00483437">
        <w:rPr>
          <w:rFonts w:eastAsiaTheme="majorEastAsia"/>
        </w:rPr>
        <w:t xml:space="preserve"> K, Walsh MA, </w:t>
      </w:r>
      <w:r w:rsidR="00D1722A" w:rsidRPr="009439C4">
        <w:rPr>
          <w:rFonts w:eastAsiaTheme="majorEastAsia"/>
          <w:b/>
        </w:rPr>
        <w:t>Yachnis AT</w:t>
      </w:r>
      <w:r w:rsidR="00D1722A" w:rsidRPr="00483437">
        <w:rPr>
          <w:rFonts w:eastAsiaTheme="majorEastAsia"/>
        </w:rPr>
        <w:t xml:space="preserve">, Tran DD, </w:t>
      </w:r>
      <w:proofErr w:type="spellStart"/>
      <w:r w:rsidR="00D1722A" w:rsidRPr="00483437">
        <w:rPr>
          <w:rFonts w:eastAsiaTheme="majorEastAsia"/>
        </w:rPr>
        <w:t>Ghiaseddin</w:t>
      </w:r>
      <w:proofErr w:type="spellEnd"/>
      <w:r w:rsidR="00D1722A" w:rsidRPr="00483437">
        <w:rPr>
          <w:rFonts w:eastAsiaTheme="majorEastAsia"/>
        </w:rPr>
        <w:t xml:space="preserve"> AP.  </w:t>
      </w:r>
      <w:proofErr w:type="gramStart"/>
      <w:r w:rsidR="00D1722A" w:rsidRPr="00483437">
        <w:rPr>
          <w:rFonts w:eastAsiaTheme="majorEastAsia"/>
        </w:rPr>
        <w:t>Eleven month</w:t>
      </w:r>
      <w:proofErr w:type="gramEnd"/>
      <w:r w:rsidR="00D1722A" w:rsidRPr="00483437">
        <w:rPr>
          <w:rFonts w:eastAsiaTheme="majorEastAsia"/>
        </w:rPr>
        <w:t xml:space="preserve"> progression free survival on vemurafenib monotherapy in a patient with recurrent BRAF V600E mutated metastatic glioblastoma WHO Grade IV.  </w:t>
      </w:r>
      <w:r w:rsidR="00D1722A" w:rsidRPr="00483437">
        <w:rPr>
          <w:rFonts w:eastAsiaTheme="majorEastAsia"/>
          <w:i/>
        </w:rPr>
        <w:t>JCO Precision Oncology</w:t>
      </w:r>
      <w:r w:rsidR="00D1722A" w:rsidRPr="00483437">
        <w:rPr>
          <w:rFonts w:eastAsiaTheme="majorEastAsia"/>
        </w:rPr>
        <w:t xml:space="preserve">  </w:t>
      </w:r>
      <w:r w:rsidR="00423555" w:rsidRPr="00423555">
        <w:rPr>
          <w:rFonts w:eastAsiaTheme="majorEastAsia"/>
        </w:rPr>
        <w:t xml:space="preserve">DOI: 10.1200/PO.17.00055 </w:t>
      </w:r>
      <w:r w:rsidR="000C7BE2">
        <w:rPr>
          <w:rFonts w:eastAsiaTheme="majorEastAsia"/>
          <w:i/>
          <w:iCs/>
        </w:rPr>
        <w:t xml:space="preserve">- </w:t>
      </w:r>
      <w:r w:rsidR="00423555" w:rsidRPr="00423555">
        <w:rPr>
          <w:rFonts w:eastAsiaTheme="majorEastAsia"/>
        </w:rPr>
        <w:t>published online August 16, 2017</w:t>
      </w:r>
    </w:p>
    <w:p w:rsidR="00FA6C7D" w:rsidRDefault="00FA6C7D" w:rsidP="00FA6C7D">
      <w:pPr>
        <w:ind w:left="450" w:hanging="450"/>
        <w:rPr>
          <w:rFonts w:eastAsiaTheme="majorEastAsia"/>
        </w:rPr>
      </w:pPr>
    </w:p>
    <w:p w:rsidR="00C45DA4" w:rsidRDefault="00144010" w:rsidP="00C45DA4">
      <w:pPr>
        <w:ind w:left="450" w:hanging="450"/>
      </w:pPr>
      <w:r>
        <w:rPr>
          <w:rFonts w:eastAsiaTheme="majorEastAsia"/>
        </w:rPr>
        <w:t>122</w:t>
      </w:r>
      <w:r w:rsidR="00FA6C7D">
        <w:rPr>
          <w:rFonts w:eastAsiaTheme="majorEastAsia"/>
        </w:rPr>
        <w:t xml:space="preserve">.  </w:t>
      </w:r>
      <w:r w:rsidR="00FA6C7D" w:rsidRPr="00FA6C7D">
        <w:t xml:space="preserve">Beal SG, Kresak JL, </w:t>
      </w:r>
      <w:r w:rsidR="00FA6C7D" w:rsidRPr="00FA6C7D">
        <w:rPr>
          <w:b/>
          <w:bCs/>
        </w:rPr>
        <w:t>Yachnis</w:t>
      </w:r>
      <w:r w:rsidR="00FA6C7D" w:rsidRPr="00FA6C7D">
        <w:t xml:space="preserve"> AT </w:t>
      </w:r>
      <w:hyperlink r:id="rId15" w:history="1">
        <w:r w:rsidR="00FA6C7D" w:rsidRPr="00FA6C7D">
          <w:t>Pathology Residents Comprise Inspection Team for a CAP Self-Inspection.</w:t>
        </w:r>
      </w:hyperlink>
      <w:r w:rsidR="00FA6C7D">
        <w:t xml:space="preserve">  </w:t>
      </w:r>
      <w:proofErr w:type="spellStart"/>
      <w:r w:rsidR="00FA6C7D" w:rsidRPr="00BE1C95">
        <w:rPr>
          <w:i/>
        </w:rPr>
        <w:t>Acad</w:t>
      </w:r>
      <w:proofErr w:type="spellEnd"/>
      <w:r w:rsidR="00FA6C7D" w:rsidRPr="00BE1C95">
        <w:rPr>
          <w:i/>
        </w:rPr>
        <w:t xml:space="preserve"> </w:t>
      </w:r>
      <w:proofErr w:type="spellStart"/>
      <w:r w:rsidR="00FA6C7D" w:rsidRPr="00BE1C95">
        <w:rPr>
          <w:i/>
        </w:rPr>
        <w:t>Pathol</w:t>
      </w:r>
      <w:proofErr w:type="spellEnd"/>
      <w:r w:rsidR="00FA6C7D" w:rsidRPr="00FA6C7D">
        <w:t xml:space="preserve">. 2017 Mar </w:t>
      </w:r>
      <w:proofErr w:type="gramStart"/>
      <w:r w:rsidR="00FA6C7D" w:rsidRPr="00FA6C7D">
        <w:t>29;4:2374289517699230</w:t>
      </w:r>
      <w:proofErr w:type="gramEnd"/>
      <w:r w:rsidR="00FA6C7D" w:rsidRPr="00FA6C7D">
        <w:t xml:space="preserve">. </w:t>
      </w:r>
      <w:proofErr w:type="spellStart"/>
      <w:r w:rsidR="00FA6C7D" w:rsidRPr="00FA6C7D">
        <w:t>doi</w:t>
      </w:r>
      <w:proofErr w:type="spellEnd"/>
      <w:r w:rsidR="00FA6C7D" w:rsidRPr="00FA6C7D">
        <w:t xml:space="preserve">: 10.1177/2374289517699230. </w:t>
      </w:r>
      <w:proofErr w:type="spellStart"/>
      <w:r w:rsidR="00FA6C7D" w:rsidRPr="00FA6C7D">
        <w:t>eCollection</w:t>
      </w:r>
      <w:proofErr w:type="spellEnd"/>
      <w:r w:rsidR="00FA6C7D" w:rsidRPr="00FA6C7D">
        <w:t xml:space="preserve"> 2017 Jan-Dec.</w:t>
      </w:r>
    </w:p>
    <w:p w:rsidR="00144010" w:rsidRDefault="00144010" w:rsidP="00C45DA4">
      <w:pPr>
        <w:ind w:left="450" w:hanging="450"/>
      </w:pPr>
    </w:p>
    <w:p w:rsidR="005922B0" w:rsidRDefault="00144010" w:rsidP="00965478">
      <w:pPr>
        <w:ind w:left="450" w:hanging="450"/>
      </w:pPr>
      <w:r>
        <w:t xml:space="preserve">123.  Walsh M, Hamilton W, </w:t>
      </w:r>
      <w:proofErr w:type="spellStart"/>
      <w:r>
        <w:t>Castler</w:t>
      </w:r>
      <w:proofErr w:type="spellEnd"/>
      <w:r>
        <w:t xml:space="preserve"> V, </w:t>
      </w:r>
      <w:r w:rsidRPr="00885098">
        <w:rPr>
          <w:b/>
        </w:rPr>
        <w:t>Yachnis AT</w:t>
      </w:r>
      <w:r>
        <w:t xml:space="preserve">.  An Incidental Diffuse Midline Glioma Found at Autopsy.  </w:t>
      </w:r>
      <w:r w:rsidRPr="0050506D">
        <w:rPr>
          <w:i/>
        </w:rPr>
        <w:t>J Forensic Sci</w:t>
      </w:r>
      <w:r>
        <w:t xml:space="preserve">. </w:t>
      </w:r>
      <w:proofErr w:type="gramStart"/>
      <w:r>
        <w:t>2018  Jan</w:t>
      </w:r>
      <w:proofErr w:type="gramEnd"/>
      <w:r>
        <w:t xml:space="preserve">;63(1):316-317. </w:t>
      </w:r>
      <w:r w:rsidRPr="00223E1B">
        <w:t xml:space="preserve"> </w:t>
      </w:r>
      <w:proofErr w:type="spellStart"/>
      <w:r w:rsidRPr="00223E1B">
        <w:t>doi</w:t>
      </w:r>
      <w:proofErr w:type="spellEnd"/>
      <w:r w:rsidRPr="00223E1B">
        <w:t>: 10.1111/1556-4029.13540.</w:t>
      </w:r>
      <w:r>
        <w:t xml:space="preserve">  </w:t>
      </w:r>
      <w:proofErr w:type="spellStart"/>
      <w:r>
        <w:t>Epub</w:t>
      </w:r>
      <w:proofErr w:type="spellEnd"/>
      <w:r>
        <w:t xml:space="preserve"> 2017 May 16.</w:t>
      </w:r>
    </w:p>
    <w:p w:rsidR="00BE1C95" w:rsidRPr="005922B0" w:rsidRDefault="005922B0" w:rsidP="005922B0">
      <w:pPr>
        <w:pStyle w:val="details1"/>
        <w:shd w:val="clear" w:color="auto" w:fill="FFFFFF"/>
        <w:ind w:left="540" w:hanging="540"/>
        <w:rPr>
          <w:sz w:val="20"/>
          <w:szCs w:val="20"/>
        </w:rPr>
      </w:pPr>
      <w:r w:rsidRPr="005922B0">
        <w:rPr>
          <w:sz w:val="20"/>
          <w:szCs w:val="20"/>
        </w:rPr>
        <w:t xml:space="preserve">124.  </w:t>
      </w:r>
      <w:proofErr w:type="spellStart"/>
      <w:r w:rsidRPr="005922B0">
        <w:rPr>
          <w:sz w:val="20"/>
          <w:szCs w:val="20"/>
        </w:rPr>
        <w:t>Vendam</w:t>
      </w:r>
      <w:proofErr w:type="spellEnd"/>
      <w:r w:rsidRPr="005922B0">
        <w:rPr>
          <w:sz w:val="20"/>
          <w:szCs w:val="20"/>
        </w:rPr>
        <w:t xml:space="preserve">-Mai V, Rodgers C, </w:t>
      </w:r>
      <w:proofErr w:type="spellStart"/>
      <w:r w:rsidRPr="005922B0">
        <w:rPr>
          <w:sz w:val="20"/>
          <w:szCs w:val="20"/>
        </w:rPr>
        <w:t>Gureck</w:t>
      </w:r>
      <w:proofErr w:type="spellEnd"/>
      <w:r w:rsidRPr="005922B0">
        <w:rPr>
          <w:sz w:val="20"/>
          <w:szCs w:val="20"/>
        </w:rPr>
        <w:t xml:space="preserve"> A, Vincent M, Ippolito G, </w:t>
      </w:r>
      <w:proofErr w:type="spellStart"/>
      <w:r w:rsidRPr="005922B0">
        <w:rPr>
          <w:sz w:val="20"/>
          <w:szCs w:val="20"/>
        </w:rPr>
        <w:t>Elkouzi</w:t>
      </w:r>
      <w:proofErr w:type="spellEnd"/>
      <w:r w:rsidRPr="005922B0">
        <w:rPr>
          <w:sz w:val="20"/>
          <w:szCs w:val="20"/>
        </w:rPr>
        <w:t xml:space="preserve"> A, </w:t>
      </w:r>
      <w:r w:rsidRPr="005922B0">
        <w:rPr>
          <w:b/>
          <w:sz w:val="20"/>
          <w:szCs w:val="20"/>
        </w:rPr>
        <w:t>Yachnis AT</w:t>
      </w:r>
      <w:r w:rsidRPr="005922B0">
        <w:rPr>
          <w:sz w:val="20"/>
          <w:szCs w:val="20"/>
        </w:rPr>
        <w:t xml:space="preserve">, Foote KD, Okun MS.  Deep brain stimulation associated gliosis:  A post-mortem study.  </w:t>
      </w:r>
      <w:r w:rsidRPr="005922B0">
        <w:rPr>
          <w:i/>
          <w:sz w:val="20"/>
          <w:szCs w:val="20"/>
        </w:rPr>
        <w:t xml:space="preserve">Parkinsonism </w:t>
      </w:r>
      <w:proofErr w:type="spellStart"/>
      <w:r w:rsidRPr="005922B0">
        <w:rPr>
          <w:i/>
          <w:sz w:val="20"/>
          <w:szCs w:val="20"/>
        </w:rPr>
        <w:t>Relat</w:t>
      </w:r>
      <w:proofErr w:type="spellEnd"/>
      <w:r w:rsidRPr="005922B0">
        <w:rPr>
          <w:i/>
          <w:sz w:val="20"/>
          <w:szCs w:val="20"/>
        </w:rPr>
        <w:t xml:space="preserve"> </w:t>
      </w:r>
      <w:proofErr w:type="spellStart"/>
      <w:r w:rsidR="00C30F55">
        <w:rPr>
          <w:i/>
          <w:sz w:val="20"/>
          <w:szCs w:val="20"/>
        </w:rPr>
        <w:t>Disord</w:t>
      </w:r>
      <w:proofErr w:type="spellEnd"/>
      <w:r w:rsidR="00C30F55">
        <w:rPr>
          <w:i/>
          <w:sz w:val="20"/>
          <w:szCs w:val="20"/>
        </w:rPr>
        <w:t xml:space="preserve">.  </w:t>
      </w:r>
      <w:r w:rsidR="00C30F55" w:rsidRPr="00C30F55">
        <w:rPr>
          <w:i/>
          <w:sz w:val="20"/>
          <w:szCs w:val="20"/>
          <w:lang w:val="en"/>
        </w:rPr>
        <w:t>2018</w:t>
      </w:r>
      <w:r w:rsidR="00C30F55">
        <w:rPr>
          <w:i/>
          <w:sz w:val="20"/>
          <w:szCs w:val="20"/>
          <w:lang w:val="en"/>
        </w:rPr>
        <w:t xml:space="preserve"> </w:t>
      </w:r>
      <w:proofErr w:type="gramStart"/>
      <w:r w:rsidR="00C30F55" w:rsidRPr="00C30F55">
        <w:rPr>
          <w:i/>
          <w:sz w:val="20"/>
          <w:szCs w:val="20"/>
          <w:lang w:val="en"/>
        </w:rPr>
        <w:t>Sep;54:51</w:t>
      </w:r>
      <w:proofErr w:type="gramEnd"/>
      <w:r w:rsidR="00C30F55" w:rsidRPr="00C30F55">
        <w:rPr>
          <w:i/>
          <w:sz w:val="20"/>
          <w:szCs w:val="20"/>
          <w:lang w:val="en"/>
        </w:rPr>
        <w:t xml:space="preserve">-55. </w:t>
      </w:r>
      <w:proofErr w:type="spellStart"/>
      <w:r w:rsidR="00C30F55" w:rsidRPr="00C30F55">
        <w:rPr>
          <w:i/>
          <w:sz w:val="20"/>
          <w:szCs w:val="20"/>
          <w:lang w:val="en"/>
        </w:rPr>
        <w:t>doi</w:t>
      </w:r>
      <w:proofErr w:type="spellEnd"/>
      <w:r w:rsidR="00C30F55" w:rsidRPr="00C30F55">
        <w:rPr>
          <w:i/>
          <w:sz w:val="20"/>
          <w:szCs w:val="20"/>
          <w:lang w:val="en"/>
        </w:rPr>
        <w:t xml:space="preserve">: </w:t>
      </w:r>
      <w:proofErr w:type="gramStart"/>
      <w:r w:rsidR="00C30F55" w:rsidRPr="00C30F55">
        <w:rPr>
          <w:i/>
          <w:sz w:val="20"/>
          <w:szCs w:val="20"/>
          <w:lang w:val="en"/>
        </w:rPr>
        <w:t>10.1016/j.parkreldis..</w:t>
      </w:r>
      <w:proofErr w:type="gramEnd"/>
      <w:r w:rsidR="00C30F55" w:rsidRPr="00C30F55">
        <w:rPr>
          <w:i/>
          <w:sz w:val="20"/>
          <w:szCs w:val="20"/>
          <w:lang w:val="en"/>
        </w:rPr>
        <w:t>04.009.</w:t>
      </w:r>
    </w:p>
    <w:p w:rsidR="00552005" w:rsidRDefault="005922B0" w:rsidP="009B1E62">
      <w:pPr>
        <w:pStyle w:val="details1"/>
        <w:shd w:val="clear" w:color="auto" w:fill="FFFFFF"/>
        <w:ind w:left="450" w:hanging="450"/>
        <w:rPr>
          <w:sz w:val="20"/>
          <w:szCs w:val="20"/>
          <w:lang w:val="en"/>
        </w:rPr>
      </w:pPr>
      <w:r w:rsidRPr="007B1EBC">
        <w:rPr>
          <w:sz w:val="20"/>
          <w:szCs w:val="20"/>
        </w:rPr>
        <w:t>125</w:t>
      </w:r>
      <w:r w:rsidR="00BE1C95" w:rsidRPr="007B1EBC">
        <w:rPr>
          <w:sz w:val="20"/>
          <w:szCs w:val="20"/>
        </w:rPr>
        <w:t xml:space="preserve">.  Fatma Ayhan, Barbara A Perez, Tao Zu, Monica Banez-Coronel, Tammy Reid, Hirokazu </w:t>
      </w:r>
      <w:proofErr w:type="spellStart"/>
      <w:r w:rsidR="00BE1C95" w:rsidRPr="007B1EBC">
        <w:rPr>
          <w:sz w:val="20"/>
          <w:szCs w:val="20"/>
        </w:rPr>
        <w:t>Furuya</w:t>
      </w:r>
      <w:proofErr w:type="spellEnd"/>
      <w:r w:rsidR="00BE1C95" w:rsidRPr="007B1EBC">
        <w:rPr>
          <w:sz w:val="20"/>
          <w:szCs w:val="20"/>
        </w:rPr>
        <w:t xml:space="preserve">, H. Brent Clark, Juan C Troncoso, Christopher Ross, S. H. </w:t>
      </w:r>
      <w:proofErr w:type="spellStart"/>
      <w:r w:rsidR="00BE1C95" w:rsidRPr="007B1EBC">
        <w:rPr>
          <w:sz w:val="20"/>
          <w:szCs w:val="20"/>
        </w:rPr>
        <w:t>Subramony</w:t>
      </w:r>
      <w:proofErr w:type="spellEnd"/>
      <w:r w:rsidR="00BE1C95" w:rsidRPr="007B1EBC">
        <w:rPr>
          <w:sz w:val="20"/>
          <w:szCs w:val="20"/>
        </w:rPr>
        <w:t xml:space="preserve">, Tetsuo Ashizawa, Eric Wang, </w:t>
      </w:r>
      <w:r w:rsidR="00BE1C95" w:rsidRPr="007B1EBC">
        <w:rPr>
          <w:b/>
          <w:sz w:val="20"/>
          <w:szCs w:val="20"/>
        </w:rPr>
        <w:t>Anthony T. Yachnis</w:t>
      </w:r>
      <w:r w:rsidR="00BE1C95" w:rsidRPr="007B1EBC">
        <w:rPr>
          <w:sz w:val="20"/>
          <w:szCs w:val="20"/>
        </w:rPr>
        <w:t xml:space="preserve">, Laura P.W. Ranum.  SCA8 RAN </w:t>
      </w:r>
      <w:proofErr w:type="spellStart"/>
      <w:r w:rsidR="00BE1C95" w:rsidRPr="007B1EBC">
        <w:rPr>
          <w:sz w:val="20"/>
          <w:szCs w:val="20"/>
        </w:rPr>
        <w:t>polySer</w:t>
      </w:r>
      <w:proofErr w:type="spellEnd"/>
      <w:r w:rsidR="00BE1C95" w:rsidRPr="007B1EBC">
        <w:rPr>
          <w:sz w:val="20"/>
          <w:szCs w:val="20"/>
        </w:rPr>
        <w:t xml:space="preserve"> protein preferentially accumulates in white matter regions and regulated by eIF3F.  </w:t>
      </w:r>
      <w:r w:rsidR="00BE1C95" w:rsidRPr="007B1EBC">
        <w:rPr>
          <w:i/>
          <w:sz w:val="20"/>
          <w:szCs w:val="20"/>
        </w:rPr>
        <w:t xml:space="preserve">The EMBO </w:t>
      </w:r>
      <w:proofErr w:type="gramStart"/>
      <w:r w:rsidR="00BE1C95" w:rsidRPr="007B1EBC">
        <w:rPr>
          <w:i/>
          <w:sz w:val="20"/>
          <w:szCs w:val="20"/>
        </w:rPr>
        <w:t>Journal</w:t>
      </w:r>
      <w:r w:rsidR="00BE1C95" w:rsidRPr="007B1EBC">
        <w:rPr>
          <w:sz w:val="20"/>
          <w:szCs w:val="20"/>
        </w:rPr>
        <w:t xml:space="preserve"> </w:t>
      </w:r>
      <w:r w:rsidR="007B1EBC">
        <w:rPr>
          <w:sz w:val="20"/>
          <w:szCs w:val="20"/>
        </w:rPr>
        <w:t xml:space="preserve"> 2018</w:t>
      </w:r>
      <w:proofErr w:type="gramEnd"/>
      <w:r w:rsidR="007B1EBC">
        <w:rPr>
          <w:sz w:val="20"/>
          <w:szCs w:val="20"/>
        </w:rPr>
        <w:t xml:space="preserve">.  </w:t>
      </w:r>
      <w:r w:rsidR="004F1CD4">
        <w:rPr>
          <w:sz w:val="20"/>
          <w:szCs w:val="20"/>
          <w:lang w:val="en"/>
        </w:rPr>
        <w:t xml:space="preserve">Oct 1;37(19). </w:t>
      </w:r>
      <w:proofErr w:type="spellStart"/>
      <w:r w:rsidR="004F1CD4">
        <w:rPr>
          <w:sz w:val="20"/>
          <w:szCs w:val="20"/>
          <w:lang w:val="en"/>
        </w:rPr>
        <w:t>pii</w:t>
      </w:r>
      <w:proofErr w:type="spellEnd"/>
      <w:r w:rsidR="004F1CD4">
        <w:rPr>
          <w:sz w:val="20"/>
          <w:szCs w:val="20"/>
          <w:lang w:val="en"/>
        </w:rPr>
        <w:t>: e99023. doi:</w:t>
      </w:r>
      <w:r w:rsidR="004F1CD4" w:rsidRPr="004F1CD4">
        <w:rPr>
          <w:sz w:val="20"/>
          <w:szCs w:val="20"/>
          <w:lang w:val="en"/>
        </w:rPr>
        <w:t>10.15252/embj.201899023.</w:t>
      </w:r>
      <w:r w:rsidR="004F1CD4" w:rsidRPr="004F1CD4">
        <w:rPr>
          <w:sz w:val="18"/>
          <w:szCs w:val="18"/>
          <w:lang w:val="en"/>
        </w:rPr>
        <w:t xml:space="preserve"> </w:t>
      </w:r>
      <w:r w:rsidR="007B1EBC" w:rsidRPr="004F1CD4">
        <w:rPr>
          <w:sz w:val="20"/>
          <w:szCs w:val="20"/>
          <w:lang w:val="en"/>
        </w:rPr>
        <w:t xml:space="preserve"> </w:t>
      </w:r>
      <w:r w:rsidR="007B1EBC" w:rsidRPr="007B1EBC">
        <w:rPr>
          <w:sz w:val="20"/>
          <w:szCs w:val="20"/>
          <w:lang w:val="en"/>
        </w:rPr>
        <w:t>PMID:  30206144</w:t>
      </w:r>
    </w:p>
    <w:p w:rsidR="00C30F55" w:rsidRPr="00D11AAC" w:rsidRDefault="00C30F55" w:rsidP="00965478">
      <w:pPr>
        <w:ind w:left="450" w:hanging="450"/>
      </w:pPr>
      <w:r>
        <w:rPr>
          <w:lang w:val="en"/>
        </w:rPr>
        <w:t xml:space="preserve">126.  </w:t>
      </w:r>
      <w:r w:rsidRPr="00C30F55">
        <w:rPr>
          <w:lang w:val="en"/>
        </w:rPr>
        <w:t xml:space="preserve">Dhillon JS, Trejo-Lopez JA, </w:t>
      </w:r>
      <w:proofErr w:type="spellStart"/>
      <w:r w:rsidRPr="00C30F55">
        <w:rPr>
          <w:lang w:val="en"/>
        </w:rPr>
        <w:t>Riffe</w:t>
      </w:r>
      <w:proofErr w:type="spellEnd"/>
      <w:r w:rsidRPr="00C30F55">
        <w:rPr>
          <w:lang w:val="en"/>
        </w:rPr>
        <w:t xml:space="preserve"> C, McFarland NR, Hiser WM, </w:t>
      </w:r>
      <w:proofErr w:type="spellStart"/>
      <w:r w:rsidRPr="00C30F55">
        <w:rPr>
          <w:lang w:val="en"/>
        </w:rPr>
        <w:t>Giasson</w:t>
      </w:r>
      <w:proofErr w:type="spellEnd"/>
      <w:r w:rsidRPr="00C30F55">
        <w:rPr>
          <w:lang w:val="en"/>
        </w:rPr>
        <w:t xml:space="preserve"> BI, </w:t>
      </w:r>
      <w:r w:rsidRPr="00C30F55">
        <w:rPr>
          <w:b/>
          <w:bCs/>
          <w:lang w:val="en"/>
        </w:rPr>
        <w:t>Yachnis</w:t>
      </w:r>
      <w:r w:rsidRPr="00C30F55">
        <w:rPr>
          <w:lang w:val="en"/>
        </w:rPr>
        <w:t xml:space="preserve"> AT.</w:t>
      </w:r>
      <w:r>
        <w:rPr>
          <w:lang w:val="en"/>
        </w:rPr>
        <w:t xml:space="preserve">  </w:t>
      </w:r>
      <w:hyperlink r:id="rId16" w:history="1">
        <w:r w:rsidRPr="00C30F55">
          <w:rPr>
            <w:rStyle w:val="Hyperlink"/>
            <w:color w:val="auto"/>
            <w:u w:val="none"/>
            <w:lang w:val="en"/>
          </w:rPr>
          <w:t>Dissecting α-synuclein inclusion pathology diversity in multiple system atrophy: implications for the prion-like transmission hypothesis.</w:t>
        </w:r>
      </w:hyperlink>
      <w:r w:rsidRPr="00C30F55">
        <w:rPr>
          <w:rStyle w:val="Heading1Char"/>
          <w:rFonts w:ascii="Arial" w:hAnsi="Arial" w:cs="Arial"/>
          <w:sz w:val="18"/>
          <w:szCs w:val="18"/>
          <w:lang w:val="en"/>
        </w:rPr>
        <w:t xml:space="preserve"> </w:t>
      </w:r>
      <w:r w:rsidR="00D11AAC" w:rsidRPr="00D11AAC">
        <w:rPr>
          <w:i/>
        </w:rPr>
        <w:t xml:space="preserve">Lab Invest. </w:t>
      </w:r>
      <w:r w:rsidR="00D11AAC" w:rsidRPr="00D11AAC">
        <w:t xml:space="preserve">2019 Jul;99(7):982-992. </w:t>
      </w:r>
      <w:proofErr w:type="spellStart"/>
      <w:r w:rsidR="00D11AAC" w:rsidRPr="00D11AAC">
        <w:t>doi</w:t>
      </w:r>
      <w:proofErr w:type="spellEnd"/>
      <w:r w:rsidR="00D11AAC" w:rsidRPr="00D11AAC">
        <w:t>: 10.1038/s41374-019-0198-9. PMID:</w:t>
      </w:r>
      <w:r w:rsidR="00965478">
        <w:t xml:space="preserve"> </w:t>
      </w:r>
      <w:r w:rsidR="00D11AAC" w:rsidRPr="00D11AAC">
        <w:t>30737468</w:t>
      </w:r>
    </w:p>
    <w:p w:rsidR="00C0298C" w:rsidRDefault="00130469" w:rsidP="00C0298C">
      <w:pPr>
        <w:spacing w:before="100" w:beforeAutospacing="1" w:after="100" w:afterAutospacing="1"/>
        <w:ind w:left="450" w:hanging="450"/>
      </w:pPr>
      <w:r w:rsidRPr="00F40525">
        <w:rPr>
          <w:lang w:val="en"/>
        </w:rPr>
        <w:t xml:space="preserve">127.  </w:t>
      </w:r>
      <w:r w:rsidRPr="00F40525">
        <w:t xml:space="preserve">Dhillon JS, Trejo-Lopez JA, </w:t>
      </w:r>
      <w:proofErr w:type="spellStart"/>
      <w:r w:rsidRPr="00F40525">
        <w:t>Riffe</w:t>
      </w:r>
      <w:proofErr w:type="spellEnd"/>
      <w:r w:rsidRPr="00F40525">
        <w:t xml:space="preserve"> C, Levites Y, </w:t>
      </w:r>
      <w:proofErr w:type="spellStart"/>
      <w:r w:rsidRPr="00F40525">
        <w:t>Sacino</w:t>
      </w:r>
      <w:proofErr w:type="spellEnd"/>
      <w:r w:rsidRPr="00F40525">
        <w:t xml:space="preserve"> AN, </w:t>
      </w:r>
      <w:proofErr w:type="spellStart"/>
      <w:r w:rsidRPr="00F40525">
        <w:t>Borchelt</w:t>
      </w:r>
      <w:proofErr w:type="spellEnd"/>
      <w:r w:rsidRPr="00F40525">
        <w:t xml:space="preserve"> DR, </w:t>
      </w:r>
      <w:r w:rsidRPr="00F40525">
        <w:rPr>
          <w:b/>
          <w:bCs/>
        </w:rPr>
        <w:t>Yachnis</w:t>
      </w:r>
      <w:r w:rsidR="00F40525">
        <w:t xml:space="preserve"> AT</w:t>
      </w:r>
      <w:r w:rsidRPr="00F40525">
        <w:t xml:space="preserve">, </w:t>
      </w:r>
      <w:proofErr w:type="spellStart"/>
      <w:r w:rsidRPr="00F40525">
        <w:t>Giasson</w:t>
      </w:r>
      <w:proofErr w:type="spellEnd"/>
      <w:r w:rsidRPr="00F40525">
        <w:t xml:space="preserve"> BI. </w:t>
      </w:r>
      <w:hyperlink r:id="rId17" w:history="1">
        <w:r w:rsidRPr="00F40525">
          <w:t>Comparative analyses of the in vivo induction and transmission of α-synuclein pathology in transgenic mice by MSA brain lysate and recombinant α-synuclein fibrils.</w:t>
        </w:r>
      </w:hyperlink>
      <w:r w:rsidRPr="00F40525">
        <w:t xml:space="preserve">  </w:t>
      </w:r>
      <w:r w:rsidRPr="00D11AAC">
        <w:rPr>
          <w:i/>
        </w:rPr>
        <w:t xml:space="preserve">Acta </w:t>
      </w:r>
      <w:proofErr w:type="spellStart"/>
      <w:r w:rsidRPr="00D11AAC">
        <w:rPr>
          <w:i/>
        </w:rPr>
        <w:t>Neuropathol</w:t>
      </w:r>
      <w:proofErr w:type="spellEnd"/>
      <w:r w:rsidRPr="00D11AAC">
        <w:rPr>
          <w:i/>
        </w:rPr>
        <w:t xml:space="preserve"> </w:t>
      </w:r>
      <w:proofErr w:type="spellStart"/>
      <w:r w:rsidRPr="00D11AAC">
        <w:rPr>
          <w:i/>
        </w:rPr>
        <w:t>Commun</w:t>
      </w:r>
      <w:proofErr w:type="spellEnd"/>
      <w:r w:rsidRPr="00D11AAC">
        <w:rPr>
          <w:i/>
        </w:rPr>
        <w:t>.</w:t>
      </w:r>
      <w:r w:rsidRPr="00F40525">
        <w:t xml:space="preserve"> 2019 May 20;7(1):80. </w:t>
      </w:r>
      <w:proofErr w:type="spellStart"/>
      <w:r w:rsidRPr="00F40525">
        <w:t>doi</w:t>
      </w:r>
      <w:proofErr w:type="spellEnd"/>
      <w:r w:rsidRPr="00F40525">
        <w:t>: 10.</w:t>
      </w:r>
      <w:r w:rsidR="00965478">
        <w:t xml:space="preserve">1186/s40478-019-0733-3.  PMID: </w:t>
      </w:r>
      <w:r w:rsidRPr="00F40525">
        <w:t>31109378</w:t>
      </w:r>
    </w:p>
    <w:p w:rsidR="003967D9" w:rsidRDefault="00C0298C" w:rsidP="003967D9">
      <w:pPr>
        <w:spacing w:before="100" w:beforeAutospacing="1" w:after="100" w:afterAutospacing="1"/>
        <w:ind w:left="450" w:hanging="450"/>
      </w:pPr>
      <w:r>
        <w:t>128.</w:t>
      </w:r>
      <w:r w:rsidRPr="00C0298C">
        <w:t xml:space="preserve"> </w:t>
      </w:r>
      <w:r>
        <w:t xml:space="preserve"> </w:t>
      </w:r>
      <w:r w:rsidR="003967D9">
        <w:t xml:space="preserve">Sorrentino ZA, Goodwin MS, </w:t>
      </w:r>
      <w:proofErr w:type="spellStart"/>
      <w:r w:rsidR="003967D9">
        <w:t>Riffe</w:t>
      </w:r>
      <w:proofErr w:type="spellEnd"/>
      <w:r w:rsidR="003967D9">
        <w:t xml:space="preserve"> CJ, Dhillon JS, Xia Y, </w:t>
      </w:r>
      <w:proofErr w:type="spellStart"/>
      <w:r w:rsidR="003967D9">
        <w:t>Gorion</w:t>
      </w:r>
      <w:proofErr w:type="spellEnd"/>
      <w:r w:rsidR="003967D9">
        <w:t xml:space="preserve"> KM, </w:t>
      </w:r>
      <w:proofErr w:type="spellStart"/>
      <w:r w:rsidR="003967D9">
        <w:t>Vijayaraghavan</w:t>
      </w:r>
      <w:proofErr w:type="spellEnd"/>
      <w:r w:rsidR="003967D9">
        <w:t xml:space="preserve"> N, McFarland KN, </w:t>
      </w:r>
      <w:proofErr w:type="spellStart"/>
      <w:r w:rsidR="003967D9">
        <w:t>Golbe</w:t>
      </w:r>
      <w:proofErr w:type="spellEnd"/>
      <w:r w:rsidR="003967D9">
        <w:t xml:space="preserve"> LI, </w:t>
      </w:r>
      <w:r w:rsidR="003967D9">
        <w:rPr>
          <w:b/>
          <w:bCs/>
        </w:rPr>
        <w:t>Yachnis</w:t>
      </w:r>
      <w:r w:rsidR="003967D9">
        <w:t xml:space="preserve"> AT, </w:t>
      </w:r>
      <w:proofErr w:type="spellStart"/>
      <w:r w:rsidR="003967D9">
        <w:t>Giasson</w:t>
      </w:r>
      <w:proofErr w:type="spellEnd"/>
      <w:r w:rsidR="003967D9">
        <w:t xml:space="preserve"> BI.</w:t>
      </w:r>
      <w:r>
        <w:t xml:space="preserve">   Unique α-synuclein pathology within the amygdala in Lewy body dementia: implications for disease initiation and progression ​ </w:t>
      </w:r>
      <w:r>
        <w:rPr>
          <w:i/>
        </w:rPr>
        <w:t xml:space="preserve">Acta </w:t>
      </w:r>
      <w:proofErr w:type="spellStart"/>
      <w:r>
        <w:rPr>
          <w:i/>
        </w:rPr>
        <w:t>Neuropathol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Commun</w:t>
      </w:r>
      <w:proofErr w:type="spellEnd"/>
      <w:r>
        <w:rPr>
          <w:i/>
        </w:rPr>
        <w:t xml:space="preserve">. </w:t>
      </w:r>
      <w:r w:rsidR="003967D9" w:rsidRPr="003967D9">
        <w:t xml:space="preserve">2019 Sep 2;7(1):142. </w:t>
      </w:r>
      <w:proofErr w:type="spellStart"/>
      <w:r w:rsidR="003967D9" w:rsidRPr="003967D9">
        <w:t>doi</w:t>
      </w:r>
      <w:proofErr w:type="spellEnd"/>
      <w:r w:rsidR="003967D9" w:rsidRPr="003967D9">
        <w:t>: 10.1186/s40478-019-0787-2.</w:t>
      </w:r>
      <w:r w:rsidR="003967D9">
        <w:t xml:space="preserve">  </w:t>
      </w:r>
      <w:r w:rsidR="003967D9" w:rsidRPr="003967D9">
        <w:t>PMID:</w:t>
      </w:r>
      <w:r w:rsidR="003967D9">
        <w:t xml:space="preserve">  </w:t>
      </w:r>
      <w:r w:rsidR="003967D9" w:rsidRPr="003967D9">
        <w:t>31477175</w:t>
      </w:r>
    </w:p>
    <w:p w:rsidR="00965478" w:rsidRDefault="00965478" w:rsidP="00965478">
      <w:pPr>
        <w:spacing w:before="100" w:beforeAutospacing="1" w:after="100" w:afterAutospacing="1"/>
        <w:ind w:left="450" w:hanging="450"/>
      </w:pPr>
      <w:r>
        <w:t>129.</w:t>
      </w:r>
      <w:r>
        <w:tab/>
      </w:r>
      <w:proofErr w:type="spellStart"/>
      <w:r w:rsidRPr="00965478">
        <w:t>Sacino</w:t>
      </w:r>
      <w:proofErr w:type="spellEnd"/>
      <w:r w:rsidRPr="00965478">
        <w:t xml:space="preserve"> AN, Prokop S, Walsh MA, Adamson J, </w:t>
      </w:r>
      <w:proofErr w:type="spellStart"/>
      <w:r w:rsidRPr="00965478">
        <w:t>Subramony</w:t>
      </w:r>
      <w:proofErr w:type="spellEnd"/>
      <w:r w:rsidRPr="00965478">
        <w:t xml:space="preserve"> SH, </w:t>
      </w:r>
      <w:proofErr w:type="spellStart"/>
      <w:r w:rsidRPr="00965478">
        <w:t>Krans</w:t>
      </w:r>
      <w:proofErr w:type="spellEnd"/>
      <w:r w:rsidRPr="00965478">
        <w:t xml:space="preserve"> A, Todd PK, </w:t>
      </w:r>
      <w:proofErr w:type="spellStart"/>
      <w:r w:rsidRPr="00965478">
        <w:t>Giasson</w:t>
      </w:r>
      <w:proofErr w:type="spellEnd"/>
      <w:r w:rsidRPr="00965478">
        <w:t xml:space="preserve"> BI, </w:t>
      </w:r>
      <w:r w:rsidRPr="00AF665F">
        <w:rPr>
          <w:b/>
        </w:rPr>
        <w:t>Yachnis AT</w:t>
      </w:r>
      <w:r w:rsidRPr="00965478">
        <w:t xml:space="preserve">.  Fragile X-associated tremor ataxia syndrome with co-occurrent progressive supranuclear palsy-like neuropathology.  </w:t>
      </w:r>
      <w:r w:rsidRPr="00965478">
        <w:rPr>
          <w:i/>
        </w:rPr>
        <w:t xml:space="preserve">Acta </w:t>
      </w:r>
      <w:proofErr w:type="spellStart"/>
      <w:r w:rsidRPr="00965478">
        <w:rPr>
          <w:i/>
        </w:rPr>
        <w:t>Neuropathol</w:t>
      </w:r>
      <w:proofErr w:type="spellEnd"/>
      <w:r w:rsidRPr="00965478">
        <w:rPr>
          <w:i/>
        </w:rPr>
        <w:t xml:space="preserve"> </w:t>
      </w:r>
      <w:proofErr w:type="spellStart"/>
      <w:r w:rsidRPr="00965478">
        <w:rPr>
          <w:i/>
        </w:rPr>
        <w:t>Commun</w:t>
      </w:r>
      <w:proofErr w:type="spellEnd"/>
      <w:r w:rsidRPr="00965478">
        <w:rPr>
          <w:i/>
        </w:rPr>
        <w:t>.</w:t>
      </w:r>
      <w:r w:rsidRPr="00965478">
        <w:t xml:space="preserve"> 2019 Oct 30;7(1):158. </w:t>
      </w:r>
      <w:proofErr w:type="spellStart"/>
      <w:r w:rsidRPr="00965478">
        <w:t>doi</w:t>
      </w:r>
      <w:proofErr w:type="spellEnd"/>
      <w:r w:rsidRPr="00965478">
        <w:t>: 10.1186/s40478-019-0818-z.</w:t>
      </w:r>
    </w:p>
    <w:p w:rsidR="00CA0B10" w:rsidRDefault="00965478" w:rsidP="00E31447">
      <w:pPr>
        <w:ind w:left="450" w:hanging="450"/>
      </w:pPr>
      <w:r>
        <w:t>130</w:t>
      </w:r>
      <w:r w:rsidR="00CA0B10">
        <w:t xml:space="preserve">. Trejo-Lopez J, Sorrentino ZA, </w:t>
      </w:r>
      <w:proofErr w:type="spellStart"/>
      <w:r w:rsidR="00CA0B10">
        <w:t>Riffe</w:t>
      </w:r>
      <w:proofErr w:type="spellEnd"/>
      <w:r w:rsidR="00CA0B10">
        <w:t xml:space="preserve"> CJ, Prokop S, Dickson DW, </w:t>
      </w:r>
      <w:r w:rsidR="00CA0B10" w:rsidRPr="000D29CD">
        <w:rPr>
          <w:b/>
        </w:rPr>
        <w:t>Yachnis AT</w:t>
      </w:r>
      <w:r w:rsidR="00CA0B10">
        <w:t xml:space="preserve">, </w:t>
      </w:r>
      <w:proofErr w:type="spellStart"/>
      <w:r w:rsidR="00CA0B10">
        <w:t>Giasson</w:t>
      </w:r>
      <w:proofErr w:type="spellEnd"/>
      <w:r w:rsidR="00CA0B10">
        <w:t xml:space="preserve"> BI.  Generation and characterization of novel monoclonal antibodies targeting p62 across human neurodegenerative diseases.  </w:t>
      </w:r>
      <w:r w:rsidR="00CA0B10" w:rsidRPr="001D618A">
        <w:rPr>
          <w:i/>
        </w:rPr>
        <w:t xml:space="preserve">J </w:t>
      </w:r>
      <w:proofErr w:type="spellStart"/>
      <w:r w:rsidR="00CA0B10" w:rsidRPr="001D618A">
        <w:rPr>
          <w:i/>
        </w:rPr>
        <w:t>Neuropathol</w:t>
      </w:r>
      <w:proofErr w:type="spellEnd"/>
      <w:r w:rsidR="00CA0B10" w:rsidRPr="001D618A">
        <w:rPr>
          <w:i/>
        </w:rPr>
        <w:t xml:space="preserve"> Exp </w:t>
      </w:r>
      <w:proofErr w:type="gramStart"/>
      <w:r w:rsidR="00CA0B10" w:rsidRPr="001D618A">
        <w:rPr>
          <w:i/>
        </w:rPr>
        <w:t>Neurol</w:t>
      </w:r>
      <w:r w:rsidR="00CA0B10">
        <w:t xml:space="preserve"> </w:t>
      </w:r>
      <w:r w:rsidR="00E31447">
        <w:t xml:space="preserve"> </w:t>
      </w:r>
      <w:r w:rsidR="00E31447" w:rsidRPr="00E31447">
        <w:t>2020</w:t>
      </w:r>
      <w:proofErr w:type="gramEnd"/>
      <w:r w:rsidR="00E31447" w:rsidRPr="00E31447">
        <w:t xml:space="preserve"> Apr 1;79(4):407-418. </w:t>
      </w:r>
      <w:proofErr w:type="spellStart"/>
      <w:r w:rsidR="00E31447" w:rsidRPr="00E31447">
        <w:t>doi</w:t>
      </w:r>
      <w:proofErr w:type="spellEnd"/>
      <w:r w:rsidR="00E31447" w:rsidRPr="00E31447">
        <w:t>: 10.1093/</w:t>
      </w:r>
      <w:proofErr w:type="spellStart"/>
      <w:r w:rsidR="00E31447" w:rsidRPr="00E31447">
        <w:t>jnen</w:t>
      </w:r>
      <w:proofErr w:type="spellEnd"/>
      <w:r w:rsidR="00E31447" w:rsidRPr="00E31447">
        <w:t>/nlaa007.</w:t>
      </w:r>
      <w:r w:rsidR="00E31447" w:rsidRPr="00E31447">
        <w:rPr>
          <w:sz w:val="24"/>
          <w:szCs w:val="24"/>
        </w:rPr>
        <w:t xml:space="preserve"> </w:t>
      </w:r>
      <w:r w:rsidR="00E31447" w:rsidRPr="00E31447">
        <w:t>PMID:</w:t>
      </w:r>
      <w:r w:rsidR="00E31447">
        <w:t xml:space="preserve">  </w:t>
      </w:r>
      <w:r w:rsidR="00E31447" w:rsidRPr="00E31447">
        <w:t>32106300</w:t>
      </w:r>
    </w:p>
    <w:p w:rsidR="00E2027B" w:rsidRDefault="00E2027B" w:rsidP="00CA0B10">
      <w:pPr>
        <w:ind w:left="450" w:hanging="450"/>
      </w:pPr>
    </w:p>
    <w:p w:rsidR="00E31447" w:rsidRDefault="00965478" w:rsidP="00E31447">
      <w:pPr>
        <w:ind w:left="450" w:hanging="450"/>
      </w:pPr>
      <w:r>
        <w:t>131</w:t>
      </w:r>
      <w:r w:rsidR="00E2027B">
        <w:t>.</w:t>
      </w:r>
      <w:r w:rsidR="00E2027B">
        <w:tab/>
      </w:r>
      <w:r w:rsidR="000D29CD" w:rsidRPr="000D29CD">
        <w:t xml:space="preserve">Lloyd GM, Trejo-Lopez JA, Xia Y, McFarland KN, Lincoln SJ, </w:t>
      </w:r>
      <w:proofErr w:type="spellStart"/>
      <w:r w:rsidR="000D29CD" w:rsidRPr="000D29CD">
        <w:t>Ertekin-Taner</w:t>
      </w:r>
      <w:proofErr w:type="spellEnd"/>
      <w:r w:rsidR="000D29CD" w:rsidRPr="000D29CD">
        <w:t xml:space="preserve"> N, </w:t>
      </w:r>
      <w:proofErr w:type="spellStart"/>
      <w:r w:rsidR="000D29CD" w:rsidRPr="000D29CD">
        <w:t>Giasson</w:t>
      </w:r>
      <w:proofErr w:type="spellEnd"/>
      <w:r w:rsidR="000D29CD" w:rsidRPr="000D29CD">
        <w:t xml:space="preserve"> BI, </w:t>
      </w:r>
      <w:r w:rsidR="000D29CD" w:rsidRPr="000D29CD">
        <w:rPr>
          <w:b/>
          <w:bCs/>
        </w:rPr>
        <w:t>Yachnis</w:t>
      </w:r>
      <w:r w:rsidR="000D29CD" w:rsidRPr="000D29CD">
        <w:t xml:space="preserve"> AT, Prokop S.</w:t>
      </w:r>
      <w:r w:rsidR="00CC6E66">
        <w:t xml:space="preserve"> </w:t>
      </w:r>
      <w:r w:rsidR="00E2027B" w:rsidRPr="00E2027B">
        <w:t>Prominent amyloid plaque pathology and cerebral amyloid angiopathy in APP V717I (London) carrier – phenotypic variability in autosomal dominant Alzheimer’s disease</w:t>
      </w:r>
      <w:r w:rsidR="00E2027B">
        <w:t xml:space="preserve">. </w:t>
      </w:r>
      <w:r w:rsidR="00E2027B" w:rsidRPr="00E2027B">
        <w:t xml:space="preserve"> </w:t>
      </w:r>
      <w:r w:rsidR="00E2027B">
        <w:rPr>
          <w:i/>
        </w:rPr>
        <w:t xml:space="preserve">Acta </w:t>
      </w:r>
      <w:proofErr w:type="spellStart"/>
      <w:r w:rsidR="00E2027B">
        <w:rPr>
          <w:i/>
        </w:rPr>
        <w:t>Neuropathol</w:t>
      </w:r>
      <w:proofErr w:type="spellEnd"/>
      <w:r w:rsidR="00E2027B">
        <w:rPr>
          <w:i/>
        </w:rPr>
        <w:t xml:space="preserve"> </w:t>
      </w:r>
      <w:proofErr w:type="spellStart"/>
      <w:r w:rsidR="00E2027B">
        <w:rPr>
          <w:i/>
        </w:rPr>
        <w:t>Commun</w:t>
      </w:r>
      <w:proofErr w:type="spellEnd"/>
      <w:r w:rsidR="00E2027B">
        <w:t xml:space="preserve">. </w:t>
      </w:r>
      <w:r w:rsidR="00E31447" w:rsidRPr="00E31447">
        <w:t>2020 Mar 12;8(1):31.</w:t>
      </w:r>
      <w:r w:rsidR="00E31447">
        <w:t xml:space="preserve"> </w:t>
      </w:r>
      <w:proofErr w:type="spellStart"/>
      <w:r w:rsidR="00E31447">
        <w:t>doi</w:t>
      </w:r>
      <w:proofErr w:type="spellEnd"/>
      <w:r w:rsidR="00E31447">
        <w:t>: 10.1186/s40478-020-0891-3</w:t>
      </w:r>
      <w:r w:rsidR="00E2027B">
        <w:t>.</w:t>
      </w:r>
      <w:r w:rsidR="00E31447" w:rsidRPr="00E31447">
        <w:rPr>
          <w:sz w:val="24"/>
          <w:szCs w:val="24"/>
        </w:rPr>
        <w:t xml:space="preserve"> </w:t>
      </w:r>
      <w:r w:rsidR="00E31447" w:rsidRPr="00E31447">
        <w:t>PMID:</w:t>
      </w:r>
      <w:r w:rsidR="00E31447">
        <w:t xml:space="preserve"> </w:t>
      </w:r>
      <w:r w:rsidR="00E31447" w:rsidRPr="00E31447">
        <w:t>32164763</w:t>
      </w:r>
    </w:p>
    <w:p w:rsidR="00EF2F5C" w:rsidRDefault="00EF2F5C" w:rsidP="00D17E26">
      <w:pPr>
        <w:ind w:left="450" w:hanging="450"/>
      </w:pPr>
    </w:p>
    <w:p w:rsidR="00D17E26" w:rsidRDefault="00D17E26" w:rsidP="00D17E26">
      <w:pPr>
        <w:ind w:left="450" w:hanging="450"/>
        <w:rPr>
          <w:rStyle w:val="docsum-pmid"/>
        </w:rPr>
      </w:pPr>
      <w:r>
        <w:t xml:space="preserve">132.  </w:t>
      </w:r>
      <w:r w:rsidRPr="00D17E26">
        <w:t xml:space="preserve">Trejo-Lopez </w:t>
      </w:r>
      <w:r w:rsidR="00400D19">
        <w:t>JA,</w:t>
      </w:r>
      <w:r w:rsidRPr="00D17E26">
        <w:t xml:space="preserve"> Sorrentino </w:t>
      </w:r>
      <w:r w:rsidR="00400D19">
        <w:t>ZA</w:t>
      </w:r>
      <w:r w:rsidRPr="00D17E26">
        <w:t xml:space="preserve">, </w:t>
      </w:r>
      <w:proofErr w:type="spellStart"/>
      <w:r w:rsidRPr="00D17E26">
        <w:t>Riffe</w:t>
      </w:r>
      <w:proofErr w:type="spellEnd"/>
      <w:r w:rsidRPr="00D17E26">
        <w:t xml:space="preserve"> </w:t>
      </w:r>
      <w:r w:rsidR="00400D19">
        <w:t>CJ,</w:t>
      </w:r>
      <w:r w:rsidRPr="00D17E26">
        <w:rPr>
          <w:vertAlign w:val="superscript"/>
        </w:rPr>
        <w:t xml:space="preserve"> </w:t>
      </w:r>
      <w:r w:rsidRPr="00D17E26">
        <w:t xml:space="preserve">Dickson </w:t>
      </w:r>
      <w:r w:rsidR="00400D19">
        <w:t>DW,</w:t>
      </w:r>
      <w:r w:rsidRPr="00D17E26">
        <w:t xml:space="preserve"> </w:t>
      </w:r>
      <w:r w:rsidR="00400D19">
        <w:rPr>
          <w:b/>
        </w:rPr>
        <w:t>Yachnis AT</w:t>
      </w:r>
      <w:r w:rsidRPr="00D17E26">
        <w:t xml:space="preserve">., </w:t>
      </w:r>
      <w:r>
        <w:t xml:space="preserve">Prokop </w:t>
      </w:r>
      <w:proofErr w:type="gramStart"/>
      <w:r w:rsidR="00400D19">
        <w:t xml:space="preserve">S, </w:t>
      </w:r>
      <w:r w:rsidRPr="00D17E26">
        <w:t xml:space="preserve"> </w:t>
      </w:r>
      <w:proofErr w:type="spellStart"/>
      <w:r w:rsidRPr="00D17E26">
        <w:t>Giasson</w:t>
      </w:r>
      <w:proofErr w:type="spellEnd"/>
      <w:proofErr w:type="gramEnd"/>
      <w:r w:rsidR="00400D19">
        <w:t xml:space="preserve"> BI</w:t>
      </w:r>
      <w:r w:rsidRPr="00D17E26">
        <w:t>.</w:t>
      </w:r>
      <w:r w:rsidRPr="00D17E26">
        <w:rPr>
          <w:b/>
        </w:rPr>
        <w:t xml:space="preserve"> </w:t>
      </w:r>
      <w:r w:rsidRPr="00D17E26">
        <w:t>Development and Application of Novel Monoclonal Antibodies Targeting the RRM2 domain of Human TDP-43 Protein</w:t>
      </w:r>
      <w:r>
        <w:t xml:space="preserve">.  </w:t>
      </w:r>
      <w:proofErr w:type="spellStart"/>
      <w:r w:rsidRPr="00D17E26">
        <w:rPr>
          <w:i/>
        </w:rPr>
        <w:t>Neurosci</w:t>
      </w:r>
      <w:proofErr w:type="spellEnd"/>
      <w:r w:rsidRPr="00D17E26">
        <w:rPr>
          <w:i/>
        </w:rPr>
        <w:t xml:space="preserve"> </w:t>
      </w:r>
      <w:proofErr w:type="gramStart"/>
      <w:r w:rsidRPr="00D17E26">
        <w:rPr>
          <w:i/>
        </w:rPr>
        <w:t>Lett</w:t>
      </w:r>
      <w:r>
        <w:rPr>
          <w:i/>
        </w:rPr>
        <w:t xml:space="preserve">  </w:t>
      </w:r>
      <w:r w:rsidR="00C25CD7">
        <w:rPr>
          <w:rStyle w:val="docsum-journal-citation"/>
        </w:rPr>
        <w:t>2020</w:t>
      </w:r>
      <w:proofErr w:type="gramEnd"/>
      <w:r w:rsidR="00C25CD7">
        <w:rPr>
          <w:rStyle w:val="docsum-journal-citation"/>
        </w:rPr>
        <w:t xml:space="preserve"> </w:t>
      </w:r>
      <w:r w:rsidR="00400D19">
        <w:rPr>
          <w:rStyle w:val="docsum-journal-citation"/>
        </w:rPr>
        <w:t xml:space="preserve">Nov 1;738:135353. </w:t>
      </w:r>
      <w:proofErr w:type="spellStart"/>
      <w:r w:rsidR="00400D19">
        <w:rPr>
          <w:rStyle w:val="docsum-journal-citation"/>
        </w:rPr>
        <w:t>doi</w:t>
      </w:r>
      <w:proofErr w:type="spellEnd"/>
      <w:r w:rsidR="00400D19">
        <w:rPr>
          <w:rStyle w:val="docsum-journal-citation"/>
        </w:rPr>
        <w:t xml:space="preserve">: 10.1016/j.neulet.2020.135353. </w:t>
      </w:r>
      <w:r w:rsidR="00400D19">
        <w:rPr>
          <w:rStyle w:val="citation-part"/>
        </w:rPr>
        <w:t xml:space="preserve">PMID: </w:t>
      </w:r>
      <w:r w:rsidR="00400D19">
        <w:rPr>
          <w:rStyle w:val="docsum-pmid"/>
        </w:rPr>
        <w:t>32905837</w:t>
      </w:r>
    </w:p>
    <w:p w:rsidR="00963DA5" w:rsidRDefault="00963DA5" w:rsidP="00D17E26">
      <w:pPr>
        <w:ind w:left="450" w:hanging="450"/>
      </w:pPr>
    </w:p>
    <w:p w:rsidR="00963DA5" w:rsidRDefault="00963DA5" w:rsidP="00D17E26">
      <w:pPr>
        <w:ind w:left="450" w:hanging="450"/>
      </w:pPr>
      <w:r>
        <w:t>133</w:t>
      </w:r>
      <w:r w:rsidR="000C0E81">
        <w:t>.</w:t>
      </w:r>
      <w:r w:rsidR="000C0E81">
        <w:tab/>
      </w:r>
      <w:r w:rsidR="000C0E81" w:rsidRPr="000C0E81">
        <w:t>Laurent</w:t>
      </w:r>
      <w:r w:rsidR="000C0E81">
        <w:t xml:space="preserve"> D</w:t>
      </w:r>
      <w:r w:rsidR="000C0E81" w:rsidRPr="000C0E81">
        <w:t xml:space="preserve">, </w:t>
      </w:r>
      <w:proofErr w:type="spellStart"/>
      <w:r w:rsidR="000C0E81" w:rsidRPr="000C0E81">
        <w:t>Bardhi</w:t>
      </w:r>
      <w:proofErr w:type="spellEnd"/>
      <w:r w:rsidR="000C0E81">
        <w:t xml:space="preserve"> O</w:t>
      </w:r>
      <w:r w:rsidR="000C0E81" w:rsidRPr="000C0E81">
        <w:t>, Gregory</w:t>
      </w:r>
      <w:r w:rsidR="000C0E81">
        <w:t xml:space="preserve"> J</w:t>
      </w:r>
      <w:r w:rsidR="000C0E81" w:rsidRPr="000C0E81">
        <w:t xml:space="preserve">, </w:t>
      </w:r>
      <w:r w:rsidR="000C0E81" w:rsidRPr="00AF665F">
        <w:rPr>
          <w:b/>
        </w:rPr>
        <w:t>Yachnis AT</w:t>
      </w:r>
      <w:r w:rsidR="000C0E81" w:rsidRPr="000C0E81">
        <w:t>, Governale</w:t>
      </w:r>
      <w:r w:rsidR="000C0E81">
        <w:t xml:space="preserve"> LS</w:t>
      </w:r>
      <w:r w:rsidR="000C0E81" w:rsidRPr="000C0E81">
        <w:t xml:space="preserve">. Pediatric pathology all grown up – An interesting case of adult tethered spinal cord. </w:t>
      </w:r>
      <w:r w:rsidR="00D56E25" w:rsidRPr="0014558A">
        <w:rPr>
          <w:i/>
        </w:rPr>
        <w:t xml:space="preserve">Surg Neurol </w:t>
      </w:r>
      <w:proofErr w:type="gramStart"/>
      <w:r w:rsidR="00D56E25" w:rsidRPr="0014558A">
        <w:rPr>
          <w:i/>
        </w:rPr>
        <w:t>Int</w:t>
      </w:r>
      <w:r w:rsidR="00D56E25">
        <w:t xml:space="preserve">  </w:t>
      </w:r>
      <w:r w:rsidR="00400D19">
        <w:rPr>
          <w:rStyle w:val="docsum-journal-citation"/>
        </w:rPr>
        <w:t>2020</w:t>
      </w:r>
      <w:proofErr w:type="gramEnd"/>
      <w:r w:rsidR="00400D19">
        <w:rPr>
          <w:rStyle w:val="docsum-journal-citation"/>
        </w:rPr>
        <w:t xml:space="preserve"> Oct 29;11:362. </w:t>
      </w:r>
      <w:proofErr w:type="spellStart"/>
      <w:r w:rsidR="00400D19">
        <w:rPr>
          <w:rStyle w:val="docsum-journal-citation"/>
        </w:rPr>
        <w:t>doi</w:t>
      </w:r>
      <w:proofErr w:type="spellEnd"/>
      <w:r w:rsidR="00400D19">
        <w:rPr>
          <w:rStyle w:val="docsum-journal-citation"/>
        </w:rPr>
        <w:t xml:space="preserve">: 10.25259/SNI_641_2020. </w:t>
      </w:r>
      <w:proofErr w:type="spellStart"/>
      <w:r w:rsidR="00400D19">
        <w:rPr>
          <w:rStyle w:val="docsum-journal-citation"/>
        </w:rPr>
        <w:t>eCollection</w:t>
      </w:r>
      <w:proofErr w:type="spellEnd"/>
      <w:r w:rsidR="00400D19">
        <w:rPr>
          <w:rStyle w:val="docsum-journal-citation"/>
        </w:rPr>
        <w:t xml:space="preserve"> 2020.</w:t>
      </w:r>
      <w:r w:rsidR="00400D19">
        <w:t xml:space="preserve">  </w:t>
      </w:r>
      <w:r w:rsidR="00400D19">
        <w:rPr>
          <w:rStyle w:val="citation-part"/>
        </w:rPr>
        <w:t xml:space="preserve">PMID: </w:t>
      </w:r>
      <w:r w:rsidR="00400D19">
        <w:rPr>
          <w:rStyle w:val="docsum-pmid"/>
        </w:rPr>
        <w:t>33194295</w:t>
      </w:r>
    </w:p>
    <w:p w:rsidR="008C0FD2" w:rsidRDefault="008C0FD2" w:rsidP="00D17E26">
      <w:pPr>
        <w:ind w:left="450" w:hanging="450"/>
      </w:pPr>
    </w:p>
    <w:p w:rsidR="008C0FD2" w:rsidRDefault="008C0FD2" w:rsidP="008C0FD2">
      <w:pPr>
        <w:ind w:left="450" w:hanging="450"/>
      </w:pPr>
      <w:r>
        <w:t>134.</w:t>
      </w:r>
      <w:r w:rsidRPr="008C0FD2">
        <w:t xml:space="preserve"> </w:t>
      </w:r>
      <w:r>
        <w:t xml:space="preserve"> </w:t>
      </w:r>
      <w:proofErr w:type="spellStart"/>
      <w:r>
        <w:t>Dawoud</w:t>
      </w:r>
      <w:proofErr w:type="spellEnd"/>
      <w:r>
        <w:t xml:space="preserve"> F, Lucke-Wold B, Trejo-Lopez J, </w:t>
      </w:r>
      <w:r w:rsidRPr="00AF665F">
        <w:rPr>
          <w:b/>
        </w:rPr>
        <w:t>Yachnis A</w:t>
      </w:r>
      <w:r>
        <w:t xml:space="preserve">, Rahman M.  An Unusual Cause of Intracerebral Hemorrhage: Clinical Pearls Regarding Primary </w:t>
      </w:r>
      <w:proofErr w:type="spellStart"/>
      <w:r>
        <w:t>Angiitis</w:t>
      </w:r>
      <w:proofErr w:type="spellEnd"/>
      <w:r>
        <w:t xml:space="preserve"> of the Central Nervous System.</w:t>
      </w:r>
    </w:p>
    <w:p w:rsidR="008C0FD2" w:rsidRDefault="008C0FD2" w:rsidP="008C0FD2">
      <w:pPr>
        <w:ind w:left="450"/>
      </w:pPr>
      <w:r w:rsidRPr="00A607EB">
        <w:rPr>
          <w:i/>
        </w:rPr>
        <w:t xml:space="preserve">Neurol Sci </w:t>
      </w:r>
      <w:proofErr w:type="spellStart"/>
      <w:r w:rsidRPr="00A607EB">
        <w:rPr>
          <w:i/>
        </w:rPr>
        <w:t>Neurosurg</w:t>
      </w:r>
      <w:proofErr w:type="spellEnd"/>
      <w:r w:rsidRPr="00A607EB">
        <w:rPr>
          <w:i/>
        </w:rPr>
        <w:t>.</w:t>
      </w:r>
      <w:r>
        <w:t xml:space="preserve"> 2020;1(2). </w:t>
      </w:r>
      <w:proofErr w:type="spellStart"/>
      <w:r>
        <w:t>doi</w:t>
      </w:r>
      <w:proofErr w:type="spellEnd"/>
      <w:r>
        <w:t xml:space="preserve">: 10.47275/2692-093x-109. </w:t>
      </w:r>
      <w:proofErr w:type="spellStart"/>
      <w:r>
        <w:t>Epub</w:t>
      </w:r>
      <w:proofErr w:type="spellEnd"/>
      <w:r>
        <w:t xml:space="preserve"> 2020 Oct 19.</w:t>
      </w:r>
    </w:p>
    <w:p w:rsidR="000B7C67" w:rsidRDefault="000B7C67" w:rsidP="008C0FD2">
      <w:pPr>
        <w:ind w:left="450"/>
      </w:pPr>
    </w:p>
    <w:p w:rsidR="00CB3A1D" w:rsidRDefault="00963DA5" w:rsidP="00B03584">
      <w:pPr>
        <w:ind w:left="450" w:hanging="450"/>
        <w:rPr>
          <w:bCs/>
          <w:iCs/>
        </w:rPr>
      </w:pPr>
      <w:r>
        <w:t>13</w:t>
      </w:r>
      <w:r w:rsidR="008C0FD2">
        <w:t>5</w:t>
      </w:r>
      <w:r>
        <w:t xml:space="preserve">. </w:t>
      </w:r>
      <w:r w:rsidR="00D935F8">
        <w:tab/>
      </w:r>
      <w:r>
        <w:t xml:space="preserve">Hsin-Pin L, Zhao C, Viswanathan V, </w:t>
      </w:r>
      <w:r w:rsidR="00A45D4D" w:rsidRPr="00AF665F">
        <w:rPr>
          <w:b/>
        </w:rPr>
        <w:t>Yachnis AT</w:t>
      </w:r>
      <w:r w:rsidR="00A45D4D">
        <w:t xml:space="preserve">, </w:t>
      </w:r>
      <w:proofErr w:type="spellStart"/>
      <w:r w:rsidR="00A45D4D">
        <w:t>Wymer</w:t>
      </w:r>
      <w:proofErr w:type="spellEnd"/>
      <w:r w:rsidR="00A45D4D">
        <w:t xml:space="preserve"> J.  </w:t>
      </w:r>
      <w:r w:rsidR="00A45D4D" w:rsidRPr="00A45D4D">
        <w:rPr>
          <w:bCs/>
          <w:iCs/>
        </w:rPr>
        <w:t>A case of diffuse midline glioma with histone</w:t>
      </w:r>
      <w:r w:rsidR="00D935F8">
        <w:rPr>
          <w:bCs/>
          <w:iCs/>
        </w:rPr>
        <w:t xml:space="preserve"> </w:t>
      </w:r>
      <w:r w:rsidR="00A45D4D" w:rsidRPr="00A45D4D">
        <w:rPr>
          <w:bCs/>
          <w:iCs/>
        </w:rPr>
        <w:t>H3-K27M mutation mimicking long segmental myelitis</w:t>
      </w:r>
      <w:r w:rsidR="00A45D4D">
        <w:rPr>
          <w:bCs/>
          <w:iCs/>
        </w:rPr>
        <w:t xml:space="preserve">.  </w:t>
      </w:r>
      <w:r w:rsidR="00A45D4D" w:rsidRPr="00A45D4D">
        <w:rPr>
          <w:bCs/>
          <w:i/>
          <w:iCs/>
        </w:rPr>
        <w:t xml:space="preserve">Interdisciplinary Neurosurgery: Advanced </w:t>
      </w:r>
      <w:r w:rsidR="00A45D4D" w:rsidRPr="00CB3A1D">
        <w:rPr>
          <w:bCs/>
          <w:i/>
          <w:iCs/>
        </w:rPr>
        <w:t>Techniques and Case Management</w:t>
      </w:r>
      <w:r w:rsidR="00A45D4D" w:rsidRPr="00CB3A1D">
        <w:rPr>
          <w:bCs/>
          <w:iCs/>
        </w:rPr>
        <w:t>.</w:t>
      </w:r>
      <w:r w:rsidR="003C4FBC" w:rsidRPr="003C4FBC">
        <w:t xml:space="preserve"> </w:t>
      </w:r>
      <w:r w:rsidR="003C4FBC" w:rsidRPr="003C4FBC">
        <w:rPr>
          <w:bCs/>
          <w:iCs/>
        </w:rPr>
        <w:t>Volume: ‏ 2</w:t>
      </w:r>
      <w:r w:rsidR="003C4FBC">
        <w:rPr>
          <w:bCs/>
          <w:iCs/>
        </w:rPr>
        <w:t>3</w:t>
      </w:r>
      <w:r w:rsidR="003C4FBC" w:rsidRPr="003C4FBC">
        <w:rPr>
          <w:bCs/>
          <w:iCs/>
        </w:rPr>
        <w:t> Article Number: 101005   Published: ‏ MAR 2021</w:t>
      </w:r>
      <w:r w:rsidR="003C4FBC">
        <w:rPr>
          <w:bCs/>
          <w:iCs/>
        </w:rPr>
        <w:t>.</w:t>
      </w:r>
    </w:p>
    <w:p w:rsidR="00666604" w:rsidRDefault="00666604" w:rsidP="00B03584">
      <w:pPr>
        <w:ind w:left="450" w:hanging="450"/>
        <w:rPr>
          <w:bCs/>
          <w:iCs/>
        </w:rPr>
      </w:pPr>
    </w:p>
    <w:p w:rsidR="00140222" w:rsidRDefault="00666604" w:rsidP="00B03584">
      <w:pPr>
        <w:ind w:left="450" w:hanging="450"/>
        <w:rPr>
          <w:rStyle w:val="docsum-pmid"/>
        </w:rPr>
      </w:pPr>
      <w:r>
        <w:rPr>
          <w:bCs/>
          <w:iCs/>
        </w:rPr>
        <w:t xml:space="preserve">136. </w:t>
      </w:r>
      <w:r w:rsidR="00D935F8">
        <w:rPr>
          <w:bCs/>
          <w:iCs/>
        </w:rPr>
        <w:tab/>
      </w:r>
      <w:r>
        <w:rPr>
          <w:bCs/>
          <w:iCs/>
        </w:rPr>
        <w:t xml:space="preserve">Shah C, </w:t>
      </w:r>
      <w:proofErr w:type="spellStart"/>
      <w:r w:rsidRPr="00666604">
        <w:t>Mendia</w:t>
      </w:r>
      <w:proofErr w:type="spellEnd"/>
      <w:r>
        <w:t xml:space="preserve"> A,</w:t>
      </w:r>
      <w:r w:rsidRPr="00666604">
        <w:t xml:space="preserve"> </w:t>
      </w:r>
      <w:proofErr w:type="spellStart"/>
      <w:r w:rsidRPr="00666604">
        <w:t>Grajo</w:t>
      </w:r>
      <w:proofErr w:type="spellEnd"/>
      <w:r>
        <w:t xml:space="preserve"> JR,</w:t>
      </w:r>
      <w:r w:rsidRPr="00666604">
        <w:t xml:space="preserve"> </w:t>
      </w:r>
      <w:r w:rsidRPr="00DD7C70">
        <w:rPr>
          <w:b/>
        </w:rPr>
        <w:t>Yachnis AT</w:t>
      </w:r>
      <w:r>
        <w:t>,</w:t>
      </w:r>
      <w:r w:rsidRPr="00666604">
        <w:t xml:space="preserve"> Yeung</w:t>
      </w:r>
      <w:r>
        <w:t xml:space="preserve"> A,</w:t>
      </w:r>
      <w:r w:rsidRPr="00666604">
        <w:t xml:space="preserve"> Cardenas-</w:t>
      </w:r>
      <w:proofErr w:type="spellStart"/>
      <w:r w:rsidRPr="00666604">
        <w:t>Goicoechea</w:t>
      </w:r>
      <w:proofErr w:type="spellEnd"/>
      <w:r>
        <w:t xml:space="preserve"> J</w:t>
      </w:r>
      <w:r w:rsidRPr="00666604">
        <w:t>; Murphy</w:t>
      </w:r>
      <w:r>
        <w:t xml:space="preserve"> M.  </w:t>
      </w:r>
      <w:r w:rsidRPr="00666604">
        <w:t>Orbital Metastasis of Squamous Cell Cervical Cancer: A Case Report and Review of Literature</w:t>
      </w:r>
      <w:r>
        <w:t xml:space="preserve">.  </w:t>
      </w:r>
      <w:r w:rsidRPr="00400D19">
        <w:rPr>
          <w:i/>
        </w:rPr>
        <w:t>Gynecologic Oncology Reports</w:t>
      </w:r>
      <w:r>
        <w:t xml:space="preserve">.  </w:t>
      </w:r>
      <w:r w:rsidR="00400D19">
        <w:t xml:space="preserve">2020 </w:t>
      </w:r>
      <w:r w:rsidR="00400D19">
        <w:rPr>
          <w:rStyle w:val="docsum-journal-citation"/>
        </w:rPr>
        <w:t xml:space="preserve">Dec </w:t>
      </w:r>
      <w:proofErr w:type="gramStart"/>
      <w:r w:rsidR="00400D19">
        <w:rPr>
          <w:rStyle w:val="docsum-journal-citation"/>
        </w:rPr>
        <w:t>19;35:100689</w:t>
      </w:r>
      <w:proofErr w:type="gramEnd"/>
      <w:r w:rsidR="00400D19">
        <w:rPr>
          <w:rStyle w:val="docsum-journal-citation"/>
        </w:rPr>
        <w:t xml:space="preserve">. </w:t>
      </w:r>
      <w:proofErr w:type="spellStart"/>
      <w:r w:rsidR="00400D19">
        <w:rPr>
          <w:rStyle w:val="docsum-journal-citation"/>
        </w:rPr>
        <w:t>doi</w:t>
      </w:r>
      <w:proofErr w:type="spellEnd"/>
      <w:r w:rsidR="00400D19">
        <w:rPr>
          <w:rStyle w:val="docsum-journal-citation"/>
        </w:rPr>
        <w:t xml:space="preserve">: 10.1016/j.gore.2020.100689. </w:t>
      </w:r>
      <w:proofErr w:type="spellStart"/>
      <w:r w:rsidR="00400D19">
        <w:rPr>
          <w:rStyle w:val="docsum-journal-citation"/>
        </w:rPr>
        <w:t>eCollection</w:t>
      </w:r>
      <w:proofErr w:type="spellEnd"/>
      <w:r w:rsidR="00400D19">
        <w:rPr>
          <w:rStyle w:val="docsum-journal-citation"/>
        </w:rPr>
        <w:t xml:space="preserve"> 2021 Feb.</w:t>
      </w:r>
      <w:r w:rsidR="00400D19">
        <w:t xml:space="preserve"> </w:t>
      </w:r>
      <w:r w:rsidR="00400D19">
        <w:rPr>
          <w:rStyle w:val="citation-part"/>
        </w:rPr>
        <w:t xml:space="preserve">PMID: </w:t>
      </w:r>
      <w:r w:rsidR="00400D19">
        <w:rPr>
          <w:rStyle w:val="docsum-pmid"/>
        </w:rPr>
        <w:t>33385055</w:t>
      </w:r>
    </w:p>
    <w:p w:rsidR="00140222" w:rsidRDefault="00140222" w:rsidP="00B03584">
      <w:pPr>
        <w:ind w:left="450" w:hanging="450"/>
        <w:rPr>
          <w:rStyle w:val="docsum-pmid"/>
        </w:rPr>
      </w:pPr>
    </w:p>
    <w:p w:rsidR="00A607EB" w:rsidRDefault="00140222" w:rsidP="00B03584">
      <w:pPr>
        <w:ind w:left="450" w:hanging="450"/>
      </w:pPr>
      <w:r>
        <w:t xml:space="preserve">137. </w:t>
      </w:r>
      <w:r w:rsidRPr="00140222">
        <w:rPr>
          <w:b/>
        </w:rPr>
        <w:t>Yachnis AT</w:t>
      </w:r>
      <w:r>
        <w:t xml:space="preserve">, Golden JA.  A pioneer of pediatric brain tumors: Dr. Lucy </w:t>
      </w:r>
      <w:proofErr w:type="spellStart"/>
      <w:r>
        <w:t>Rorke</w:t>
      </w:r>
      <w:proofErr w:type="spellEnd"/>
      <w:r>
        <w:t xml:space="preserve">-Adams.  </w:t>
      </w:r>
      <w:proofErr w:type="spellStart"/>
      <w:r w:rsidRPr="00A607EB">
        <w:rPr>
          <w:i/>
        </w:rPr>
        <w:t>Pediatr</w:t>
      </w:r>
      <w:proofErr w:type="spellEnd"/>
      <w:r w:rsidRPr="00A607EB">
        <w:rPr>
          <w:i/>
        </w:rPr>
        <w:t xml:space="preserve"> Dev </w:t>
      </w:r>
      <w:proofErr w:type="spellStart"/>
      <w:proofErr w:type="gramStart"/>
      <w:r w:rsidRPr="00A607EB">
        <w:rPr>
          <w:i/>
        </w:rPr>
        <w:t>Pathol</w:t>
      </w:r>
      <w:proofErr w:type="spellEnd"/>
      <w:r>
        <w:t xml:space="preserve">  </w:t>
      </w:r>
      <w:proofErr w:type="spellStart"/>
      <w:r w:rsidR="007E25BE" w:rsidRPr="007E25BE">
        <w:t>Pediatr</w:t>
      </w:r>
      <w:proofErr w:type="spellEnd"/>
      <w:proofErr w:type="gramEnd"/>
      <w:r w:rsidR="007E25BE" w:rsidRPr="007E25BE">
        <w:t xml:space="preserve"> Dev </w:t>
      </w:r>
      <w:proofErr w:type="spellStart"/>
      <w:r w:rsidR="007E25BE" w:rsidRPr="007E25BE">
        <w:t>Pathol</w:t>
      </w:r>
      <w:proofErr w:type="spellEnd"/>
      <w:r w:rsidR="007E25BE" w:rsidRPr="007E25BE">
        <w:t xml:space="preserve">. 2022 Jan-Feb;25(1):3-5. </w:t>
      </w:r>
      <w:proofErr w:type="spellStart"/>
      <w:r w:rsidR="007E25BE" w:rsidRPr="007E25BE">
        <w:t>doi</w:t>
      </w:r>
      <w:proofErr w:type="spellEnd"/>
      <w:r w:rsidR="007E25BE" w:rsidRPr="007E25BE">
        <w:t>: 10.1177/10935266211009486. PMID: 33872105 </w:t>
      </w:r>
    </w:p>
    <w:p w:rsidR="007E25BE" w:rsidRDefault="007E25BE" w:rsidP="00B03584">
      <w:pPr>
        <w:ind w:left="450" w:hanging="450"/>
      </w:pPr>
    </w:p>
    <w:p w:rsidR="00D935F8" w:rsidRPr="007E25BE" w:rsidRDefault="00A607EB" w:rsidP="00D935F8">
      <w:pPr>
        <w:pStyle w:val="PlainText"/>
        <w:ind w:left="450" w:hanging="450"/>
        <w:rPr>
          <w:rFonts w:ascii="Times New Roman" w:hAnsi="Times New Roman"/>
          <w:sz w:val="20"/>
          <w:szCs w:val="20"/>
        </w:rPr>
      </w:pPr>
      <w:r w:rsidRPr="00D935F8">
        <w:rPr>
          <w:rFonts w:ascii="Times New Roman" w:hAnsi="Times New Roman"/>
          <w:sz w:val="20"/>
          <w:szCs w:val="20"/>
        </w:rPr>
        <w:t>138.</w:t>
      </w:r>
      <w:r w:rsidR="00D935F8">
        <w:tab/>
      </w:r>
      <w:r w:rsidR="00D935F8" w:rsidRPr="00D935F8">
        <w:rPr>
          <w:rFonts w:ascii="Times New Roman" w:hAnsi="Times New Roman"/>
          <w:sz w:val="20"/>
          <w:szCs w:val="20"/>
        </w:rPr>
        <w:t>Fuller D</w:t>
      </w:r>
      <w:r w:rsidR="007E3467">
        <w:rPr>
          <w:rFonts w:ascii="Times New Roman" w:hAnsi="Times New Roman"/>
          <w:sz w:val="20"/>
          <w:szCs w:val="20"/>
        </w:rPr>
        <w:t>D</w:t>
      </w:r>
      <w:r w:rsidR="00D935F8" w:rsidRPr="00D935F8">
        <w:rPr>
          <w:rFonts w:ascii="Times New Roman" w:hAnsi="Times New Roman"/>
          <w:sz w:val="20"/>
          <w:szCs w:val="20"/>
        </w:rPr>
        <w:t xml:space="preserve">, Trejo-Lopez JA, </w:t>
      </w:r>
      <w:r w:rsidR="00D935F8" w:rsidRPr="006276D4">
        <w:rPr>
          <w:rFonts w:ascii="Times New Roman" w:hAnsi="Times New Roman"/>
          <w:b/>
          <w:sz w:val="20"/>
          <w:szCs w:val="20"/>
        </w:rPr>
        <w:t>Yachnis AT</w:t>
      </w:r>
      <w:r w:rsidR="00D935F8" w:rsidRPr="00D935F8">
        <w:rPr>
          <w:rFonts w:ascii="Times New Roman" w:hAnsi="Times New Roman"/>
          <w:sz w:val="20"/>
          <w:szCs w:val="20"/>
        </w:rPr>
        <w:t xml:space="preserve">, Sunshine MD, Rana S, </w:t>
      </w:r>
      <w:proofErr w:type="spellStart"/>
      <w:r w:rsidR="00D935F8" w:rsidRPr="00D935F8">
        <w:rPr>
          <w:rFonts w:ascii="Times New Roman" w:hAnsi="Times New Roman"/>
          <w:sz w:val="20"/>
          <w:szCs w:val="20"/>
        </w:rPr>
        <w:t>Bindi</w:t>
      </w:r>
      <w:proofErr w:type="spellEnd"/>
      <w:r w:rsidR="00D935F8" w:rsidRPr="00D935F8">
        <w:rPr>
          <w:rFonts w:ascii="Times New Roman" w:hAnsi="Times New Roman"/>
          <w:sz w:val="20"/>
          <w:szCs w:val="20"/>
        </w:rPr>
        <w:t xml:space="preserve"> VE, Byrne BJ, Smith BK. Case Studies in Neuroscience – Neuropathology and Diaphragm Dysfunction in Ventilatory Failure from Late-Onset </w:t>
      </w:r>
      <w:proofErr w:type="spellStart"/>
      <w:r w:rsidR="00D935F8" w:rsidRPr="00D935F8">
        <w:rPr>
          <w:rFonts w:ascii="Times New Roman" w:hAnsi="Times New Roman"/>
          <w:sz w:val="20"/>
          <w:szCs w:val="20"/>
        </w:rPr>
        <w:t>Pompe</w:t>
      </w:r>
      <w:proofErr w:type="spellEnd"/>
      <w:r w:rsidR="00D935F8" w:rsidRPr="00D935F8">
        <w:rPr>
          <w:rFonts w:ascii="Times New Roman" w:hAnsi="Times New Roman"/>
          <w:sz w:val="20"/>
          <w:szCs w:val="20"/>
        </w:rPr>
        <w:t xml:space="preserve"> Disease</w:t>
      </w:r>
      <w:r w:rsidR="00D935F8" w:rsidRPr="00D935F8">
        <w:rPr>
          <w:rFonts w:ascii="Times New Roman" w:hAnsi="Times New Roman"/>
          <w:i/>
          <w:sz w:val="20"/>
          <w:szCs w:val="20"/>
        </w:rPr>
        <w:t xml:space="preserve">.  </w:t>
      </w:r>
      <w:r w:rsidR="0079499E" w:rsidRPr="0079499E">
        <w:rPr>
          <w:rFonts w:ascii="Times New Roman" w:hAnsi="Times New Roman"/>
          <w:i/>
          <w:sz w:val="20"/>
          <w:szCs w:val="20"/>
        </w:rPr>
        <w:t xml:space="preserve">J </w:t>
      </w:r>
      <w:proofErr w:type="spellStart"/>
      <w:r w:rsidR="0079499E" w:rsidRPr="0079499E">
        <w:rPr>
          <w:rFonts w:ascii="Times New Roman" w:hAnsi="Times New Roman"/>
          <w:i/>
          <w:sz w:val="20"/>
          <w:szCs w:val="20"/>
        </w:rPr>
        <w:t>Neurophysiol</w:t>
      </w:r>
      <w:proofErr w:type="spellEnd"/>
      <w:r w:rsidR="0079499E" w:rsidRPr="0079499E">
        <w:rPr>
          <w:rFonts w:ascii="Times New Roman" w:hAnsi="Times New Roman"/>
          <w:i/>
          <w:sz w:val="20"/>
          <w:szCs w:val="20"/>
        </w:rPr>
        <w:t xml:space="preserve">. </w:t>
      </w:r>
      <w:r w:rsidR="0079499E" w:rsidRPr="007E25BE">
        <w:rPr>
          <w:rFonts w:ascii="Times New Roman" w:hAnsi="Times New Roman"/>
          <w:sz w:val="20"/>
          <w:szCs w:val="20"/>
        </w:rPr>
        <w:t xml:space="preserve">2021 Aug 1;126(2):351-360. </w:t>
      </w:r>
      <w:proofErr w:type="spellStart"/>
      <w:r w:rsidR="0079499E" w:rsidRPr="007E25BE">
        <w:rPr>
          <w:rFonts w:ascii="Times New Roman" w:hAnsi="Times New Roman"/>
          <w:sz w:val="20"/>
          <w:szCs w:val="20"/>
        </w:rPr>
        <w:t>doi</w:t>
      </w:r>
      <w:proofErr w:type="spellEnd"/>
      <w:r w:rsidR="0079499E" w:rsidRPr="007E25BE">
        <w:rPr>
          <w:rFonts w:ascii="Times New Roman" w:hAnsi="Times New Roman"/>
          <w:sz w:val="20"/>
          <w:szCs w:val="20"/>
        </w:rPr>
        <w:t>: 10.1152/jn.00190.2021. PMID: 34191636</w:t>
      </w:r>
    </w:p>
    <w:p w:rsidR="00400D19" w:rsidRDefault="00400D19" w:rsidP="00B03584">
      <w:pPr>
        <w:ind w:left="450" w:hanging="450"/>
        <w:rPr>
          <w:bCs/>
          <w:iCs/>
        </w:rPr>
      </w:pPr>
    </w:p>
    <w:p w:rsidR="00D935F8" w:rsidRDefault="00400D19" w:rsidP="00B03584">
      <w:pPr>
        <w:ind w:left="450" w:hanging="450"/>
      </w:pPr>
      <w:r>
        <w:rPr>
          <w:bCs/>
          <w:iCs/>
        </w:rPr>
        <w:t>13</w:t>
      </w:r>
      <w:r w:rsidR="00A607EB">
        <w:rPr>
          <w:bCs/>
          <w:iCs/>
        </w:rPr>
        <w:t>9</w:t>
      </w:r>
      <w:r>
        <w:rPr>
          <w:bCs/>
          <w:iCs/>
        </w:rPr>
        <w:t xml:space="preserve">. </w:t>
      </w:r>
      <w:r w:rsidR="00D935F8">
        <w:rPr>
          <w:bCs/>
          <w:iCs/>
        </w:rPr>
        <w:tab/>
      </w:r>
      <w:proofErr w:type="spellStart"/>
      <w:r w:rsidR="00D935F8">
        <w:t>Malnik</w:t>
      </w:r>
      <w:proofErr w:type="spellEnd"/>
      <w:r w:rsidR="00D935F8">
        <w:t xml:space="preserve"> SL, Moor RF, Shin D, Laurent D, Trejo-Lopez J, Dodd W, </w:t>
      </w:r>
      <w:r w:rsidR="00D935F8" w:rsidRPr="006276D4">
        <w:rPr>
          <w:b/>
        </w:rPr>
        <w:t>Yachnis A</w:t>
      </w:r>
      <w:r w:rsidR="00D935F8">
        <w:t xml:space="preserve">, </w:t>
      </w:r>
      <w:proofErr w:type="spellStart"/>
      <w:r w:rsidR="00D935F8">
        <w:t>Ghiaseddin</w:t>
      </w:r>
      <w:proofErr w:type="spellEnd"/>
      <w:r w:rsidR="00D935F8">
        <w:t xml:space="preserve"> AP, Fox WC, Roper S.</w:t>
      </w:r>
      <w:r w:rsidR="00D935F8" w:rsidRPr="00D935F8">
        <w:t xml:space="preserve"> </w:t>
      </w:r>
      <w:r w:rsidR="00D935F8">
        <w:t xml:space="preserve"> </w:t>
      </w:r>
      <w:hyperlink r:id="rId18" w:history="1">
        <w:r w:rsidR="00D935F8" w:rsidRPr="00D935F8">
          <w:rPr>
            <w:rStyle w:val="Hyperlink"/>
            <w:color w:val="auto"/>
            <w:u w:val="none"/>
          </w:rPr>
          <w:t xml:space="preserve">Inflammatory </w:t>
        </w:r>
        <w:proofErr w:type="spellStart"/>
        <w:r w:rsidR="00D935F8" w:rsidRPr="00D935F8">
          <w:rPr>
            <w:rStyle w:val="Hyperlink"/>
            <w:color w:val="auto"/>
            <w:u w:val="none"/>
          </w:rPr>
          <w:t>myofibroblastic</w:t>
        </w:r>
        <w:proofErr w:type="spellEnd"/>
        <w:r w:rsidR="00D935F8" w:rsidRPr="00D935F8">
          <w:rPr>
            <w:rStyle w:val="Hyperlink"/>
            <w:color w:val="auto"/>
            <w:u w:val="none"/>
          </w:rPr>
          <w:t xml:space="preserve"> tumor masquerading as an anterior choroidal artery fusiform aneurysm. </w:t>
        </w:r>
      </w:hyperlink>
      <w:r w:rsidR="00D935F8">
        <w:t xml:space="preserve"> </w:t>
      </w:r>
      <w:r w:rsidR="00D935F8" w:rsidRPr="00D935F8">
        <w:rPr>
          <w:i/>
        </w:rPr>
        <w:t>Surg Neurol Int.</w:t>
      </w:r>
      <w:r w:rsidR="00D935F8">
        <w:t xml:space="preserve"> 2021 Jun </w:t>
      </w:r>
      <w:proofErr w:type="gramStart"/>
      <w:r w:rsidR="00D935F8">
        <w:t>21;12:297</w:t>
      </w:r>
      <w:proofErr w:type="gramEnd"/>
      <w:r w:rsidR="00D935F8">
        <w:t xml:space="preserve">. </w:t>
      </w:r>
      <w:proofErr w:type="spellStart"/>
      <w:r w:rsidR="00D935F8">
        <w:t>doi</w:t>
      </w:r>
      <w:proofErr w:type="spellEnd"/>
      <w:r w:rsidR="00D935F8">
        <w:t xml:space="preserve">: 10.25259/SNI_113_2021. </w:t>
      </w:r>
      <w:proofErr w:type="spellStart"/>
      <w:r w:rsidR="00D935F8">
        <w:t>eCollection</w:t>
      </w:r>
      <w:proofErr w:type="spellEnd"/>
      <w:r w:rsidR="00D935F8">
        <w:t xml:space="preserve"> 2021. PMID: 34221627 Free PMC article. </w:t>
      </w:r>
    </w:p>
    <w:p w:rsidR="00D935F8" w:rsidRDefault="00D935F8" w:rsidP="00B03584">
      <w:pPr>
        <w:ind w:left="450" w:hanging="450"/>
      </w:pPr>
    </w:p>
    <w:p w:rsidR="004E25DB" w:rsidRDefault="00D935F8" w:rsidP="005C3A9A">
      <w:pPr>
        <w:ind w:left="450" w:hanging="450"/>
      </w:pPr>
      <w:r>
        <w:t xml:space="preserve">140.  </w:t>
      </w:r>
      <w:r w:rsidR="00A607EB">
        <w:t xml:space="preserve">Larkin T, Das, A, Bianchi V, Sudhaman S, Chung J, </w:t>
      </w:r>
      <w:proofErr w:type="spellStart"/>
      <w:r w:rsidR="00A607EB">
        <w:t>Alasafuani</w:t>
      </w:r>
      <w:proofErr w:type="spellEnd"/>
      <w:r w:rsidR="00A607EB">
        <w:t xml:space="preserve"> N, </w:t>
      </w:r>
      <w:proofErr w:type="spellStart"/>
      <w:r w:rsidR="00A607EB">
        <w:t>Negm</w:t>
      </w:r>
      <w:proofErr w:type="spellEnd"/>
      <w:r w:rsidR="00A607EB">
        <w:t xml:space="preserve"> L, </w:t>
      </w:r>
      <w:r w:rsidR="00A607EB" w:rsidRPr="00685C40">
        <w:rPr>
          <w:b/>
        </w:rPr>
        <w:t>Yachnis A</w:t>
      </w:r>
      <w:r w:rsidR="00A607EB">
        <w:t xml:space="preserve">, Blatt J, Hawkins C, </w:t>
      </w:r>
      <w:proofErr w:type="spellStart"/>
      <w:r w:rsidR="00A607EB">
        <w:t>Bouffet</w:t>
      </w:r>
      <w:proofErr w:type="spellEnd"/>
      <w:r w:rsidR="00A607EB">
        <w:t xml:space="preserve"> E, Tabori U, </w:t>
      </w:r>
      <w:proofErr w:type="spellStart"/>
      <w:r w:rsidR="00A607EB">
        <w:t>Gururangan</w:t>
      </w:r>
      <w:proofErr w:type="spellEnd"/>
      <w:r w:rsidR="00A607EB">
        <w:t xml:space="preserve"> S.  </w:t>
      </w:r>
      <w:r w:rsidR="00A607EB" w:rsidRPr="007A5CC2">
        <w:rPr>
          <w:bCs/>
          <w:color w:val="000000" w:themeColor="text1"/>
        </w:rPr>
        <w:t xml:space="preserve">Upfront </w:t>
      </w:r>
      <w:r w:rsidR="00A607EB">
        <w:rPr>
          <w:bCs/>
          <w:color w:val="000000" w:themeColor="text1"/>
        </w:rPr>
        <w:t>a</w:t>
      </w:r>
      <w:r w:rsidR="00A607EB" w:rsidRPr="007A5CC2">
        <w:rPr>
          <w:bCs/>
          <w:color w:val="000000" w:themeColor="text1"/>
        </w:rPr>
        <w:t xml:space="preserve">djuvant </w:t>
      </w:r>
      <w:r w:rsidR="00A607EB">
        <w:rPr>
          <w:bCs/>
          <w:color w:val="000000" w:themeColor="text1"/>
        </w:rPr>
        <w:t>i</w:t>
      </w:r>
      <w:r w:rsidR="00A607EB" w:rsidRPr="007A5CC2">
        <w:rPr>
          <w:bCs/>
          <w:color w:val="000000" w:themeColor="text1"/>
        </w:rPr>
        <w:t xml:space="preserve">mmunotherapy of </w:t>
      </w:r>
      <w:r w:rsidR="00A607EB">
        <w:rPr>
          <w:bCs/>
          <w:color w:val="000000" w:themeColor="text1"/>
        </w:rPr>
        <w:t>r</w:t>
      </w:r>
      <w:r w:rsidR="00A607EB" w:rsidRPr="007A5CC2">
        <w:rPr>
          <w:bCs/>
          <w:color w:val="000000" w:themeColor="text1"/>
        </w:rPr>
        <w:t>eplication-</w:t>
      </w:r>
      <w:r w:rsidR="00A607EB">
        <w:rPr>
          <w:bCs/>
          <w:color w:val="000000" w:themeColor="text1"/>
        </w:rPr>
        <w:t>r</w:t>
      </w:r>
      <w:r w:rsidR="00A607EB" w:rsidRPr="007A5CC2">
        <w:rPr>
          <w:bCs/>
          <w:color w:val="000000" w:themeColor="text1"/>
        </w:rPr>
        <w:t xml:space="preserve">epair </w:t>
      </w:r>
      <w:r w:rsidR="00A607EB">
        <w:rPr>
          <w:bCs/>
          <w:color w:val="000000" w:themeColor="text1"/>
        </w:rPr>
        <w:t>d</w:t>
      </w:r>
      <w:r w:rsidR="00A607EB" w:rsidRPr="007A5CC2">
        <w:rPr>
          <w:bCs/>
          <w:color w:val="000000" w:themeColor="text1"/>
        </w:rPr>
        <w:t xml:space="preserve">eficient </w:t>
      </w:r>
      <w:proofErr w:type="spellStart"/>
      <w:r w:rsidR="00A607EB">
        <w:rPr>
          <w:bCs/>
          <w:color w:val="000000" w:themeColor="text1"/>
        </w:rPr>
        <w:t>p</w:t>
      </w:r>
      <w:r w:rsidR="00A607EB" w:rsidRPr="007A5CC2">
        <w:rPr>
          <w:bCs/>
          <w:color w:val="000000" w:themeColor="text1"/>
        </w:rPr>
        <w:t>aediatric</w:t>
      </w:r>
      <w:proofErr w:type="spellEnd"/>
      <w:r w:rsidR="00A607EB" w:rsidRPr="007A5CC2">
        <w:rPr>
          <w:bCs/>
          <w:color w:val="000000" w:themeColor="text1"/>
        </w:rPr>
        <w:t xml:space="preserve"> </w:t>
      </w:r>
      <w:r w:rsidR="00A607EB">
        <w:rPr>
          <w:bCs/>
          <w:color w:val="000000" w:themeColor="text1"/>
        </w:rPr>
        <w:t>g</w:t>
      </w:r>
      <w:r w:rsidR="00A607EB" w:rsidRPr="007A5CC2">
        <w:rPr>
          <w:bCs/>
          <w:color w:val="000000" w:themeColor="text1"/>
        </w:rPr>
        <w:t>lioblastoma with chemo-radiation sparing approach.</w:t>
      </w:r>
      <w:r w:rsidR="00A607EB">
        <w:rPr>
          <w:bCs/>
          <w:color w:val="000000" w:themeColor="text1"/>
        </w:rPr>
        <w:t xml:space="preserve">  </w:t>
      </w:r>
      <w:r w:rsidR="0079499E" w:rsidRPr="0079499E">
        <w:rPr>
          <w:i/>
          <w:iCs/>
        </w:rPr>
        <w:t xml:space="preserve">JCO Precis Oncol. </w:t>
      </w:r>
      <w:r w:rsidR="0079499E" w:rsidRPr="0079499E">
        <w:rPr>
          <w:iCs/>
        </w:rPr>
        <w:t xml:space="preserve">2021 </w:t>
      </w:r>
      <w:proofErr w:type="gramStart"/>
      <w:r w:rsidR="0079499E" w:rsidRPr="0079499E">
        <w:rPr>
          <w:iCs/>
        </w:rPr>
        <w:t>Nov;5:1426</w:t>
      </w:r>
      <w:proofErr w:type="gramEnd"/>
      <w:r w:rsidR="0079499E" w:rsidRPr="0079499E">
        <w:rPr>
          <w:iCs/>
        </w:rPr>
        <w:t>-1431</w:t>
      </w:r>
      <w:r w:rsidR="0079499E" w:rsidRPr="0079499E">
        <w:rPr>
          <w:i/>
          <w:iCs/>
        </w:rPr>
        <w:t xml:space="preserve">. </w:t>
      </w:r>
      <w:proofErr w:type="spellStart"/>
      <w:r w:rsidR="0079499E" w:rsidRPr="0079499E">
        <w:rPr>
          <w:iCs/>
        </w:rPr>
        <w:t>doi</w:t>
      </w:r>
      <w:proofErr w:type="spellEnd"/>
      <w:r w:rsidR="0079499E" w:rsidRPr="0079499E">
        <w:rPr>
          <w:iCs/>
        </w:rPr>
        <w:t>: 10.1200/PO.21.00153.</w:t>
      </w:r>
      <w:r w:rsidR="0079499E">
        <w:rPr>
          <w:iCs/>
        </w:rPr>
        <w:t xml:space="preserve"> </w:t>
      </w:r>
      <w:r w:rsidR="0079499E" w:rsidRPr="0079499E">
        <w:rPr>
          <w:iCs/>
        </w:rPr>
        <w:t>PMID: 34994637 </w:t>
      </w:r>
    </w:p>
    <w:p w:rsidR="00135A8B" w:rsidRDefault="00135A8B" w:rsidP="005C3A9A">
      <w:pPr>
        <w:ind w:left="450" w:hanging="450"/>
        <w:rPr>
          <w:bCs/>
          <w:color w:val="000000" w:themeColor="text1"/>
        </w:rPr>
      </w:pPr>
    </w:p>
    <w:p w:rsidR="00135A8B" w:rsidRDefault="00135A8B" w:rsidP="005C3A9A">
      <w:pPr>
        <w:ind w:left="450" w:hanging="45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141.  Trejo-Lopez JA, </w:t>
      </w:r>
      <w:r w:rsidRPr="00694449">
        <w:rPr>
          <w:b/>
          <w:bCs/>
          <w:color w:val="000000" w:themeColor="text1"/>
        </w:rPr>
        <w:t>Yachnis AT</w:t>
      </w:r>
      <w:r>
        <w:rPr>
          <w:bCs/>
          <w:color w:val="000000" w:themeColor="text1"/>
        </w:rPr>
        <w:t xml:space="preserve">, Prokop S.  Neuropathology of Alzheimer’s disease.  Neurotherapeutics. </w:t>
      </w:r>
      <w:r w:rsidR="00DA67AF" w:rsidRPr="00DA67AF">
        <w:rPr>
          <w:bCs/>
          <w:color w:val="000000" w:themeColor="text1"/>
        </w:rPr>
        <w:t xml:space="preserve">2021 Nov 2. </w:t>
      </w:r>
      <w:proofErr w:type="spellStart"/>
      <w:r w:rsidR="00DA67AF" w:rsidRPr="00DA67AF">
        <w:rPr>
          <w:bCs/>
          <w:color w:val="000000" w:themeColor="text1"/>
        </w:rPr>
        <w:t>doi</w:t>
      </w:r>
      <w:proofErr w:type="spellEnd"/>
      <w:r w:rsidR="00DA67AF" w:rsidRPr="00DA67AF">
        <w:rPr>
          <w:bCs/>
          <w:color w:val="000000" w:themeColor="text1"/>
        </w:rPr>
        <w:t>: 10.1007/s13311-021-01146-y.</w:t>
      </w:r>
      <w:r w:rsidR="00DA67A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PIMD:</w:t>
      </w:r>
      <w:r w:rsidR="0079499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347290.</w:t>
      </w:r>
    </w:p>
    <w:p w:rsidR="00680AC0" w:rsidRDefault="00680AC0" w:rsidP="005C3A9A">
      <w:pPr>
        <w:ind w:left="450" w:hanging="450"/>
      </w:pPr>
    </w:p>
    <w:p w:rsidR="00694449" w:rsidRPr="007A5CC2" w:rsidRDefault="00680AC0" w:rsidP="00694449">
      <w:pPr>
        <w:ind w:left="450" w:hanging="450"/>
      </w:pPr>
      <w:r>
        <w:t>14</w:t>
      </w:r>
      <w:r w:rsidR="00135A8B">
        <w:t>2</w:t>
      </w:r>
      <w:r>
        <w:t xml:space="preserve">.  </w:t>
      </w:r>
      <w:r w:rsidRPr="00685C40">
        <w:t>McLendon R</w:t>
      </w:r>
      <w:r>
        <w:t>E</w:t>
      </w:r>
      <w:r w:rsidRPr="00685C40">
        <w:t>,</w:t>
      </w:r>
      <w:r>
        <w:t xml:space="preserve"> </w:t>
      </w:r>
      <w:r w:rsidR="00694449" w:rsidRPr="00694449">
        <w:rPr>
          <w:b/>
        </w:rPr>
        <w:t>Yachnis AT</w:t>
      </w:r>
      <w:r w:rsidR="00694449" w:rsidRPr="00694449">
        <w:t xml:space="preserve">, Miller CR, Ng </w:t>
      </w:r>
      <w:proofErr w:type="gramStart"/>
      <w:r w:rsidR="00694449" w:rsidRPr="00694449">
        <w:t>HK.</w:t>
      </w:r>
      <w:r w:rsidRPr="00685C40">
        <w:t>.</w:t>
      </w:r>
      <w:proofErr w:type="gramEnd"/>
      <w:r w:rsidRPr="00685C40">
        <w:t xml:space="preserve">  C</w:t>
      </w:r>
      <w:r w:rsidR="00694449">
        <w:t>entral Nervous System</w:t>
      </w:r>
      <w:r w:rsidRPr="00685C40">
        <w:t xml:space="preserve"> Tumor Classification: An Update on the Integration of Tumor Genetics.  In:  Central Nervous System Malignancies.</w:t>
      </w:r>
      <w:r>
        <w:t xml:space="preserve">  Reardon DA, Ed.</w:t>
      </w:r>
      <w:r w:rsidRPr="00685C40">
        <w:t xml:space="preserve">  </w:t>
      </w:r>
      <w:proofErr w:type="spellStart"/>
      <w:r w:rsidR="0079499E" w:rsidRPr="0079499E">
        <w:rPr>
          <w:i/>
        </w:rPr>
        <w:t>Hematol</w:t>
      </w:r>
      <w:proofErr w:type="spellEnd"/>
      <w:r w:rsidR="0079499E" w:rsidRPr="0079499E">
        <w:rPr>
          <w:i/>
        </w:rPr>
        <w:t xml:space="preserve"> Oncol Clin North Am. </w:t>
      </w:r>
      <w:r w:rsidR="0079499E" w:rsidRPr="0079499E">
        <w:t xml:space="preserve">2022 Feb;36(1):1-21. </w:t>
      </w:r>
      <w:proofErr w:type="spellStart"/>
      <w:r w:rsidR="0079499E" w:rsidRPr="0079499E">
        <w:t>doi</w:t>
      </w:r>
      <w:proofErr w:type="spellEnd"/>
      <w:r w:rsidR="0079499E" w:rsidRPr="0079499E">
        <w:t>: 10.1016/j.hoc.2021.08.001.</w:t>
      </w:r>
      <w:r w:rsidR="0079499E" w:rsidRPr="0079499E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79499E" w:rsidRPr="0079499E">
        <w:t>PMID: 34763992 </w:t>
      </w:r>
    </w:p>
    <w:p w:rsidR="00CB3A1D" w:rsidRDefault="00CB3A1D" w:rsidP="00CB3A1D">
      <w:pPr>
        <w:pStyle w:val="PlainText"/>
      </w:pPr>
    </w:p>
    <w:p w:rsidR="006C138A" w:rsidRPr="00CD17F4" w:rsidRDefault="00673976" w:rsidP="00CD17F4">
      <w:pPr>
        <w:autoSpaceDE w:val="0"/>
        <w:autoSpaceDN w:val="0"/>
        <w:adjustRightInd w:val="0"/>
        <w:ind w:left="450" w:hanging="450"/>
        <w:rPr>
          <w:i/>
        </w:rPr>
      </w:pPr>
      <w:r>
        <w:rPr>
          <w:b/>
          <w:i/>
        </w:rPr>
        <w:t xml:space="preserve">ABSTRACTS: </w:t>
      </w:r>
      <w:r>
        <w:rPr>
          <w:i/>
        </w:rPr>
        <w:t>(in chronological order)</w:t>
      </w:r>
    </w:p>
    <w:p w:rsidR="00673976" w:rsidRDefault="00673976">
      <w:pPr>
        <w:pStyle w:val="BodyText"/>
        <w:ind w:left="450" w:hanging="450"/>
        <w:outlineLvl w:val="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proofErr w:type="spellStart"/>
      <w:r>
        <w:rPr>
          <w:sz w:val="20"/>
        </w:rPr>
        <w:t>Bockman</w:t>
      </w:r>
      <w:proofErr w:type="spellEnd"/>
      <w:r>
        <w:rPr>
          <w:sz w:val="20"/>
        </w:rPr>
        <w:t xml:space="preserve"> EL, Steffen RP, McKenzie JE, </w:t>
      </w:r>
      <w:r>
        <w:rPr>
          <w:b/>
          <w:sz w:val="20"/>
        </w:rPr>
        <w:t>Yachnis AT</w:t>
      </w:r>
      <w:r>
        <w:rPr>
          <w:sz w:val="20"/>
        </w:rPr>
        <w:t xml:space="preserve">, </w:t>
      </w:r>
      <w:proofErr w:type="spellStart"/>
      <w:r>
        <w:rPr>
          <w:sz w:val="20"/>
        </w:rPr>
        <w:t>Haddy</w:t>
      </w:r>
      <w:proofErr w:type="spellEnd"/>
      <w:r>
        <w:rPr>
          <w:sz w:val="20"/>
        </w:rPr>
        <w:t xml:space="preserve"> FJ.  Adenosine and active hyperemia in dog </w:t>
      </w:r>
      <w:proofErr w:type="spellStart"/>
      <w:r>
        <w:rPr>
          <w:sz w:val="20"/>
        </w:rPr>
        <w:t>gracilis</w:t>
      </w:r>
      <w:proofErr w:type="spellEnd"/>
      <w:r>
        <w:rPr>
          <w:sz w:val="20"/>
        </w:rPr>
        <w:t xml:space="preserve"> muscle.  </w:t>
      </w:r>
      <w:r>
        <w:rPr>
          <w:i/>
          <w:sz w:val="20"/>
        </w:rPr>
        <w:t xml:space="preserve">Fed </w:t>
      </w:r>
      <w:proofErr w:type="gramStart"/>
      <w:r>
        <w:rPr>
          <w:i/>
          <w:sz w:val="20"/>
        </w:rPr>
        <w:t>Proc</w:t>
      </w:r>
      <w:r>
        <w:rPr>
          <w:sz w:val="20"/>
        </w:rPr>
        <w:t xml:space="preserve">  41</w:t>
      </w:r>
      <w:proofErr w:type="gramEnd"/>
      <w:r>
        <w:rPr>
          <w:sz w:val="20"/>
        </w:rPr>
        <w:t xml:space="preserve">: 1680-1680, 1982 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outlineLvl w:val="0"/>
      </w:pPr>
    </w:p>
    <w:p w:rsidR="00673976" w:rsidRDefault="00673976">
      <w:pPr>
        <w:widowControl w:val="0"/>
        <w:numPr>
          <w:ilvl w:val="0"/>
          <w:numId w:val="13"/>
        </w:numPr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outlineLvl w:val="0"/>
      </w:pPr>
      <w:r w:rsidRPr="0023776C">
        <w:t xml:space="preserve">Steffen RP, McKenzie JE, </w:t>
      </w:r>
      <w:r w:rsidRPr="0023776C">
        <w:rPr>
          <w:b/>
        </w:rPr>
        <w:t>Yachnis AT</w:t>
      </w:r>
      <w:r w:rsidRPr="0023776C">
        <w:t xml:space="preserve">, et al.  </w:t>
      </w:r>
      <w:r>
        <w:t xml:space="preserve">The effect of acetate on skeletal-muscle adenosine, resistance and oxygen-consumption.  Fed </w:t>
      </w:r>
      <w:proofErr w:type="gramStart"/>
      <w:r>
        <w:t>Proc  41</w:t>
      </w:r>
      <w:proofErr w:type="gramEnd"/>
      <w:r>
        <w:t xml:space="preserve"> (5): 1681-1681, 1982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numPr>
          <w:ilvl w:val="0"/>
          <w:numId w:val="12"/>
        </w:numPr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r>
        <w:rPr>
          <w:b/>
        </w:rPr>
        <w:lastRenderedPageBreak/>
        <w:t>Yachnis AT</w:t>
      </w:r>
      <w:r>
        <w:t xml:space="preserve">, Cohen JA:  Expression of the neu gene in developing peripheral nerves and peripheral nerve tumors. UCLA Symposia on Molecular and Cellular Biology, South Padre Island, TX, April 18, 1990.   J Cell </w:t>
      </w:r>
      <w:proofErr w:type="spellStart"/>
      <w:r>
        <w:t>Biochem</w:t>
      </w:r>
      <w:proofErr w:type="spellEnd"/>
      <w:r>
        <w:t xml:space="preserve"> 14F (Suppl):57, 1990.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r>
        <w:t xml:space="preserve">  </w:t>
      </w:r>
    </w:p>
    <w:p w:rsidR="00673976" w:rsidRDefault="00673976">
      <w:pPr>
        <w:widowControl w:val="0"/>
        <w:numPr>
          <w:ilvl w:val="0"/>
          <w:numId w:val="12"/>
        </w:numPr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lang w:val="fr-FR"/>
        </w:rPr>
      </w:pPr>
      <w:r>
        <w:rPr>
          <w:b/>
        </w:rPr>
        <w:t>Yachnis AT</w:t>
      </w:r>
      <w:r>
        <w:t xml:space="preserve">, </w:t>
      </w:r>
      <w:proofErr w:type="spellStart"/>
      <w:r>
        <w:t>Rorke</w:t>
      </w:r>
      <w:proofErr w:type="spellEnd"/>
      <w:r>
        <w:t xml:space="preserve"> LB, </w:t>
      </w:r>
      <w:proofErr w:type="spellStart"/>
      <w:r>
        <w:t>Biegle</w:t>
      </w:r>
      <w:proofErr w:type="spellEnd"/>
      <w:r>
        <w:t xml:space="preserve"> JA, Zimmerman RA, </w:t>
      </w:r>
      <w:proofErr w:type="spellStart"/>
      <w:r>
        <w:t>Perilongo</w:t>
      </w:r>
      <w:proofErr w:type="spellEnd"/>
      <w:r>
        <w:t xml:space="preserve"> G, Sutton L:  "Desmoplastic primitive neuroectodermal tumor of childhood."  </w:t>
      </w:r>
      <w:r>
        <w:rPr>
          <w:lang w:val="fr-FR"/>
        </w:rPr>
        <w:t xml:space="preserve">J </w:t>
      </w:r>
      <w:proofErr w:type="spellStart"/>
      <w:r>
        <w:rPr>
          <w:lang w:val="fr-FR"/>
        </w:rPr>
        <w:t>Neuropathol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Exp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Neurol</w:t>
      </w:r>
      <w:proofErr w:type="spellEnd"/>
      <w:r>
        <w:rPr>
          <w:lang w:val="fr-FR"/>
        </w:rPr>
        <w:t xml:space="preserve">  50</w:t>
      </w:r>
      <w:proofErr w:type="gramEnd"/>
      <w:r>
        <w:rPr>
          <w:lang w:val="fr-FR"/>
        </w:rPr>
        <w:t>:292, 1991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673976" w:rsidRDefault="00673976">
      <w:pPr>
        <w:widowControl w:val="0"/>
        <w:numPr>
          <w:ilvl w:val="0"/>
          <w:numId w:val="12"/>
        </w:numPr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r>
        <w:t xml:space="preserve">Arai M, Brooks SA, </w:t>
      </w:r>
      <w:r>
        <w:rPr>
          <w:b/>
        </w:rPr>
        <w:t>Yachnis AT</w:t>
      </w:r>
      <w:r>
        <w:t xml:space="preserve">, </w:t>
      </w:r>
      <w:proofErr w:type="spellStart"/>
      <w:r>
        <w:t>Prak</w:t>
      </w:r>
      <w:proofErr w:type="spellEnd"/>
      <w:r>
        <w:t xml:space="preserve"> EL, </w:t>
      </w:r>
      <w:proofErr w:type="spellStart"/>
      <w:r>
        <w:t>Prystowsky</w:t>
      </w:r>
      <w:proofErr w:type="spellEnd"/>
      <w:r>
        <w:t xml:space="preserve"> MB, Cohen JA.  A novel interleukin-2 responsive gene selectively expressed by mature neurons and proliferating lymphocytes.  </w:t>
      </w:r>
      <w:proofErr w:type="gramStart"/>
      <w:r>
        <w:t>Neurology  41:1162</w:t>
      </w:r>
      <w:proofErr w:type="gramEnd"/>
      <w:r>
        <w:t xml:space="preserve">, 1991. 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numPr>
          <w:ilvl w:val="0"/>
          <w:numId w:val="12"/>
        </w:numPr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r w:rsidRPr="0023776C">
        <w:t xml:space="preserve">Zimmerman RA, </w:t>
      </w:r>
      <w:r w:rsidRPr="0023776C">
        <w:rPr>
          <w:b/>
        </w:rPr>
        <w:t>Yachnis AT</w:t>
      </w:r>
      <w:r w:rsidRPr="0023776C">
        <w:t xml:space="preserve">, </w:t>
      </w:r>
      <w:proofErr w:type="spellStart"/>
      <w:r w:rsidRPr="0023776C">
        <w:t>Rorke</w:t>
      </w:r>
      <w:proofErr w:type="spellEnd"/>
      <w:r w:rsidRPr="0023776C">
        <w:t xml:space="preserve"> LB, et al.  </w:t>
      </w:r>
      <w:proofErr w:type="spellStart"/>
      <w:r>
        <w:t>Pseudostatus</w:t>
      </w:r>
      <w:proofErr w:type="spellEnd"/>
      <w:r>
        <w:t xml:space="preserve"> </w:t>
      </w:r>
      <w:proofErr w:type="spellStart"/>
      <w:r>
        <w:t>marmoratus</w:t>
      </w:r>
      <w:proofErr w:type="spellEnd"/>
      <w:r>
        <w:t xml:space="preserve">.  </w:t>
      </w:r>
      <w:proofErr w:type="gramStart"/>
      <w:r>
        <w:t>Radiology  185:123</w:t>
      </w:r>
      <w:proofErr w:type="gramEnd"/>
      <w:r>
        <w:t xml:space="preserve"> Suppl., 1992.    </w:t>
      </w:r>
      <w:r>
        <w:tab/>
        <w:t xml:space="preserve"> </w:t>
      </w:r>
    </w:p>
    <w:p w:rsidR="00673976" w:rsidRDefault="00673976">
      <w:pPr>
        <w:widowControl w:val="0"/>
        <w:numPr>
          <w:ilvl w:val="0"/>
          <w:numId w:val="12"/>
        </w:numPr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r>
        <w:rPr>
          <w:b/>
        </w:rPr>
        <w:t>Yachnis AT</w:t>
      </w:r>
      <w:r>
        <w:t xml:space="preserve">, </w:t>
      </w:r>
      <w:proofErr w:type="spellStart"/>
      <w:r>
        <w:t>Rorke</w:t>
      </w:r>
      <w:proofErr w:type="spellEnd"/>
      <w:r>
        <w:t xml:space="preserve"> LB, Lee VMY, </w:t>
      </w:r>
      <w:proofErr w:type="spellStart"/>
      <w:r>
        <w:t>Trojanowski</w:t>
      </w:r>
      <w:proofErr w:type="spellEnd"/>
      <w:r>
        <w:t xml:space="preserve"> JQ:  "Developmental Expression of Neuronal and Glial Molecules in the Human Cerebellum."  American Association of Neuropathologists Annual Meeting, Salt Lake City, UT, June 10, 1993.  </w:t>
      </w:r>
      <w:r>
        <w:rPr>
          <w:lang w:val="fr-FR"/>
        </w:rPr>
        <w:t xml:space="preserve">J </w:t>
      </w:r>
      <w:proofErr w:type="spellStart"/>
      <w:r>
        <w:rPr>
          <w:lang w:val="fr-FR"/>
        </w:rPr>
        <w:t>Neuropathol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Neurol</w:t>
      </w:r>
      <w:proofErr w:type="spellEnd"/>
      <w:r>
        <w:rPr>
          <w:lang w:val="fr-FR"/>
        </w:rPr>
        <w:t xml:space="preserve">, </w:t>
      </w:r>
      <w:proofErr w:type="gramStart"/>
      <w:r>
        <w:rPr>
          <w:lang w:val="fr-FR"/>
        </w:rPr>
        <w:t>52:</w:t>
      </w:r>
      <w:proofErr w:type="gramEnd"/>
      <w:r>
        <w:rPr>
          <w:lang w:val="fr-FR"/>
        </w:rPr>
        <w:t>285, 1993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lang w:val="fr-FR"/>
        </w:rPr>
      </w:pPr>
    </w:p>
    <w:p w:rsidR="00673976" w:rsidRDefault="00673976">
      <w:pPr>
        <w:widowControl w:val="0"/>
        <w:numPr>
          <w:ilvl w:val="0"/>
          <w:numId w:val="12"/>
        </w:numPr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proofErr w:type="spellStart"/>
      <w:r>
        <w:rPr>
          <w:lang w:val="fr-FR"/>
        </w:rPr>
        <w:t>Janss</w:t>
      </w:r>
      <w:proofErr w:type="spellEnd"/>
      <w:r>
        <w:rPr>
          <w:lang w:val="fr-FR"/>
        </w:rPr>
        <w:t xml:space="preserve"> AJ, </w:t>
      </w:r>
      <w:r>
        <w:rPr>
          <w:b/>
          <w:lang w:val="fr-FR"/>
        </w:rPr>
        <w:t xml:space="preserve">Yachnis AT, </w:t>
      </w:r>
      <w:r>
        <w:rPr>
          <w:lang w:val="fr-FR"/>
        </w:rPr>
        <w:t xml:space="preserve">Silber JH, </w:t>
      </w:r>
      <w:proofErr w:type="spellStart"/>
      <w:r>
        <w:rPr>
          <w:lang w:val="fr-FR"/>
        </w:rPr>
        <w:t>Perilongo</w:t>
      </w:r>
      <w:proofErr w:type="spellEnd"/>
      <w:r>
        <w:rPr>
          <w:lang w:val="fr-FR"/>
        </w:rPr>
        <w:t xml:space="preserve"> G, </w:t>
      </w:r>
      <w:proofErr w:type="spellStart"/>
      <w:r>
        <w:rPr>
          <w:lang w:val="fr-FR"/>
        </w:rPr>
        <w:t>Molenaar</w:t>
      </w:r>
      <w:proofErr w:type="spellEnd"/>
      <w:r>
        <w:rPr>
          <w:lang w:val="fr-FR"/>
        </w:rPr>
        <w:t xml:space="preserve"> WM, </w:t>
      </w:r>
      <w:proofErr w:type="spellStart"/>
      <w:r>
        <w:rPr>
          <w:lang w:val="fr-FR"/>
        </w:rPr>
        <w:t>Rorke</w:t>
      </w:r>
      <w:proofErr w:type="spellEnd"/>
      <w:r>
        <w:rPr>
          <w:lang w:val="fr-FR"/>
        </w:rPr>
        <w:t xml:space="preserve"> LB, Lee VMY, </w:t>
      </w:r>
      <w:proofErr w:type="spellStart"/>
      <w:r>
        <w:rPr>
          <w:lang w:val="fr-FR"/>
        </w:rPr>
        <w:t>Trojanowski</w:t>
      </w:r>
      <w:proofErr w:type="spellEnd"/>
      <w:r>
        <w:rPr>
          <w:lang w:val="fr-FR"/>
        </w:rPr>
        <w:t xml:space="preserve"> JQ, </w:t>
      </w:r>
      <w:proofErr w:type="spellStart"/>
      <w:r>
        <w:rPr>
          <w:lang w:val="fr-FR"/>
        </w:rPr>
        <w:t>Tohyama</w:t>
      </w:r>
      <w:proofErr w:type="spellEnd"/>
      <w:r>
        <w:rPr>
          <w:lang w:val="fr-FR"/>
        </w:rPr>
        <w:t xml:space="preserve"> T, Sutton LN, Lange B, Phillips </w:t>
      </w:r>
      <w:proofErr w:type="gramStart"/>
      <w:r>
        <w:rPr>
          <w:lang w:val="fr-FR"/>
        </w:rPr>
        <w:t>PC:</w:t>
      </w:r>
      <w:proofErr w:type="gramEnd"/>
      <w:r>
        <w:rPr>
          <w:lang w:val="fr-FR"/>
        </w:rPr>
        <w:t xml:space="preserve">  Expression of neuronal </w:t>
      </w:r>
      <w:r w:rsidRPr="0023776C">
        <w:rPr>
          <w:lang w:val="fr-FR"/>
        </w:rPr>
        <w:t xml:space="preserve">and/or glial </w:t>
      </w:r>
      <w:proofErr w:type="spellStart"/>
      <w:r w:rsidRPr="0023776C">
        <w:rPr>
          <w:lang w:val="fr-FR"/>
        </w:rPr>
        <w:t>intermediate</w:t>
      </w:r>
      <w:proofErr w:type="spellEnd"/>
      <w:r w:rsidRPr="0023776C">
        <w:rPr>
          <w:lang w:val="fr-FR"/>
        </w:rPr>
        <w:t xml:space="preserve"> filament </w:t>
      </w:r>
      <w:proofErr w:type="spellStart"/>
      <w:r w:rsidRPr="0023776C">
        <w:rPr>
          <w:lang w:val="fr-FR"/>
        </w:rPr>
        <w:t>protein</w:t>
      </w:r>
      <w:proofErr w:type="spellEnd"/>
      <w:r w:rsidRPr="0023776C">
        <w:rPr>
          <w:lang w:val="fr-FR"/>
        </w:rPr>
        <w:t xml:space="preserve"> </w:t>
      </w:r>
      <w:proofErr w:type="spellStart"/>
      <w:r w:rsidRPr="0023776C">
        <w:rPr>
          <w:lang w:val="fr-FR"/>
        </w:rPr>
        <w:t>antigens</w:t>
      </w:r>
      <w:proofErr w:type="spellEnd"/>
      <w:r w:rsidRPr="0023776C">
        <w:rPr>
          <w:lang w:val="fr-FR"/>
        </w:rPr>
        <w:t xml:space="preserve"> in </w:t>
      </w:r>
      <w:proofErr w:type="spellStart"/>
      <w:r w:rsidRPr="0023776C">
        <w:rPr>
          <w:lang w:val="fr-FR"/>
        </w:rPr>
        <w:t>medulloblastoma</w:t>
      </w:r>
      <w:proofErr w:type="spellEnd"/>
      <w:r w:rsidRPr="0023776C">
        <w:rPr>
          <w:lang w:val="fr-FR"/>
        </w:rPr>
        <w:t xml:space="preserve">: Relationship to </w:t>
      </w:r>
      <w:proofErr w:type="spellStart"/>
      <w:r w:rsidRPr="0023776C">
        <w:rPr>
          <w:lang w:val="fr-FR"/>
        </w:rPr>
        <w:t>disease</w:t>
      </w:r>
      <w:proofErr w:type="spellEnd"/>
      <w:r w:rsidRPr="0023776C">
        <w:rPr>
          <w:lang w:val="fr-FR"/>
        </w:rPr>
        <w:t xml:space="preserve">-free </w:t>
      </w:r>
      <w:proofErr w:type="spellStart"/>
      <w:r w:rsidRPr="0023776C">
        <w:rPr>
          <w:lang w:val="fr-FR"/>
        </w:rPr>
        <w:t>survival</w:t>
      </w:r>
      <w:proofErr w:type="spellEnd"/>
      <w:r w:rsidRPr="0023776C">
        <w:rPr>
          <w:lang w:val="fr-FR"/>
        </w:rPr>
        <w:t xml:space="preserve">.  </w:t>
      </w:r>
      <w:r>
        <w:rPr>
          <w:i/>
        </w:rPr>
        <w:t xml:space="preserve">Ann </w:t>
      </w:r>
      <w:proofErr w:type="gramStart"/>
      <w:r>
        <w:rPr>
          <w:i/>
        </w:rPr>
        <w:t>Neurol</w:t>
      </w:r>
      <w:r>
        <w:t xml:space="preserve">  34:469</w:t>
      </w:r>
      <w:proofErr w:type="gramEnd"/>
      <w:r>
        <w:t>, 1993.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3976" w:rsidRDefault="00673976">
      <w:pPr>
        <w:widowControl w:val="0"/>
        <w:numPr>
          <w:ilvl w:val="0"/>
          <w:numId w:val="12"/>
        </w:numPr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proofErr w:type="spellStart"/>
      <w:r>
        <w:t>Duhaime</w:t>
      </w:r>
      <w:proofErr w:type="spellEnd"/>
      <w:r>
        <w:t xml:space="preserve"> AC, </w:t>
      </w:r>
      <w:proofErr w:type="spellStart"/>
      <w:r>
        <w:t>Gennarelli</w:t>
      </w:r>
      <w:proofErr w:type="spellEnd"/>
      <w:r>
        <w:t xml:space="preserve"> L, </w:t>
      </w:r>
      <w:r>
        <w:rPr>
          <w:b/>
        </w:rPr>
        <w:t>Yachnis AT</w:t>
      </w:r>
      <w:r>
        <w:t xml:space="preserve">, Ross DT.  Experimental acute subdural hematoma: variations on a theme.  </w:t>
      </w:r>
      <w:r>
        <w:rPr>
          <w:i/>
        </w:rPr>
        <w:t xml:space="preserve"> J </w:t>
      </w:r>
      <w:proofErr w:type="gramStart"/>
      <w:r>
        <w:rPr>
          <w:i/>
        </w:rPr>
        <w:t>Neurotrauma</w:t>
      </w:r>
      <w:r>
        <w:t xml:space="preserve">  10</w:t>
      </w:r>
      <w:proofErr w:type="gramEnd"/>
      <w:r>
        <w:rPr>
          <w:b/>
        </w:rPr>
        <w:t>:</w:t>
      </w:r>
      <w:r>
        <w:t>S150, 1993.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b/>
          <w:i/>
        </w:rPr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10.</w:t>
      </w:r>
      <w:r>
        <w:tab/>
      </w:r>
      <w:proofErr w:type="spellStart"/>
      <w:r>
        <w:t>DiPaolo</w:t>
      </w:r>
      <w:proofErr w:type="spellEnd"/>
      <w:r>
        <w:t xml:space="preserve"> DP, Zimmerman RA, </w:t>
      </w:r>
      <w:proofErr w:type="spellStart"/>
      <w:r>
        <w:t>Rorke</w:t>
      </w:r>
      <w:proofErr w:type="spellEnd"/>
      <w:r>
        <w:t xml:space="preserve"> LB, </w:t>
      </w:r>
      <w:r>
        <w:rPr>
          <w:b/>
        </w:rPr>
        <w:t>Yachnis AT</w:t>
      </w:r>
      <w:r>
        <w:t xml:space="preserve">: Radiologic-pathologic correlation of high signal foci in neurofibromatosis, type 1. </w:t>
      </w:r>
      <w:proofErr w:type="gramStart"/>
      <w:r>
        <w:rPr>
          <w:i/>
        </w:rPr>
        <w:t>Radiology</w:t>
      </w:r>
      <w:r>
        <w:t xml:space="preserve">  191</w:t>
      </w:r>
      <w:proofErr w:type="gramEnd"/>
      <w:r>
        <w:t>P:316, 1994.</w:t>
      </w:r>
    </w:p>
    <w:p w:rsidR="00673976" w:rsidRDefault="00673976" w:rsidP="00D26933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11.</w:t>
      </w:r>
      <w:r>
        <w:tab/>
        <w:t xml:space="preserve">Powell SZ, </w:t>
      </w:r>
      <w:r>
        <w:rPr>
          <w:b/>
        </w:rPr>
        <w:t>Yachnis AT</w:t>
      </w:r>
      <w:r>
        <w:t xml:space="preserve">, </w:t>
      </w:r>
      <w:proofErr w:type="spellStart"/>
      <w:r>
        <w:t>Eskin</w:t>
      </w:r>
      <w:proofErr w:type="spellEnd"/>
      <w:r>
        <w:t xml:space="preserve"> TA.  Divergent differentiation in pleomorphic </w:t>
      </w:r>
      <w:proofErr w:type="spellStart"/>
      <w:r>
        <w:t>xa</w:t>
      </w:r>
      <w:r w:rsidR="00F000E2">
        <w:t>nthoastrocytoma</w:t>
      </w:r>
      <w:proofErr w:type="spellEnd"/>
      <w:r w:rsidR="00F000E2">
        <w:t xml:space="preserve">: evidence for a </w:t>
      </w:r>
      <w:r>
        <w:t xml:space="preserve">"glioneuronal element and possible relationship to ganglioglioma and related tumors.  </w:t>
      </w:r>
      <w:r>
        <w:rPr>
          <w:i/>
        </w:rPr>
        <w:t xml:space="preserve">Brain </w:t>
      </w:r>
      <w:proofErr w:type="spellStart"/>
      <w:proofErr w:type="gramStart"/>
      <w:r>
        <w:rPr>
          <w:i/>
        </w:rPr>
        <w:t>Pathol</w:t>
      </w:r>
      <w:proofErr w:type="spellEnd"/>
      <w:r>
        <w:t xml:space="preserve">  4:433</w:t>
      </w:r>
      <w:proofErr w:type="gramEnd"/>
      <w:r>
        <w:t>, 1994.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12.</w:t>
      </w:r>
      <w:r>
        <w:tab/>
      </w:r>
      <w:proofErr w:type="spellStart"/>
      <w:r>
        <w:t>Legarda</w:t>
      </w:r>
      <w:proofErr w:type="spellEnd"/>
      <w:r>
        <w:t xml:space="preserve"> S, </w:t>
      </w:r>
      <w:r>
        <w:rPr>
          <w:b/>
        </w:rPr>
        <w:t>Yachnis AT,</w:t>
      </w:r>
      <w:r>
        <w:t xml:space="preserve"> Gilmore R, Mickle P, Ringdahl D, Maria B.  Pathology and outcome following </w:t>
      </w:r>
      <w:proofErr w:type="spellStart"/>
      <w:r>
        <w:t>lesionectomy</w:t>
      </w:r>
      <w:proofErr w:type="spellEnd"/>
      <w:r>
        <w:t xml:space="preserve"> in 11 children with temporal lobe lesions and epilepsy:  A retrospective study.  </w:t>
      </w:r>
      <w:proofErr w:type="spellStart"/>
      <w:r>
        <w:rPr>
          <w:i/>
        </w:rPr>
        <w:t>Epilepsia</w:t>
      </w:r>
      <w:proofErr w:type="spellEnd"/>
      <w:r>
        <w:t xml:space="preserve">   35(S8): 139, 1994.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13.</w:t>
      </w:r>
      <w:r>
        <w:tab/>
        <w:t xml:space="preserve">Powell SZ, </w:t>
      </w:r>
      <w:r>
        <w:rPr>
          <w:b/>
        </w:rPr>
        <w:t>Yachnis AT</w:t>
      </w:r>
      <w:r>
        <w:t xml:space="preserve">, </w:t>
      </w:r>
      <w:proofErr w:type="spellStart"/>
      <w:r>
        <w:t>Eskin</w:t>
      </w:r>
      <w:proofErr w:type="spellEnd"/>
      <w:r>
        <w:t xml:space="preserve"> TA.  Expression of the bcl-2 protooncogene during human temporal lobe development and in indolent neoplasm/hamartomas resected from patients with intractable epilepsy.  Presented at the College of American Pathologists Meeting, Orlando, FL, April 24, 1995.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14.</w:t>
      </w:r>
      <w:r>
        <w:tab/>
      </w:r>
      <w:r>
        <w:rPr>
          <w:b/>
        </w:rPr>
        <w:t>Yachnis AT</w:t>
      </w:r>
      <w:r>
        <w:t xml:space="preserve">, Powell SZ, </w:t>
      </w:r>
      <w:proofErr w:type="spellStart"/>
      <w:r>
        <w:t>Eskin</w:t>
      </w:r>
      <w:proofErr w:type="spellEnd"/>
      <w:r>
        <w:t xml:space="preserve"> TA.  Developmental expression of bcl-2 in the human temporal lobe.  Presented at the "International Symposium on Oxidative Stress, Apoptosis, and Brain Damage".  Published in Symposium Proceedings, University of Pitt</w:t>
      </w:r>
      <w:r w:rsidR="005B5AB1">
        <w:t>s</w:t>
      </w:r>
      <w:r>
        <w:t>burgh, Pittsburgh, PA, September 21-24, 1995.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15.</w:t>
      </w:r>
      <w:r>
        <w:tab/>
        <w:t xml:space="preserve">Maria BL, </w:t>
      </w:r>
      <w:proofErr w:type="spellStart"/>
      <w:r>
        <w:t>Tusa</w:t>
      </w:r>
      <w:proofErr w:type="spellEnd"/>
      <w:r>
        <w:t xml:space="preserve"> RJ, Hoang KBN, Mancuso AA, Hamed LM, Quisling RG, Ringdahl DM, Hove MT, </w:t>
      </w:r>
      <w:r>
        <w:rPr>
          <w:b/>
        </w:rPr>
        <w:t>Yachnis AT.</w:t>
      </w:r>
      <w:r>
        <w:t xml:space="preserve">  "Joubert" syndrome revisited: key ocular motor signs with MRI correlation.  Presented at the "Child Neurology Society, 24th Annual Meeting", October 1995.  </w:t>
      </w:r>
      <w:r>
        <w:rPr>
          <w:i/>
        </w:rPr>
        <w:t xml:space="preserve">Ann </w:t>
      </w:r>
      <w:proofErr w:type="gramStart"/>
      <w:r>
        <w:rPr>
          <w:i/>
        </w:rPr>
        <w:t>Neurol</w:t>
      </w:r>
      <w:r>
        <w:t xml:space="preserve">  38:515</w:t>
      </w:r>
      <w:proofErr w:type="gramEnd"/>
      <w:r>
        <w:t>, 1995.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16.</w:t>
      </w:r>
      <w:r>
        <w:tab/>
      </w:r>
      <w:proofErr w:type="spellStart"/>
      <w:r>
        <w:t>Janss</w:t>
      </w:r>
      <w:proofErr w:type="spellEnd"/>
      <w:r>
        <w:t xml:space="preserve"> AJ, </w:t>
      </w:r>
      <w:r>
        <w:rPr>
          <w:b/>
        </w:rPr>
        <w:t>Yachnis AT</w:t>
      </w:r>
      <w:r>
        <w:t xml:space="preserve">, Silber JH, </w:t>
      </w:r>
      <w:proofErr w:type="spellStart"/>
      <w:r>
        <w:t>Rorke</w:t>
      </w:r>
      <w:proofErr w:type="spellEnd"/>
      <w:r>
        <w:t xml:space="preserve"> LB, </w:t>
      </w:r>
      <w:proofErr w:type="spellStart"/>
      <w:r>
        <w:t>Trojanowski</w:t>
      </w:r>
      <w:proofErr w:type="spellEnd"/>
      <w:r>
        <w:t xml:space="preserve"> JQ, Lee VMY, Phillips PC. </w:t>
      </w:r>
      <w:r>
        <w:tab/>
        <w:t xml:space="preserve">Differentiation along glial lines predicts poor outcome in primitive neuroectodermal tumors (medulloblastomas). </w:t>
      </w:r>
      <w:r>
        <w:rPr>
          <w:i/>
        </w:rPr>
        <w:t xml:space="preserve">Ann </w:t>
      </w:r>
      <w:proofErr w:type="gramStart"/>
      <w:r>
        <w:rPr>
          <w:i/>
        </w:rPr>
        <w:t>Neurol</w:t>
      </w:r>
      <w:r>
        <w:t xml:space="preserve">  38:549</w:t>
      </w:r>
      <w:proofErr w:type="gramEnd"/>
      <w:r>
        <w:t xml:space="preserve">, 1995.  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450"/>
          <w:tab w:val="left" w:pos="1170"/>
          <w:tab w:val="left" w:pos="1440"/>
          <w:tab w:val="left" w:pos="180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b/>
          <w:i/>
        </w:rPr>
      </w:pPr>
    </w:p>
    <w:p w:rsidR="00673976" w:rsidRDefault="00673976">
      <w:pPr>
        <w:widowControl w:val="0"/>
        <w:tabs>
          <w:tab w:val="left" w:pos="-1152"/>
          <w:tab w:val="left" w:pos="-72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b/>
          <w:i/>
        </w:rPr>
      </w:pPr>
      <w:r>
        <w:t xml:space="preserve">17.  </w:t>
      </w:r>
      <w:r>
        <w:tab/>
        <w:t xml:space="preserve">Powell SZ, </w:t>
      </w:r>
      <w:proofErr w:type="spellStart"/>
      <w:r>
        <w:t>Eskin</w:t>
      </w:r>
      <w:proofErr w:type="spellEnd"/>
      <w:r>
        <w:t xml:space="preserve"> TA, </w:t>
      </w:r>
      <w:r>
        <w:rPr>
          <w:b/>
        </w:rPr>
        <w:t>Yachnis AT.</w:t>
      </w:r>
      <w:r>
        <w:t xml:space="preserve">  Bcl-2 like immunoreactivity identifies distinct cell populations in ependymal and </w:t>
      </w:r>
      <w:proofErr w:type="spellStart"/>
      <w:r>
        <w:t>astroglial</w:t>
      </w:r>
      <w:proofErr w:type="spellEnd"/>
      <w:r>
        <w:t xml:space="preserve"> neoplasms.  Presented at the U.S. and Canadian Academy of Pathology Meeting, Washington DC, 03-96.  </w:t>
      </w:r>
      <w:r>
        <w:rPr>
          <w:i/>
        </w:rPr>
        <w:t xml:space="preserve">Lab </w:t>
      </w:r>
      <w:proofErr w:type="gramStart"/>
      <w:r>
        <w:rPr>
          <w:i/>
        </w:rPr>
        <w:t>Invest</w:t>
      </w:r>
      <w:r>
        <w:t xml:space="preserve">  74:142</w:t>
      </w:r>
      <w:proofErr w:type="gramEnd"/>
      <w:r>
        <w:t>A, 1996.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18.</w:t>
      </w:r>
      <w:r>
        <w:tab/>
      </w:r>
      <w:r>
        <w:rPr>
          <w:b/>
        </w:rPr>
        <w:t>Yachnis AT</w:t>
      </w:r>
      <w:r>
        <w:t xml:space="preserve">, Bender BS, Martinez-Salazar A, Berg J, </w:t>
      </w:r>
      <w:proofErr w:type="spellStart"/>
      <w:r>
        <w:t>Rojiani</w:t>
      </w:r>
      <w:proofErr w:type="spellEnd"/>
      <w:r>
        <w:t xml:space="preserve"> AM, </w:t>
      </w:r>
      <w:proofErr w:type="spellStart"/>
      <w:r>
        <w:t>Eskin</w:t>
      </w:r>
      <w:proofErr w:type="spellEnd"/>
      <w:r>
        <w:t xml:space="preserve"> TA, Orenstein JM.  Central nervous system </w:t>
      </w:r>
      <w:proofErr w:type="spellStart"/>
      <w:r>
        <w:t>microsporidiosis</w:t>
      </w:r>
      <w:proofErr w:type="spellEnd"/>
      <w:r>
        <w:t xml:space="preserve"> in acquired immunodeficiency syndrome: a report of two cases.  Presented at the U.S. and Canadian Academy of Pathology Meeting, Washington DC, March 27, 1996.  </w:t>
      </w:r>
      <w:r>
        <w:rPr>
          <w:i/>
        </w:rPr>
        <w:t>Lab Invest</w:t>
      </w:r>
      <w:r>
        <w:t xml:space="preserve"> 74:133A, 1996.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b/>
          <w:i/>
        </w:rPr>
      </w:pPr>
    </w:p>
    <w:p w:rsidR="00673976" w:rsidRDefault="00673976">
      <w:pPr>
        <w:widowControl w:val="0"/>
        <w:numPr>
          <w:ilvl w:val="0"/>
          <w:numId w:val="28"/>
        </w:numPr>
        <w:tabs>
          <w:tab w:val="left" w:pos="-1152"/>
          <w:tab w:val="left" w:pos="-720"/>
          <w:tab w:val="left" w:pos="0"/>
          <w:tab w:val="left" w:pos="1170"/>
          <w:tab w:val="left" w:pos="1440"/>
          <w:tab w:val="left" w:pos="180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r>
        <w:t xml:space="preserve">Sessions R, </w:t>
      </w:r>
      <w:r>
        <w:rPr>
          <w:b/>
        </w:rPr>
        <w:t>Yachnis AT</w:t>
      </w:r>
      <w:r>
        <w:t xml:space="preserve">, </w:t>
      </w:r>
      <w:proofErr w:type="spellStart"/>
      <w:r>
        <w:t>Eskin</w:t>
      </w:r>
      <w:proofErr w:type="spellEnd"/>
      <w:r>
        <w:t xml:space="preserve"> TA.  Bcl-2 expression in the normal human adenohypophysis and in pituitary adenomas.  Presented at the AANP Annual Meeting, Vancouver BC, June </w:t>
      </w:r>
      <w:proofErr w:type="gramStart"/>
      <w:r>
        <w:t xml:space="preserve">1996,  </w:t>
      </w:r>
      <w:r>
        <w:rPr>
          <w:i/>
        </w:rPr>
        <w:t>J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Neuropathol</w:t>
      </w:r>
      <w:proofErr w:type="spellEnd"/>
      <w:r>
        <w:rPr>
          <w:i/>
        </w:rPr>
        <w:t xml:space="preserve"> Exp Neurol</w:t>
      </w:r>
      <w:r>
        <w:t xml:space="preserve"> 55:627, 1996.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170"/>
          <w:tab w:val="left" w:pos="1440"/>
          <w:tab w:val="left" w:pos="180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b/>
        </w:rPr>
      </w:pPr>
      <w:r>
        <w:t>20.</w:t>
      </w:r>
      <w:r>
        <w:tab/>
      </w:r>
      <w:r>
        <w:rPr>
          <w:b/>
        </w:rPr>
        <w:t>Yachnis AT</w:t>
      </w:r>
      <w:r>
        <w:t xml:space="preserve">, </w:t>
      </w:r>
      <w:proofErr w:type="spellStart"/>
      <w:r>
        <w:t>Eskin</w:t>
      </w:r>
      <w:proofErr w:type="spellEnd"/>
      <w:r>
        <w:t xml:space="preserve"> TA.  Distinct developmental programs of bcl-2 and </w:t>
      </w:r>
      <w:proofErr w:type="spellStart"/>
      <w:r>
        <w:t>bcl</w:t>
      </w:r>
      <w:proofErr w:type="spellEnd"/>
      <w:r>
        <w:t xml:space="preserve">-x are altered in glioneuronal "hamartomas" of the temporal lobe.  Presented at the American Association of Neuropathologists Annual Meeting, Vancouver BC, June, 1996. </w:t>
      </w:r>
      <w:r>
        <w:rPr>
          <w:i/>
        </w:rPr>
        <w:t xml:space="preserve">J </w:t>
      </w:r>
      <w:proofErr w:type="spellStart"/>
      <w:r>
        <w:rPr>
          <w:i/>
        </w:rPr>
        <w:t>Neuropathol</w:t>
      </w:r>
      <w:proofErr w:type="spellEnd"/>
      <w:r>
        <w:rPr>
          <w:i/>
        </w:rPr>
        <w:t xml:space="preserve"> Exp Neurol</w:t>
      </w:r>
      <w:r>
        <w:t xml:space="preserve"> 55:630, 1996.  </w:t>
      </w:r>
      <w:r>
        <w:rPr>
          <w:b/>
        </w:rPr>
        <w:t xml:space="preserve">Won the AANP Moore Award 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21.</w:t>
      </w:r>
      <w:r>
        <w:tab/>
        <w:t xml:space="preserve">Orenstein JM, </w:t>
      </w:r>
      <w:r>
        <w:rPr>
          <w:b/>
        </w:rPr>
        <w:t>Yachnis AT</w:t>
      </w:r>
      <w:r>
        <w:t xml:space="preserve">, Didier E, Fishbein M, Mertens R.  </w:t>
      </w:r>
      <w:proofErr w:type="spellStart"/>
      <w:r>
        <w:t>Microspondia</w:t>
      </w:r>
      <w:proofErr w:type="spellEnd"/>
      <w:r>
        <w:t xml:space="preserve"> also infect the brain and heart of AIDS patients.  Presented by Dr. Orenstein </w:t>
      </w:r>
      <w:proofErr w:type="gramStart"/>
      <w:r>
        <w:t>In</w:t>
      </w:r>
      <w:proofErr w:type="gramEnd"/>
      <w:r>
        <w:t>: Vol. 2 of the XI International Conference on AIDS, Vancouver BC, July 7-12 1996, page 265.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22.</w:t>
      </w:r>
      <w:r>
        <w:tab/>
        <w:t xml:space="preserve">Maria BL, Quisling RG, </w:t>
      </w:r>
      <w:r>
        <w:rPr>
          <w:b/>
        </w:rPr>
        <w:t>Yachnis AT</w:t>
      </w:r>
      <w:r>
        <w:t xml:space="preserve">, Hoang KBN, </w:t>
      </w:r>
      <w:proofErr w:type="spellStart"/>
      <w:r>
        <w:t>Tusa</w:t>
      </w:r>
      <w:proofErr w:type="spellEnd"/>
      <w:r>
        <w:t xml:space="preserve"> RJ, Hamed LM. "Joubert syndrome": First </w:t>
      </w:r>
      <w:proofErr w:type="spellStart"/>
      <w:r>
        <w:t>rhombencephalic</w:t>
      </w:r>
      <w:proofErr w:type="spellEnd"/>
      <w:r>
        <w:t xml:space="preserve"> segmentation abnormality?  Presented at the "Child Neurology Society, 24th Annual Meeting", October 1996.  </w:t>
      </w:r>
      <w:r>
        <w:rPr>
          <w:i/>
        </w:rPr>
        <w:t xml:space="preserve">Ann </w:t>
      </w:r>
      <w:proofErr w:type="gramStart"/>
      <w:r>
        <w:rPr>
          <w:i/>
        </w:rPr>
        <w:t>Neurol</w:t>
      </w:r>
      <w:r>
        <w:t xml:space="preserve">  40:297</w:t>
      </w:r>
      <w:proofErr w:type="gramEnd"/>
      <w:r>
        <w:t>, 1996.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numPr>
          <w:ilvl w:val="0"/>
          <w:numId w:val="26"/>
        </w:numPr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r>
        <w:t xml:space="preserve">Roper SN, </w:t>
      </w:r>
      <w:proofErr w:type="spellStart"/>
      <w:r>
        <w:t>Eskin</w:t>
      </w:r>
      <w:proofErr w:type="spellEnd"/>
      <w:r>
        <w:t xml:space="preserve"> TA, King MA, </w:t>
      </w:r>
      <w:r>
        <w:rPr>
          <w:b/>
        </w:rPr>
        <w:t>Yachnis AT</w:t>
      </w:r>
      <w:r>
        <w:t>, Gilmore RL.  Dual pathology in patients with temporal lobe epilepsy and developmental abnormalities.  Presented by Dr. Roper at the American Association of Neurological Surgeons annual meeting, Denver, CO., April, 1997.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numPr>
          <w:ilvl w:val="0"/>
          <w:numId w:val="26"/>
        </w:numPr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r>
        <w:rPr>
          <w:b/>
        </w:rPr>
        <w:t>Yachnis AT</w:t>
      </w:r>
      <w:r>
        <w:t xml:space="preserve">, Roper SN, </w:t>
      </w:r>
      <w:proofErr w:type="spellStart"/>
      <w:r>
        <w:t>Eskin</w:t>
      </w:r>
      <w:proofErr w:type="spellEnd"/>
      <w:r>
        <w:t xml:space="preserve"> TA.  Bcl-2 and </w:t>
      </w:r>
      <w:proofErr w:type="spellStart"/>
      <w:r>
        <w:t>bcl</w:t>
      </w:r>
      <w:proofErr w:type="spellEnd"/>
      <w:r>
        <w:t xml:space="preserve">-x immunoreactivity in hippocampal sclerosis associated with temporal lobe epilepsy.  </w:t>
      </w:r>
      <w:r>
        <w:rPr>
          <w:i/>
        </w:rPr>
        <w:t xml:space="preserve">J </w:t>
      </w:r>
      <w:proofErr w:type="spellStart"/>
      <w:r>
        <w:rPr>
          <w:i/>
        </w:rPr>
        <w:t>Neuropathol</w:t>
      </w:r>
      <w:proofErr w:type="spellEnd"/>
      <w:r>
        <w:rPr>
          <w:i/>
        </w:rPr>
        <w:t xml:space="preserve"> Exp Neurol</w:t>
      </w:r>
      <w:r>
        <w:t xml:space="preserve"> 56:600, 1997.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numPr>
          <w:ilvl w:val="0"/>
          <w:numId w:val="26"/>
        </w:numPr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proofErr w:type="spellStart"/>
      <w:r>
        <w:t>Juul</w:t>
      </w:r>
      <w:proofErr w:type="spellEnd"/>
      <w:r>
        <w:t xml:space="preserve"> SE, </w:t>
      </w:r>
      <w:r>
        <w:rPr>
          <w:b/>
        </w:rPr>
        <w:t>Yachnis AT</w:t>
      </w:r>
      <w:r>
        <w:t xml:space="preserve">, </w:t>
      </w:r>
      <w:proofErr w:type="spellStart"/>
      <w:r>
        <w:t>Rojiani</w:t>
      </w:r>
      <w:proofErr w:type="spellEnd"/>
      <w:r>
        <w:t xml:space="preserve"> AM, Christensen RD.  Immunohistochemical localization of erythropoietin (EPO) and erythropoietin receptor (EPO-R) in the developing human brain.  Presented by Dr. </w:t>
      </w:r>
      <w:proofErr w:type="spellStart"/>
      <w:r>
        <w:t>Juul</w:t>
      </w:r>
      <w:proofErr w:type="spellEnd"/>
      <w:r>
        <w:t xml:space="preserve"> at the American Pediatric Society / The Society for Pediatric Research annual meeting, Washington, D.C., May, 1997.  </w:t>
      </w:r>
      <w:proofErr w:type="spellStart"/>
      <w:r>
        <w:rPr>
          <w:i/>
        </w:rPr>
        <w:t>Pediatr</w:t>
      </w:r>
      <w:proofErr w:type="spellEnd"/>
      <w:r>
        <w:rPr>
          <w:i/>
        </w:rPr>
        <w:t xml:space="preserve"> Res</w:t>
      </w:r>
      <w:r>
        <w:t xml:space="preserve">   41:47A, 1997.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numPr>
          <w:ilvl w:val="0"/>
          <w:numId w:val="26"/>
        </w:numPr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r>
        <w:t xml:space="preserve">Gilmore R, Roper S, </w:t>
      </w:r>
      <w:r>
        <w:rPr>
          <w:b/>
        </w:rPr>
        <w:t>Yachnis AT</w:t>
      </w:r>
      <w:r>
        <w:t xml:space="preserve">, </w:t>
      </w:r>
      <w:proofErr w:type="spellStart"/>
      <w:r>
        <w:t>Eskin</w:t>
      </w:r>
      <w:proofErr w:type="spellEnd"/>
      <w:r>
        <w:t xml:space="preserve"> T, Quisling R.  Increased hippocampal T2 relaxation time in TLE: Does it mean hippocampal sclerosis?  </w:t>
      </w:r>
      <w:proofErr w:type="spellStart"/>
      <w:proofErr w:type="gramStart"/>
      <w:r>
        <w:rPr>
          <w:i/>
        </w:rPr>
        <w:t>Epilepsia</w:t>
      </w:r>
      <w:proofErr w:type="spellEnd"/>
      <w:r>
        <w:t xml:space="preserve">  38</w:t>
      </w:r>
      <w:proofErr w:type="gramEnd"/>
      <w:r>
        <w:t xml:space="preserve"> (S8), 141, 1997.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36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360" w:right="-90" w:hanging="360"/>
      </w:pPr>
      <w:r>
        <w:t>27.</w:t>
      </w:r>
      <w:r>
        <w:tab/>
      </w:r>
      <w:proofErr w:type="spellStart"/>
      <w:r>
        <w:t>Vavra</w:t>
      </w:r>
      <w:proofErr w:type="spellEnd"/>
      <w:r>
        <w:t xml:space="preserve"> J, </w:t>
      </w:r>
      <w:r>
        <w:rPr>
          <w:b/>
        </w:rPr>
        <w:t>Yachnis AT</w:t>
      </w:r>
      <w:r>
        <w:t xml:space="preserve">, </w:t>
      </w:r>
      <w:proofErr w:type="spellStart"/>
      <w:r>
        <w:t>Shadduck</w:t>
      </w:r>
      <w:proofErr w:type="spellEnd"/>
      <w:r>
        <w:t xml:space="preserve"> JA, Orenstein JM, Canning EU, Curry A.  A </w:t>
      </w:r>
      <w:proofErr w:type="spellStart"/>
      <w:r>
        <w:rPr>
          <w:i/>
        </w:rPr>
        <w:t>Trachipleistophora</w:t>
      </w:r>
      <w:proofErr w:type="spellEnd"/>
      <w:r>
        <w:t xml:space="preserve">-like microsporidium of man:  its dimorphic nature and relationship to </w:t>
      </w:r>
      <w:proofErr w:type="spellStart"/>
      <w:r>
        <w:rPr>
          <w:i/>
        </w:rPr>
        <w:t>Thelohania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apodemi</w:t>
      </w:r>
      <w:proofErr w:type="spellEnd"/>
      <w:r>
        <w:t xml:space="preserve">. Electronic publication:  </w:t>
      </w:r>
      <w:hyperlink r:id="rId19" w:history="1">
        <w:r>
          <w:rPr>
            <w:rStyle w:val="Hyperlink"/>
          </w:rPr>
          <w:t>http://www.paru.cas.cz/workshop/workshop.htm</w:t>
        </w:r>
      </w:hyperlink>
      <w:r>
        <w:tab/>
      </w:r>
      <w:r>
        <w:tab/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 w:rsidP="00086A2D">
      <w:pPr>
        <w:widowControl w:val="0"/>
        <w:tabs>
          <w:tab w:val="left" w:pos="-1152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360" w:right="-90" w:hanging="360"/>
      </w:pPr>
      <w:r>
        <w:t>28.</w:t>
      </w:r>
      <w:r>
        <w:tab/>
      </w:r>
      <w:proofErr w:type="spellStart"/>
      <w:r>
        <w:t>Juul</w:t>
      </w:r>
      <w:proofErr w:type="spellEnd"/>
      <w:r>
        <w:t xml:space="preserve"> SE, </w:t>
      </w:r>
      <w:r>
        <w:rPr>
          <w:b/>
        </w:rPr>
        <w:t>Yachnis AT</w:t>
      </w:r>
      <w:r>
        <w:t xml:space="preserve">, Christensen RD.  Tissue distribution of erythropoietin (EPO) and </w:t>
      </w:r>
      <w:proofErr w:type="gramStart"/>
      <w:r>
        <w:t>its  receptor</w:t>
      </w:r>
      <w:proofErr w:type="gramEnd"/>
      <w:r>
        <w:t xml:space="preserve"> (EPO-R) in the developing human fetus.  Presented by Dr. </w:t>
      </w:r>
      <w:proofErr w:type="spellStart"/>
      <w:r>
        <w:t>Juul</w:t>
      </w:r>
      <w:proofErr w:type="spellEnd"/>
      <w:r>
        <w:t xml:space="preserve"> at the American </w:t>
      </w:r>
      <w:r>
        <w:tab/>
        <w:t>Pediatric Society / The Society for Pediatric Research, 1998 annual meeting.</w:t>
      </w:r>
    </w:p>
    <w:p w:rsidR="00673976" w:rsidRDefault="00673976" w:rsidP="00086A2D">
      <w:pPr>
        <w:widowControl w:val="0"/>
        <w:tabs>
          <w:tab w:val="left" w:pos="-1152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360" w:right="-90" w:hanging="360"/>
      </w:pPr>
      <w:r>
        <w:t xml:space="preserve">     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36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360" w:right="-90" w:hanging="360"/>
      </w:pPr>
      <w:r>
        <w:t>29.</w:t>
      </w:r>
      <w:r>
        <w:tab/>
      </w:r>
      <w:r>
        <w:rPr>
          <w:b/>
        </w:rPr>
        <w:t>Yachnis AT</w:t>
      </w:r>
      <w:r>
        <w:t xml:space="preserve">, </w:t>
      </w:r>
      <w:proofErr w:type="spellStart"/>
      <w:r>
        <w:t>Fancey</w:t>
      </w:r>
      <w:proofErr w:type="spellEnd"/>
      <w:r>
        <w:t xml:space="preserve"> JT, </w:t>
      </w:r>
      <w:proofErr w:type="spellStart"/>
      <w:r>
        <w:t>Eskin</w:t>
      </w:r>
      <w:proofErr w:type="spellEnd"/>
      <w:r>
        <w:t xml:space="preserve"> TA.  Bcl-2 immunostaining identifies </w:t>
      </w:r>
      <w:proofErr w:type="spellStart"/>
      <w:r>
        <w:t>hamartias</w:t>
      </w:r>
      <w:r>
        <w:rPr>
          <w:rFonts w:ascii="WP TypographicSymbols" w:hAnsi="WP TypographicSymbols"/>
        </w:rPr>
        <w:t></w:t>
      </w:r>
      <w:r>
        <w:t>of</w:t>
      </w:r>
      <w:proofErr w:type="spellEnd"/>
      <w:r>
        <w:t xml:space="preserve"> the caudal amygdala in non-epileptic patients.  </w:t>
      </w:r>
      <w:r>
        <w:rPr>
          <w:i/>
        </w:rPr>
        <w:t xml:space="preserve">J </w:t>
      </w:r>
      <w:proofErr w:type="spellStart"/>
      <w:r>
        <w:rPr>
          <w:i/>
        </w:rPr>
        <w:t>Neuropathol</w:t>
      </w:r>
      <w:proofErr w:type="spellEnd"/>
      <w:r>
        <w:rPr>
          <w:i/>
        </w:rPr>
        <w:t xml:space="preserve"> Exp Neurol</w:t>
      </w:r>
      <w:r>
        <w:t xml:space="preserve"> 57:514, 1998. 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</w:p>
    <w:p w:rsidR="00673976" w:rsidRDefault="00673976">
      <w:pPr>
        <w:widowControl w:val="0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r>
        <w:rPr>
          <w:b/>
        </w:rPr>
        <w:t>Yachnis AT</w:t>
      </w:r>
      <w:r>
        <w:t xml:space="preserve">, Love A, Roper SN, Muir D.  Cells with features of immature post-mitotic neurons exist in the adult human brain.  </w:t>
      </w:r>
      <w:r>
        <w:rPr>
          <w:i/>
        </w:rPr>
        <w:t xml:space="preserve">J </w:t>
      </w:r>
      <w:proofErr w:type="spellStart"/>
      <w:r>
        <w:rPr>
          <w:i/>
        </w:rPr>
        <w:t>Neuropathol</w:t>
      </w:r>
      <w:proofErr w:type="spellEnd"/>
      <w:r>
        <w:rPr>
          <w:i/>
        </w:rPr>
        <w:t xml:space="preserve"> Exp </w:t>
      </w:r>
      <w:proofErr w:type="gramStart"/>
      <w:r>
        <w:rPr>
          <w:i/>
        </w:rPr>
        <w:t>Neurol</w:t>
      </w:r>
      <w:r>
        <w:t xml:space="preserve">  58</w:t>
      </w:r>
      <w:r>
        <w:rPr>
          <w:noProof/>
        </w:rPr>
        <w:t>:519</w:t>
      </w:r>
      <w:proofErr w:type="gramEnd"/>
      <w:r>
        <w:t xml:space="preserve">, 1999. 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r>
        <w:tab/>
      </w:r>
      <w:r>
        <w:tab/>
      </w:r>
      <w:r>
        <w:tab/>
      </w:r>
    </w:p>
    <w:p w:rsidR="00673976" w:rsidRDefault="00673976">
      <w:pPr>
        <w:widowControl w:val="0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r>
        <w:rPr>
          <w:b/>
        </w:rPr>
        <w:t>Yachnis AT</w:t>
      </w:r>
      <w:r>
        <w:t xml:space="preserve">.  </w:t>
      </w:r>
      <w:proofErr w:type="spellStart"/>
      <w:r>
        <w:t>Rhombencephalosynapsis</w:t>
      </w:r>
      <w:proofErr w:type="spellEnd"/>
      <w:r>
        <w:t xml:space="preserve"> with massive congenital hydrocephalus:  case report and pathogenetic hypothesis.  </w:t>
      </w:r>
      <w:r>
        <w:rPr>
          <w:i/>
        </w:rPr>
        <w:t xml:space="preserve">J </w:t>
      </w:r>
      <w:proofErr w:type="spellStart"/>
      <w:r>
        <w:rPr>
          <w:i/>
        </w:rPr>
        <w:t>Neuropathol</w:t>
      </w:r>
      <w:proofErr w:type="spellEnd"/>
      <w:r>
        <w:rPr>
          <w:i/>
        </w:rPr>
        <w:t xml:space="preserve"> Exp </w:t>
      </w:r>
      <w:proofErr w:type="gramStart"/>
      <w:r>
        <w:rPr>
          <w:i/>
        </w:rPr>
        <w:t>Neurol</w:t>
      </w:r>
      <w:r>
        <w:t xml:space="preserve">  59</w:t>
      </w:r>
      <w:r>
        <w:rPr>
          <w:noProof/>
        </w:rPr>
        <w:t>:450</w:t>
      </w:r>
      <w:proofErr w:type="gramEnd"/>
      <w:r>
        <w:rPr>
          <w:noProof/>
        </w:rPr>
        <w:t>, 2000</w:t>
      </w:r>
      <w:r>
        <w:t>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r w:rsidRPr="002A1229">
        <w:rPr>
          <w:lang w:val="de-DE"/>
        </w:rPr>
        <w:lastRenderedPageBreak/>
        <w:t xml:space="preserve"> Martinez-Diaz</w:t>
      </w:r>
      <w:r w:rsidRPr="002A1229">
        <w:rPr>
          <w:vertAlign w:val="superscript"/>
          <w:lang w:val="de-DE"/>
        </w:rPr>
        <w:t xml:space="preserve"> </w:t>
      </w:r>
      <w:r w:rsidRPr="002A1229">
        <w:rPr>
          <w:lang w:val="de-DE"/>
        </w:rPr>
        <w:t xml:space="preserve">H, Kleinschmidt-DeMasters BK, Powell SZ, </w:t>
      </w:r>
      <w:r w:rsidRPr="002A1229">
        <w:rPr>
          <w:b/>
          <w:lang w:val="de-DE"/>
        </w:rPr>
        <w:t>Yachnis AT</w:t>
      </w:r>
      <w:r w:rsidRPr="002A1229">
        <w:rPr>
          <w:lang w:val="de-DE"/>
        </w:rPr>
        <w:t xml:space="preserve">.  </w:t>
      </w:r>
      <w:r>
        <w:t xml:space="preserve">Neuronal antigens and p53 in giant cell gliomas.  </w:t>
      </w:r>
      <w:r>
        <w:rPr>
          <w:i/>
        </w:rPr>
        <w:t xml:space="preserve">J </w:t>
      </w:r>
      <w:proofErr w:type="spellStart"/>
      <w:r>
        <w:rPr>
          <w:i/>
        </w:rPr>
        <w:t>Neuropathol</w:t>
      </w:r>
      <w:proofErr w:type="spellEnd"/>
      <w:r>
        <w:rPr>
          <w:i/>
        </w:rPr>
        <w:t xml:space="preserve"> Exp </w:t>
      </w:r>
      <w:proofErr w:type="gramStart"/>
      <w:r>
        <w:rPr>
          <w:i/>
        </w:rPr>
        <w:t>Neurol</w:t>
      </w:r>
      <w:r>
        <w:t xml:space="preserve">  59</w:t>
      </w:r>
      <w:r>
        <w:rPr>
          <w:noProof/>
        </w:rPr>
        <w:t>:438</w:t>
      </w:r>
      <w:proofErr w:type="gramEnd"/>
      <w:r>
        <w:rPr>
          <w:noProof/>
        </w:rPr>
        <w:t>, 2000</w:t>
      </w:r>
      <w:r>
        <w:t>.</w:t>
      </w:r>
    </w:p>
    <w:p w:rsidR="00673976" w:rsidRDefault="00673976">
      <w:pPr>
        <w:pStyle w:val="BodyTextIndent"/>
        <w:tabs>
          <w:tab w:val="left" w:pos="7920"/>
        </w:tabs>
        <w:ind w:left="0" w:right="720"/>
        <w:rPr>
          <w:b w:val="0"/>
          <w:sz w:val="20"/>
        </w:rPr>
      </w:pPr>
    </w:p>
    <w:p w:rsidR="00673976" w:rsidRDefault="00673976">
      <w:pPr>
        <w:pStyle w:val="BodyTextIndent"/>
        <w:tabs>
          <w:tab w:val="left" w:pos="7920"/>
        </w:tabs>
        <w:ind w:left="0" w:right="-90"/>
        <w:rPr>
          <w:b w:val="0"/>
          <w:i/>
          <w:sz w:val="20"/>
        </w:rPr>
      </w:pPr>
      <w:r>
        <w:rPr>
          <w:b w:val="0"/>
          <w:sz w:val="20"/>
        </w:rPr>
        <w:t xml:space="preserve">33.  </w:t>
      </w:r>
      <w:r>
        <w:rPr>
          <w:sz w:val="20"/>
        </w:rPr>
        <w:t>Yachnis AT</w:t>
      </w:r>
      <w:r>
        <w:rPr>
          <w:b w:val="0"/>
          <w:sz w:val="20"/>
        </w:rPr>
        <w:t xml:space="preserve">.  Class III beta tubulin immunoreactivity in gliomas.  </w:t>
      </w:r>
      <w:r>
        <w:rPr>
          <w:b w:val="0"/>
          <w:i/>
          <w:sz w:val="20"/>
        </w:rPr>
        <w:t xml:space="preserve">J </w:t>
      </w:r>
      <w:proofErr w:type="spellStart"/>
      <w:r>
        <w:rPr>
          <w:b w:val="0"/>
          <w:i/>
          <w:sz w:val="20"/>
        </w:rPr>
        <w:t>Neuropathol</w:t>
      </w:r>
      <w:proofErr w:type="spellEnd"/>
      <w:r>
        <w:rPr>
          <w:b w:val="0"/>
          <w:i/>
          <w:sz w:val="20"/>
        </w:rPr>
        <w:t xml:space="preserve"> Exp </w:t>
      </w:r>
      <w:proofErr w:type="gramStart"/>
      <w:r>
        <w:rPr>
          <w:b w:val="0"/>
          <w:i/>
          <w:sz w:val="20"/>
        </w:rPr>
        <w:t>Neurol</w:t>
      </w:r>
      <w:r>
        <w:rPr>
          <w:b w:val="0"/>
          <w:sz w:val="20"/>
        </w:rPr>
        <w:t xml:space="preserve">  60:517</w:t>
      </w:r>
      <w:proofErr w:type="gramEnd"/>
      <w:r>
        <w:rPr>
          <w:b w:val="0"/>
          <w:sz w:val="20"/>
        </w:rPr>
        <w:t>,2001.</w:t>
      </w:r>
    </w:p>
    <w:p w:rsidR="00673976" w:rsidRDefault="00673976">
      <w:pPr>
        <w:pStyle w:val="BodyTextIndent"/>
        <w:tabs>
          <w:tab w:val="left" w:pos="7920"/>
        </w:tabs>
        <w:ind w:left="0" w:right="720"/>
        <w:rPr>
          <w:b w:val="0"/>
          <w:sz w:val="20"/>
        </w:rPr>
      </w:pPr>
    </w:p>
    <w:p w:rsidR="00673976" w:rsidRPr="002A1229" w:rsidRDefault="00673976">
      <w:pPr>
        <w:tabs>
          <w:tab w:val="left" w:pos="360"/>
        </w:tabs>
        <w:ind w:left="360" w:hanging="360"/>
        <w:rPr>
          <w:lang w:val="it-IT"/>
        </w:rPr>
      </w:pPr>
      <w:r>
        <w:t>34.</w:t>
      </w:r>
      <w:r>
        <w:rPr>
          <w:b/>
        </w:rPr>
        <w:tab/>
        <w:t>Yachnis AT</w:t>
      </w:r>
      <w:r>
        <w:t>, Friedman WA, Lopez MC, and Baker HV.</w:t>
      </w:r>
      <w:r>
        <w:rPr>
          <w:b/>
        </w:rPr>
        <w:t xml:space="preserve">   </w:t>
      </w:r>
      <w:r w:rsidRPr="002A1229">
        <w:rPr>
          <w:lang w:val="it-IT"/>
        </w:rPr>
        <w:t xml:space="preserve">Contrasting gene expression profiles in glioblastoma multiforme versus anaplastic oligodendroglioma.  </w:t>
      </w:r>
      <w:r w:rsidRPr="002A1229">
        <w:rPr>
          <w:i/>
          <w:lang w:val="it-IT"/>
        </w:rPr>
        <w:t>J Neuropathol Exp Neurol</w:t>
      </w:r>
      <w:r w:rsidRPr="002A1229">
        <w:rPr>
          <w:lang w:val="it-IT"/>
        </w:rPr>
        <w:t xml:space="preserve">  61:474, 2002.</w:t>
      </w:r>
    </w:p>
    <w:p w:rsidR="00673976" w:rsidRPr="002A1229" w:rsidRDefault="00673976">
      <w:pPr>
        <w:rPr>
          <w:lang w:val="it-IT"/>
        </w:rPr>
      </w:pPr>
    </w:p>
    <w:p w:rsidR="00673976" w:rsidRDefault="00673976">
      <w:pPr>
        <w:tabs>
          <w:tab w:val="left" w:pos="360"/>
        </w:tabs>
        <w:ind w:left="360" w:hanging="360"/>
      </w:pPr>
      <w:r w:rsidRPr="002A1229">
        <w:rPr>
          <w:lang w:val="it-IT"/>
        </w:rPr>
        <w:t>35.</w:t>
      </w:r>
      <w:r w:rsidRPr="002A1229">
        <w:rPr>
          <w:lang w:val="it-IT"/>
        </w:rPr>
        <w:tab/>
        <w:t xml:space="preserve">Pincus DW, Ignatova TN, Kukekov VG, </w:t>
      </w:r>
      <w:r w:rsidRPr="002A1229">
        <w:rPr>
          <w:b/>
          <w:lang w:val="it-IT"/>
        </w:rPr>
        <w:t>Yachnis AT</w:t>
      </w:r>
      <w:r w:rsidRPr="002A1229">
        <w:rPr>
          <w:lang w:val="it-IT"/>
        </w:rPr>
        <w:t xml:space="preserve">, Steindler DA.  Isolation of clonogenic cells from pediatric brain tumors.  </w:t>
      </w:r>
      <w:proofErr w:type="gramStart"/>
      <w:r>
        <w:rPr>
          <w:i/>
        </w:rPr>
        <w:t>Neurosurgery</w:t>
      </w:r>
      <w:r>
        <w:t xml:space="preserve">  51</w:t>
      </w:r>
      <w:proofErr w:type="gramEnd"/>
      <w:r>
        <w:t xml:space="preserve"> (2): 771, 2002.</w:t>
      </w:r>
    </w:p>
    <w:p w:rsidR="00673976" w:rsidRDefault="00673976"/>
    <w:p w:rsidR="00673976" w:rsidRDefault="00673976">
      <w:pPr>
        <w:tabs>
          <w:tab w:val="left" w:pos="360"/>
        </w:tabs>
        <w:ind w:left="360" w:hanging="360"/>
      </w:pPr>
      <w:r>
        <w:t>36.</w:t>
      </w:r>
      <w:r>
        <w:tab/>
      </w:r>
      <w:r>
        <w:rPr>
          <w:b/>
        </w:rPr>
        <w:t>Yachnis AT</w:t>
      </w:r>
      <w:r>
        <w:t xml:space="preserve">, Friedman WA, Lopez MC, and Baker HV.  Genomic expression profiling identifies CD44 as a marker for distinguishing glioblastoma </w:t>
      </w:r>
      <w:proofErr w:type="spellStart"/>
      <w:r>
        <w:t>multifome</w:t>
      </w:r>
      <w:proofErr w:type="spellEnd"/>
      <w:r>
        <w:t xml:space="preserve"> from lower-grade gliomas.  </w:t>
      </w:r>
      <w:proofErr w:type="spellStart"/>
      <w:r>
        <w:t>Oncogenomics</w:t>
      </w:r>
      <w:proofErr w:type="spellEnd"/>
      <w:r>
        <w:t xml:space="preserve"> Meeting, Jan. 2003.</w:t>
      </w:r>
    </w:p>
    <w:p w:rsidR="00673976" w:rsidRDefault="00673976"/>
    <w:p w:rsidR="00673976" w:rsidRDefault="00673976">
      <w:pPr>
        <w:tabs>
          <w:tab w:val="left" w:pos="360"/>
        </w:tabs>
        <w:ind w:left="360" w:hanging="360"/>
      </w:pPr>
      <w:r>
        <w:t>37.</w:t>
      </w:r>
      <w:r>
        <w:tab/>
        <w:t xml:space="preserve">B.L. Jordan, R. Marsh, </w:t>
      </w:r>
      <w:r>
        <w:rPr>
          <w:b/>
        </w:rPr>
        <w:t>A.T. Yachnis</w:t>
      </w:r>
      <w:r>
        <w:t>.  Novel Anti-Pineal Gland Antibodies Distinguish Subtypes of Primary Pineal Parenchymal Tumors.  Joint Cancer Conference of the Florida Universities.  Feb. 21, 2003.</w:t>
      </w:r>
    </w:p>
    <w:p w:rsidR="00673976" w:rsidRDefault="00673976"/>
    <w:p w:rsidR="00673976" w:rsidRDefault="00673976">
      <w:pPr>
        <w:tabs>
          <w:tab w:val="left" w:pos="360"/>
        </w:tabs>
        <w:ind w:left="360" w:hanging="360"/>
      </w:pPr>
      <w:r>
        <w:t>38.</w:t>
      </w:r>
      <w:r>
        <w:rPr>
          <w:b/>
        </w:rPr>
        <w:tab/>
        <w:t>Yachnis</w:t>
      </w:r>
      <w:r>
        <w:rPr>
          <w:b/>
          <w:vertAlign w:val="superscript"/>
        </w:rPr>
        <w:t xml:space="preserve"> </w:t>
      </w:r>
      <w:r>
        <w:rPr>
          <w:b/>
        </w:rPr>
        <w:t>AT</w:t>
      </w:r>
      <w:r>
        <w:t xml:space="preserve">, Perry A, Lopez MA, Friedman WA, Baker HV.  Gene expression profiling identifies clinically relevant glioma subtypes and possible targets for therapy.  </w:t>
      </w:r>
      <w:r>
        <w:rPr>
          <w:i/>
        </w:rPr>
        <w:t xml:space="preserve">J </w:t>
      </w:r>
      <w:proofErr w:type="spellStart"/>
      <w:r>
        <w:rPr>
          <w:i/>
        </w:rPr>
        <w:t>Neuropathol</w:t>
      </w:r>
      <w:proofErr w:type="spellEnd"/>
      <w:r>
        <w:rPr>
          <w:i/>
        </w:rPr>
        <w:t xml:space="preserve"> Exp </w:t>
      </w:r>
      <w:proofErr w:type="gramStart"/>
      <w:r>
        <w:rPr>
          <w:i/>
        </w:rPr>
        <w:t>Neurol</w:t>
      </w:r>
      <w:r>
        <w:t xml:space="preserve">  62:542</w:t>
      </w:r>
      <w:proofErr w:type="gramEnd"/>
      <w:r>
        <w:t>, 2003.</w:t>
      </w:r>
    </w:p>
    <w:p w:rsidR="00673976" w:rsidRDefault="00673976">
      <w:pPr>
        <w:tabs>
          <w:tab w:val="left" w:pos="360"/>
        </w:tabs>
      </w:pPr>
    </w:p>
    <w:p w:rsidR="00673976" w:rsidRDefault="00673976">
      <w:pPr>
        <w:tabs>
          <w:tab w:val="left" w:pos="360"/>
        </w:tabs>
        <w:ind w:left="360" w:hanging="360"/>
      </w:pPr>
      <w:r>
        <w:t>39.</w:t>
      </w:r>
      <w:r>
        <w:tab/>
        <w:t xml:space="preserve">Kearns S, Toussaint N, Scheffler B, Mandel R, Steindler D, Sullivan S, </w:t>
      </w:r>
      <w:r>
        <w:rPr>
          <w:b/>
        </w:rPr>
        <w:t>Yachnis</w:t>
      </w:r>
      <w:r>
        <w:t xml:space="preserve"> </w:t>
      </w:r>
      <w:r>
        <w:rPr>
          <w:b/>
        </w:rPr>
        <w:t xml:space="preserve">AT.  </w:t>
      </w:r>
      <w:r>
        <w:t xml:space="preserve">CD44s expression patterns of infiltrating gliomas:  a “gray matter”.  </w:t>
      </w:r>
      <w:r>
        <w:rPr>
          <w:i/>
        </w:rPr>
        <w:t xml:space="preserve">J </w:t>
      </w:r>
      <w:proofErr w:type="spellStart"/>
      <w:r>
        <w:rPr>
          <w:i/>
        </w:rPr>
        <w:t>Neuropathol</w:t>
      </w:r>
      <w:proofErr w:type="spellEnd"/>
      <w:r>
        <w:rPr>
          <w:i/>
        </w:rPr>
        <w:t xml:space="preserve"> Exp </w:t>
      </w:r>
      <w:proofErr w:type="gramStart"/>
      <w:r>
        <w:rPr>
          <w:i/>
        </w:rPr>
        <w:t xml:space="preserve">Neurol  </w:t>
      </w:r>
      <w:r>
        <w:t>63:540</w:t>
      </w:r>
      <w:proofErr w:type="gramEnd"/>
      <w:r>
        <w:t>, 2004</w:t>
      </w:r>
    </w:p>
    <w:p w:rsidR="00673976" w:rsidRDefault="00673976">
      <w:pPr>
        <w:tabs>
          <w:tab w:val="left" w:pos="360"/>
        </w:tabs>
      </w:pPr>
    </w:p>
    <w:p w:rsidR="00673976" w:rsidRDefault="00673976">
      <w:pPr>
        <w:tabs>
          <w:tab w:val="left" w:pos="360"/>
        </w:tabs>
        <w:ind w:left="360" w:hanging="360"/>
      </w:pPr>
      <w:r>
        <w:t>40.</w:t>
      </w:r>
      <w:r>
        <w:tab/>
        <w:t>Tu</w:t>
      </w:r>
      <w:r>
        <w:rPr>
          <w:vertAlign w:val="superscript"/>
        </w:rPr>
        <w:t xml:space="preserve"> </w:t>
      </w:r>
      <w:r>
        <w:t xml:space="preserve">PH, Giannini C, </w:t>
      </w:r>
      <w:proofErr w:type="spellStart"/>
      <w:r>
        <w:t>Burack</w:t>
      </w:r>
      <w:proofErr w:type="spellEnd"/>
      <w:r>
        <w:rPr>
          <w:vertAlign w:val="superscript"/>
        </w:rPr>
        <w:t xml:space="preserve"> </w:t>
      </w:r>
      <w:r>
        <w:t>R, O’Neill</w:t>
      </w:r>
      <w:r>
        <w:rPr>
          <w:vertAlign w:val="superscript"/>
        </w:rPr>
        <w:t xml:space="preserve"> </w:t>
      </w:r>
      <w:r>
        <w:t xml:space="preserve">BP, </w:t>
      </w:r>
      <w:r>
        <w:rPr>
          <w:b/>
        </w:rPr>
        <w:t>Yachnis</w:t>
      </w:r>
      <w:r>
        <w:rPr>
          <w:b/>
          <w:vertAlign w:val="superscript"/>
        </w:rPr>
        <w:t xml:space="preserve"> </w:t>
      </w:r>
      <w:r>
        <w:rPr>
          <w:b/>
        </w:rPr>
        <w:t>AT</w:t>
      </w:r>
      <w:r>
        <w:t>, Perry</w:t>
      </w:r>
      <w:r>
        <w:rPr>
          <w:vertAlign w:val="superscript"/>
        </w:rPr>
        <w:t xml:space="preserve"> </w:t>
      </w:r>
      <w:r>
        <w:t xml:space="preserve">A.  Marginal zone lymphoma (“MALToma”) of the CNS:  a clinicopathologic and genetic series of 7 cases. </w:t>
      </w:r>
      <w:r>
        <w:rPr>
          <w:i/>
        </w:rPr>
        <w:t xml:space="preserve">J </w:t>
      </w:r>
      <w:proofErr w:type="spellStart"/>
      <w:r>
        <w:rPr>
          <w:i/>
        </w:rPr>
        <w:t>Neuropathol</w:t>
      </w:r>
      <w:proofErr w:type="spellEnd"/>
      <w:r>
        <w:rPr>
          <w:i/>
        </w:rPr>
        <w:t xml:space="preserve"> Exp </w:t>
      </w:r>
      <w:proofErr w:type="gramStart"/>
      <w:r>
        <w:rPr>
          <w:i/>
        </w:rPr>
        <w:t xml:space="preserve">Neurol  </w:t>
      </w:r>
      <w:r>
        <w:t>63:518</w:t>
      </w:r>
      <w:proofErr w:type="gramEnd"/>
      <w:r>
        <w:t>, 2004</w:t>
      </w:r>
    </w:p>
    <w:p w:rsidR="00673976" w:rsidRDefault="00673976">
      <w:pPr>
        <w:tabs>
          <w:tab w:val="left" w:pos="360"/>
        </w:tabs>
      </w:pPr>
    </w:p>
    <w:p w:rsidR="00673976" w:rsidRDefault="00673976">
      <w:pPr>
        <w:tabs>
          <w:tab w:val="left" w:pos="360"/>
        </w:tabs>
        <w:ind w:left="360" w:hanging="360"/>
      </w:pPr>
      <w:r>
        <w:t>41.</w:t>
      </w:r>
      <w:r>
        <w:tab/>
      </w:r>
      <w:proofErr w:type="spellStart"/>
      <w:r>
        <w:t>Biegel</w:t>
      </w:r>
      <w:proofErr w:type="spellEnd"/>
      <w:r>
        <w:rPr>
          <w:vertAlign w:val="superscript"/>
        </w:rPr>
        <w:t xml:space="preserve"> </w:t>
      </w:r>
      <w:r>
        <w:t>JA, Burger</w:t>
      </w:r>
      <w:r>
        <w:rPr>
          <w:vertAlign w:val="superscript"/>
        </w:rPr>
        <w:t xml:space="preserve"> </w:t>
      </w:r>
      <w:r>
        <w:t>PC, Hamilton</w:t>
      </w:r>
      <w:r>
        <w:rPr>
          <w:vertAlign w:val="superscript"/>
        </w:rPr>
        <w:t xml:space="preserve"> </w:t>
      </w:r>
      <w:r>
        <w:t>RL, Kleinschmidt-DeMasters</w:t>
      </w:r>
      <w:r>
        <w:rPr>
          <w:vertAlign w:val="superscript"/>
        </w:rPr>
        <w:t xml:space="preserve"> </w:t>
      </w:r>
      <w:r>
        <w:t>B, Perry</w:t>
      </w:r>
      <w:r>
        <w:rPr>
          <w:vertAlign w:val="superscript"/>
        </w:rPr>
        <w:t xml:space="preserve"> </w:t>
      </w:r>
      <w:r>
        <w:t>A, Pomeroy</w:t>
      </w:r>
      <w:r>
        <w:rPr>
          <w:vertAlign w:val="superscript"/>
        </w:rPr>
        <w:t xml:space="preserve"> </w:t>
      </w:r>
      <w:r>
        <w:t>S, Rosenblum</w:t>
      </w:r>
      <w:r>
        <w:rPr>
          <w:vertAlign w:val="superscript"/>
        </w:rPr>
        <w:t xml:space="preserve"> </w:t>
      </w:r>
      <w:r>
        <w:t xml:space="preserve">MK, </w:t>
      </w:r>
      <w:r>
        <w:rPr>
          <w:b/>
        </w:rPr>
        <w:t>Yachnis</w:t>
      </w:r>
      <w:r>
        <w:rPr>
          <w:b/>
          <w:vertAlign w:val="superscript"/>
        </w:rPr>
        <w:t xml:space="preserve"> </w:t>
      </w:r>
      <w:r>
        <w:rPr>
          <w:b/>
        </w:rPr>
        <w:t>AT</w:t>
      </w:r>
      <w:r>
        <w:t xml:space="preserve">, </w:t>
      </w:r>
      <w:proofErr w:type="spellStart"/>
      <w:r>
        <w:t>Rorke</w:t>
      </w:r>
      <w:proofErr w:type="spellEnd"/>
      <w:r>
        <w:rPr>
          <w:vertAlign w:val="superscript"/>
        </w:rPr>
        <w:t xml:space="preserve"> </w:t>
      </w:r>
      <w:r>
        <w:t>LB, Judkins</w:t>
      </w:r>
      <w:r>
        <w:rPr>
          <w:vertAlign w:val="superscript"/>
        </w:rPr>
        <w:t xml:space="preserve"> </w:t>
      </w:r>
      <w:r>
        <w:t>AR.</w:t>
      </w:r>
      <w:r>
        <w:rPr>
          <w:rFonts w:ascii="Times" w:hAnsi="Times"/>
        </w:rPr>
        <w:t xml:space="preserve">  </w:t>
      </w:r>
      <w:r>
        <w:t xml:space="preserve">Inactivation of INI1 distinguishes CNS rhabdoid tumor from choroid plexus carcinoma.  </w:t>
      </w:r>
      <w:proofErr w:type="spellStart"/>
      <w:r>
        <w:rPr>
          <w:i/>
          <w:snapToGrid w:val="0"/>
        </w:rPr>
        <w:t>Cytogenet</w:t>
      </w:r>
      <w:proofErr w:type="spellEnd"/>
      <w:r>
        <w:rPr>
          <w:i/>
          <w:snapToGrid w:val="0"/>
        </w:rPr>
        <w:t xml:space="preserve"> Genome Res </w:t>
      </w:r>
      <w:r>
        <w:rPr>
          <w:snapToGrid w:val="0"/>
        </w:rPr>
        <w:t>106:127, 2004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673976" w:rsidRDefault="00673976">
      <w:pPr>
        <w:tabs>
          <w:tab w:val="left" w:pos="360"/>
        </w:tabs>
        <w:ind w:left="360" w:hanging="360"/>
      </w:pPr>
      <w:r>
        <w:rPr>
          <w:color w:val="000000"/>
        </w:rPr>
        <w:t>42.</w:t>
      </w:r>
      <w:r>
        <w:rPr>
          <w:color w:val="000000"/>
        </w:rPr>
        <w:tab/>
        <w:t>Shepherd TM</w:t>
      </w:r>
      <w:r>
        <w:rPr>
          <w:b/>
          <w:color w:val="000000"/>
        </w:rPr>
        <w:t xml:space="preserve">, </w:t>
      </w:r>
      <w:proofErr w:type="spellStart"/>
      <w:r>
        <w:rPr>
          <w:color w:val="000000"/>
        </w:rPr>
        <w:t>Ozarslan</w:t>
      </w:r>
      <w:proofErr w:type="spellEnd"/>
      <w:r>
        <w:rPr>
          <w:color w:val="000000"/>
        </w:rPr>
        <w:t xml:space="preserve"> E,</w:t>
      </w:r>
      <w:r>
        <w:rPr>
          <w:color w:val="000000"/>
          <w:position w:val="6"/>
        </w:rPr>
        <w:t xml:space="preserve"> </w:t>
      </w:r>
      <w:r>
        <w:rPr>
          <w:b/>
          <w:color w:val="000000"/>
        </w:rPr>
        <w:t>Yachnis AT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Blackband</w:t>
      </w:r>
      <w:proofErr w:type="spellEnd"/>
      <w:r>
        <w:rPr>
          <w:color w:val="000000"/>
        </w:rPr>
        <w:t xml:space="preserve"> SJ.</w:t>
      </w:r>
      <w:r>
        <w:rPr>
          <w:color w:val="000000"/>
          <w:position w:val="6"/>
        </w:rPr>
        <w:t xml:space="preserve">  </w:t>
      </w:r>
      <w:r>
        <w:rPr>
          <w:snapToGrid w:val="0"/>
        </w:rPr>
        <w:t>High-Resolution Diffusion Tensor Imaging of the Human Hippocampus".  Oral presentation at American Society of Neuroradiology Meeting in Toronto May 21-27</w:t>
      </w:r>
      <w:r>
        <w:rPr>
          <w:snapToGrid w:val="0"/>
          <w:vertAlign w:val="superscript"/>
        </w:rPr>
        <w:t>th</w:t>
      </w:r>
      <w:r>
        <w:rPr>
          <w:snapToGrid w:val="0"/>
        </w:rPr>
        <w:t xml:space="preserve"> 2005.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673976" w:rsidRDefault="00673976" w:rsidP="00B02938">
      <w:pPr>
        <w:tabs>
          <w:tab w:val="left" w:pos="360"/>
        </w:tabs>
        <w:ind w:left="360" w:hanging="360"/>
      </w:pPr>
      <w:r>
        <w:t>43.</w:t>
      </w:r>
      <w:r>
        <w:tab/>
        <w:t xml:space="preserve">Scheffler B, Yachnis AT, Wang S, Goetz AK, Smith A, Pincus D, Steindler DA.  Critical evaluation of the neoplastic neural stem cell premise.  Brain </w:t>
      </w:r>
      <w:proofErr w:type="gramStart"/>
      <w:r>
        <w:t>Pathology  2006</w:t>
      </w:r>
      <w:proofErr w:type="gramEnd"/>
      <w:r>
        <w:t>;16,s152.</w:t>
      </w:r>
    </w:p>
    <w:p w:rsidR="00673976" w:rsidRDefault="00673976" w:rsidP="00B02938">
      <w:pPr>
        <w:tabs>
          <w:tab w:val="left" w:pos="360"/>
        </w:tabs>
        <w:ind w:left="360" w:hanging="360"/>
      </w:pPr>
    </w:p>
    <w:p w:rsidR="00673976" w:rsidRDefault="00673976">
      <w:pPr>
        <w:tabs>
          <w:tab w:val="left" w:pos="360"/>
        </w:tabs>
        <w:ind w:left="360" w:hanging="360"/>
      </w:pPr>
      <w:r>
        <w:t>44.</w:t>
      </w:r>
      <w:r>
        <w:tab/>
        <w:t xml:space="preserve">Qiu J, Price C, Li Y, Yachnis AT, </w:t>
      </w:r>
      <w:proofErr w:type="spellStart"/>
      <w:r>
        <w:t>Eskin</w:t>
      </w:r>
      <w:proofErr w:type="spellEnd"/>
      <w:r>
        <w:t xml:space="preserve"> TA.  Intravascular large B cell lymphoma with only initial clinical manifestation of polyneuropathy.  Brain Pathology 2006;</w:t>
      </w:r>
      <w:proofErr w:type="gramStart"/>
      <w:r>
        <w:t>16,s</w:t>
      </w:r>
      <w:proofErr w:type="gramEnd"/>
      <w:r>
        <w:t xml:space="preserve">148. </w:t>
      </w:r>
    </w:p>
    <w:p w:rsidR="00673976" w:rsidRDefault="00673976">
      <w:pPr>
        <w:tabs>
          <w:tab w:val="left" w:pos="360"/>
        </w:tabs>
      </w:pPr>
    </w:p>
    <w:p w:rsidR="00673976" w:rsidRDefault="00673976">
      <w:pPr>
        <w:tabs>
          <w:tab w:val="left" w:pos="360"/>
        </w:tabs>
        <w:ind w:left="360" w:hanging="360"/>
        <w:rPr>
          <w:snapToGrid w:val="0"/>
        </w:rPr>
      </w:pPr>
      <w:r>
        <w:t>45.</w:t>
      </w:r>
      <w:r>
        <w:tab/>
      </w:r>
      <w:r>
        <w:rPr>
          <w:snapToGrid w:val="0"/>
        </w:rPr>
        <w:t xml:space="preserve">Dunbar EM; Siddiqui T; </w:t>
      </w:r>
      <w:r>
        <w:rPr>
          <w:b/>
          <w:snapToGrid w:val="0"/>
        </w:rPr>
        <w:t>Yachnis AT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Eskin</w:t>
      </w:r>
      <w:proofErr w:type="spellEnd"/>
      <w:r>
        <w:rPr>
          <w:snapToGrid w:val="0"/>
        </w:rPr>
        <w:t xml:space="preserve">, T, Bennett, J; </w:t>
      </w:r>
      <w:proofErr w:type="spellStart"/>
      <w:r>
        <w:rPr>
          <w:snapToGrid w:val="0"/>
        </w:rPr>
        <w:t>Shahlaee</w:t>
      </w:r>
      <w:proofErr w:type="spellEnd"/>
      <w:r>
        <w:rPr>
          <w:snapToGrid w:val="0"/>
        </w:rPr>
        <w:t xml:space="preserve">, AH.  CNS </w:t>
      </w:r>
      <w:proofErr w:type="spellStart"/>
      <w:r>
        <w:rPr>
          <w:snapToGrid w:val="0"/>
        </w:rPr>
        <w:t>Erdheim</w:t>
      </w:r>
      <w:proofErr w:type="spellEnd"/>
      <w:r>
        <w:rPr>
          <w:snapToGrid w:val="0"/>
        </w:rPr>
        <w:t>-Chester Disease: A Case-report of response to Cladribine.  Society for Neuro-Oncology Meeting, November 2006.</w:t>
      </w:r>
    </w:p>
    <w:p w:rsidR="00673976" w:rsidRDefault="00673976">
      <w:pPr>
        <w:tabs>
          <w:tab w:val="left" w:pos="360"/>
        </w:tabs>
        <w:ind w:left="360" w:hanging="360"/>
        <w:rPr>
          <w:i/>
          <w:snapToGrid w:val="0"/>
        </w:rPr>
      </w:pPr>
    </w:p>
    <w:p w:rsidR="00673976" w:rsidRDefault="00673976">
      <w:pPr>
        <w:tabs>
          <w:tab w:val="left" w:pos="360"/>
        </w:tabs>
        <w:ind w:left="360" w:hanging="360"/>
        <w:rPr>
          <w:snapToGrid w:val="0"/>
        </w:rPr>
      </w:pPr>
      <w:r>
        <w:rPr>
          <w:snapToGrid w:val="0"/>
        </w:rPr>
        <w:t xml:space="preserve">46.  </w:t>
      </w:r>
      <w:r>
        <w:t>Qiu J, Yang,</w:t>
      </w:r>
      <w:r>
        <w:rPr>
          <w:vertAlign w:val="superscript"/>
        </w:rPr>
        <w:t xml:space="preserve"> </w:t>
      </w:r>
      <w:r>
        <w:t xml:space="preserve">M, May WS, Liu C, Friedman WA, </w:t>
      </w:r>
      <w:r>
        <w:rPr>
          <w:b/>
        </w:rPr>
        <w:t>Yachnis AT</w:t>
      </w:r>
      <w:r>
        <w:t>.  An unusual expression pattern of JAZ in human gliomas.</w:t>
      </w:r>
      <w:r>
        <w:rPr>
          <w:snapToGrid w:val="0"/>
        </w:rPr>
        <w:t xml:space="preserve">  Society for Neuro-Oncology Meeting, November 2006.</w:t>
      </w:r>
    </w:p>
    <w:p w:rsidR="00673976" w:rsidRDefault="00673976">
      <w:pPr>
        <w:tabs>
          <w:tab w:val="left" w:pos="360"/>
        </w:tabs>
        <w:ind w:left="360" w:hanging="360"/>
        <w:rPr>
          <w:snapToGrid w:val="0"/>
        </w:rPr>
      </w:pPr>
    </w:p>
    <w:p w:rsidR="00673976" w:rsidRDefault="00673976">
      <w:pPr>
        <w:tabs>
          <w:tab w:val="left" w:pos="360"/>
        </w:tabs>
        <w:ind w:left="360" w:hanging="360"/>
        <w:rPr>
          <w:snapToGrid w:val="0"/>
        </w:rPr>
      </w:pPr>
      <w:r>
        <w:rPr>
          <w:snapToGrid w:val="0"/>
        </w:rPr>
        <w:t>47.</w:t>
      </w:r>
      <w:r>
        <w:rPr>
          <w:snapToGrid w:val="0"/>
        </w:rPr>
        <w:tab/>
        <w:t xml:space="preserve">Qiu J, Yang M, May WS, Liu C, Friedman WA, Yachnis AT.  Grade-dependent expression and subcellular distribution of JAZ in human gliomas.  J </w:t>
      </w:r>
      <w:proofErr w:type="spellStart"/>
      <w:r>
        <w:rPr>
          <w:snapToGrid w:val="0"/>
        </w:rPr>
        <w:t>Neuropathol</w:t>
      </w:r>
      <w:proofErr w:type="spellEnd"/>
      <w:r>
        <w:rPr>
          <w:snapToGrid w:val="0"/>
        </w:rPr>
        <w:t xml:space="preserve"> Exp </w:t>
      </w:r>
      <w:proofErr w:type="gramStart"/>
      <w:r>
        <w:rPr>
          <w:snapToGrid w:val="0"/>
        </w:rPr>
        <w:t>Neurol  2007:66:443</w:t>
      </w:r>
      <w:proofErr w:type="gramEnd"/>
      <w:r>
        <w:rPr>
          <w:snapToGrid w:val="0"/>
        </w:rPr>
        <w:t xml:space="preserve">.  ASIP/AANP, April, 2007.  </w:t>
      </w:r>
      <w:r>
        <w:rPr>
          <w:b/>
        </w:rPr>
        <w:t>Won the AANP Rubinstein Award for best paper on Neuro-oncology.</w:t>
      </w:r>
      <w:r>
        <w:rPr>
          <w:snapToGrid w:val="0"/>
        </w:rPr>
        <w:t xml:space="preserve">   </w:t>
      </w:r>
    </w:p>
    <w:p w:rsidR="00673976" w:rsidRDefault="00673976">
      <w:pPr>
        <w:tabs>
          <w:tab w:val="left" w:pos="360"/>
        </w:tabs>
        <w:ind w:left="360" w:hanging="360"/>
        <w:rPr>
          <w:snapToGrid w:val="0"/>
        </w:rPr>
      </w:pPr>
    </w:p>
    <w:p w:rsidR="00673976" w:rsidRDefault="00673976" w:rsidP="008A6061">
      <w:pPr>
        <w:ind w:left="360" w:hanging="360"/>
      </w:pPr>
      <w:r>
        <w:rPr>
          <w:snapToGrid w:val="0"/>
        </w:rPr>
        <w:t xml:space="preserve">48.  </w:t>
      </w:r>
      <w:r w:rsidRPr="00A909C8">
        <w:rPr>
          <w:b/>
        </w:rPr>
        <w:t>Yachnis AT</w:t>
      </w:r>
      <w:r w:rsidRPr="008A6061">
        <w:t xml:space="preserve">, Roth H, Heilman KM.  </w:t>
      </w:r>
      <w:r w:rsidRPr="002A1229">
        <w:rPr>
          <w:lang w:val="it-IT"/>
        </w:rPr>
        <w:t xml:space="preserve">Fragile X Dementia/ Parkinson’s Syndrome (FXDP).  </w:t>
      </w:r>
      <w:r>
        <w:t>AAN Chicago 2008</w:t>
      </w:r>
    </w:p>
    <w:p w:rsidR="00673976" w:rsidRDefault="00673976" w:rsidP="008A6061">
      <w:pPr>
        <w:ind w:left="360" w:hanging="360"/>
      </w:pPr>
    </w:p>
    <w:p w:rsidR="00673976" w:rsidRDefault="00673976" w:rsidP="001C2C35">
      <w:pPr>
        <w:tabs>
          <w:tab w:val="left" w:pos="630"/>
          <w:tab w:val="left" w:pos="1260"/>
          <w:tab w:val="left" w:pos="1890"/>
        </w:tabs>
        <w:ind w:left="360" w:hanging="360"/>
      </w:pPr>
      <w:r>
        <w:lastRenderedPageBreak/>
        <w:t>49.</w:t>
      </w:r>
      <w:r w:rsidRPr="00C45FEA">
        <w:rPr>
          <w:sz w:val="28"/>
          <w:szCs w:val="28"/>
        </w:rPr>
        <w:t xml:space="preserve"> </w:t>
      </w:r>
      <w:r w:rsidRPr="001C2C35">
        <w:t>Qiu</w:t>
      </w:r>
      <w:r>
        <w:rPr>
          <w:vertAlign w:val="superscript"/>
        </w:rPr>
        <w:t xml:space="preserve"> </w:t>
      </w:r>
      <w:r>
        <w:t>J-X</w:t>
      </w:r>
      <w:r w:rsidRPr="001C2C35">
        <w:t>, Yang</w:t>
      </w:r>
      <w:r>
        <w:t xml:space="preserve"> </w:t>
      </w:r>
      <w:proofErr w:type="gramStart"/>
      <w:r>
        <w:t>M</w:t>
      </w:r>
      <w:r>
        <w:rPr>
          <w:vertAlign w:val="superscript"/>
        </w:rPr>
        <w:t xml:space="preserve"> </w:t>
      </w:r>
      <w:r w:rsidRPr="001C2C35">
        <w:t>,</w:t>
      </w:r>
      <w:proofErr w:type="gramEnd"/>
      <w:r w:rsidRPr="001C2C35">
        <w:t xml:space="preserve"> May</w:t>
      </w:r>
      <w:r>
        <w:rPr>
          <w:vertAlign w:val="superscript"/>
        </w:rPr>
        <w:t xml:space="preserve"> </w:t>
      </w:r>
      <w:r>
        <w:t>WS</w:t>
      </w:r>
      <w:r w:rsidRPr="001C2C35">
        <w:t xml:space="preserve">, </w:t>
      </w:r>
      <w:proofErr w:type="spellStart"/>
      <w:r w:rsidRPr="001C2C35">
        <w:t>Ostrov</w:t>
      </w:r>
      <w:proofErr w:type="spellEnd"/>
      <w:r>
        <w:rPr>
          <w:vertAlign w:val="superscript"/>
        </w:rPr>
        <w:t xml:space="preserve"> </w:t>
      </w:r>
      <w:r>
        <w:t>DA</w:t>
      </w:r>
      <w:r w:rsidRPr="001C2C35">
        <w:t xml:space="preserve">, Robertson </w:t>
      </w:r>
      <w:r>
        <w:t xml:space="preserve">KD, </w:t>
      </w:r>
      <w:r w:rsidRPr="001C2C35">
        <w:t>Harrison</w:t>
      </w:r>
      <w:r>
        <w:rPr>
          <w:vertAlign w:val="superscript"/>
        </w:rPr>
        <w:t xml:space="preserve"> </w:t>
      </w:r>
      <w:r>
        <w:t>JK</w:t>
      </w:r>
      <w:r w:rsidRPr="001C2C35">
        <w:t xml:space="preserve">, </w:t>
      </w:r>
      <w:r w:rsidRPr="00A909C8">
        <w:rPr>
          <w:b/>
        </w:rPr>
        <w:t>Yachnis</w:t>
      </w:r>
      <w:r w:rsidRPr="00A909C8">
        <w:rPr>
          <w:b/>
          <w:vertAlign w:val="superscript"/>
        </w:rPr>
        <w:t xml:space="preserve"> </w:t>
      </w:r>
      <w:r w:rsidRPr="00A909C8">
        <w:rPr>
          <w:b/>
        </w:rPr>
        <w:t>AT</w:t>
      </w:r>
      <w:r w:rsidRPr="001C2C35">
        <w:t xml:space="preserve">. </w:t>
      </w:r>
      <w:r>
        <w:t xml:space="preserve">  </w:t>
      </w:r>
      <w:r w:rsidRPr="001C2C35">
        <w:t xml:space="preserve">Structure-based JAZ ligand-J1 and its analogues show strong cytotoxic effects on glioma cells in vitro - A </w:t>
      </w:r>
      <w:r>
        <w:t xml:space="preserve">new class of glioma therapy </w:t>
      </w:r>
      <w:r w:rsidRPr="001C2C35">
        <w:t>drugs?</w:t>
      </w:r>
      <w:r>
        <w:t xml:space="preserve">  J Neuropathology Exp </w:t>
      </w:r>
      <w:proofErr w:type="gramStart"/>
      <w:r>
        <w:t>Neurol  2008</w:t>
      </w:r>
      <w:proofErr w:type="gramEnd"/>
      <w:r>
        <w:t>;67:505.  AANP, San Diego 2008.</w:t>
      </w:r>
    </w:p>
    <w:p w:rsidR="00673976" w:rsidRDefault="00673976" w:rsidP="001C2C35">
      <w:pPr>
        <w:tabs>
          <w:tab w:val="left" w:pos="630"/>
          <w:tab w:val="left" w:pos="1260"/>
          <w:tab w:val="left" w:pos="1890"/>
        </w:tabs>
        <w:ind w:left="360" w:hanging="360"/>
      </w:pPr>
    </w:p>
    <w:p w:rsidR="00673976" w:rsidRPr="00004377" w:rsidRDefault="00673976" w:rsidP="00004377">
      <w:pPr>
        <w:tabs>
          <w:tab w:val="left" w:pos="630"/>
          <w:tab w:val="left" w:pos="1260"/>
          <w:tab w:val="left" w:pos="1890"/>
        </w:tabs>
        <w:ind w:left="360" w:hanging="360"/>
      </w:pPr>
      <w:r>
        <w:t xml:space="preserve">50. </w:t>
      </w:r>
      <w:r w:rsidRPr="00004377">
        <w:rPr>
          <w:bCs/>
        </w:rPr>
        <w:t xml:space="preserve">L Kennedy, S Roper, JA </w:t>
      </w:r>
      <w:proofErr w:type="spellStart"/>
      <w:r w:rsidRPr="00004377">
        <w:rPr>
          <w:bCs/>
        </w:rPr>
        <w:t>Majzoub</w:t>
      </w:r>
      <w:proofErr w:type="spellEnd"/>
      <w:r w:rsidRPr="00004377">
        <w:rPr>
          <w:bCs/>
        </w:rPr>
        <w:t xml:space="preserve">, K Peters, </w:t>
      </w:r>
      <w:r w:rsidRPr="00A909C8">
        <w:rPr>
          <w:b/>
          <w:bCs/>
        </w:rPr>
        <w:t>AT Yachnis</w:t>
      </w:r>
      <w:r w:rsidRPr="00004377">
        <w:rPr>
          <w:bCs/>
        </w:rPr>
        <w:t>, DA Wyatt, M Joachim, and CA Hopkins.</w:t>
      </w:r>
    </w:p>
    <w:p w:rsidR="00673976" w:rsidRDefault="00673976" w:rsidP="00004377">
      <w:pPr>
        <w:tabs>
          <w:tab w:val="left" w:pos="360"/>
          <w:tab w:val="left" w:pos="1260"/>
          <w:tab w:val="left" w:pos="1890"/>
        </w:tabs>
        <w:ind w:left="360" w:hanging="360"/>
        <w:rPr>
          <w:bCs/>
          <w:iCs/>
        </w:rPr>
      </w:pPr>
      <w:r w:rsidRPr="00004377">
        <w:t xml:space="preserve"> </w:t>
      </w:r>
      <w:r w:rsidRPr="00004377">
        <w:tab/>
      </w:r>
      <w:r w:rsidRPr="00004377">
        <w:rPr>
          <w:bCs/>
          <w:iCs/>
        </w:rPr>
        <w:t xml:space="preserve">Persistence of Pituitary ACTH Immunostaining in a Patient with Cushing’s Syndrome due to Ectopic ACTH Production and Hypoplasia of the inferior Petrosal Sinuses. </w:t>
      </w:r>
      <w:r>
        <w:rPr>
          <w:bCs/>
          <w:iCs/>
        </w:rPr>
        <w:t xml:space="preserve"> 2008</w:t>
      </w:r>
      <w:r w:rsidRPr="00004377">
        <w:rPr>
          <w:bCs/>
          <w:iCs/>
        </w:rPr>
        <w:t xml:space="preserve"> (Endocrine Meetings</w:t>
      </w:r>
      <w:r w:rsidR="00CD17F4">
        <w:rPr>
          <w:bCs/>
          <w:iCs/>
        </w:rPr>
        <w:t>)</w:t>
      </w:r>
    </w:p>
    <w:p w:rsidR="00673976" w:rsidRDefault="00673976" w:rsidP="00004377">
      <w:pPr>
        <w:tabs>
          <w:tab w:val="left" w:pos="360"/>
          <w:tab w:val="left" w:pos="1260"/>
          <w:tab w:val="left" w:pos="1890"/>
        </w:tabs>
        <w:ind w:left="360" w:hanging="360"/>
        <w:rPr>
          <w:bCs/>
          <w:iCs/>
        </w:rPr>
      </w:pPr>
    </w:p>
    <w:p w:rsidR="00673976" w:rsidRDefault="00673976" w:rsidP="00004377">
      <w:pPr>
        <w:tabs>
          <w:tab w:val="left" w:pos="360"/>
          <w:tab w:val="left" w:pos="1260"/>
          <w:tab w:val="left" w:pos="1890"/>
        </w:tabs>
        <w:ind w:left="360" w:hanging="360"/>
        <w:rPr>
          <w:bCs/>
          <w:iCs/>
        </w:rPr>
      </w:pPr>
      <w:r>
        <w:rPr>
          <w:bCs/>
          <w:iCs/>
        </w:rPr>
        <w:t xml:space="preserve">51.  Wagner A, </w:t>
      </w:r>
      <w:r w:rsidRPr="00A909C8">
        <w:rPr>
          <w:b/>
          <w:bCs/>
          <w:iCs/>
        </w:rPr>
        <w:t>Yachnis AT</w:t>
      </w:r>
      <w:r>
        <w:rPr>
          <w:bCs/>
          <w:iCs/>
        </w:rPr>
        <w:t xml:space="preserve">, Powell SZ, Adesina A, Pearl G.  A posterior fossa tumor in a 4-year-old male with features of ATRT but without INI1 mutation.  J </w:t>
      </w:r>
      <w:proofErr w:type="spellStart"/>
      <w:r>
        <w:rPr>
          <w:bCs/>
          <w:iCs/>
        </w:rPr>
        <w:t>Neuropathol</w:t>
      </w:r>
      <w:proofErr w:type="spellEnd"/>
      <w:r>
        <w:rPr>
          <w:bCs/>
          <w:iCs/>
        </w:rPr>
        <w:t xml:space="preserve"> Exp </w:t>
      </w:r>
      <w:proofErr w:type="gramStart"/>
      <w:r>
        <w:rPr>
          <w:bCs/>
          <w:iCs/>
        </w:rPr>
        <w:t>Neurol  2009</w:t>
      </w:r>
      <w:proofErr w:type="gramEnd"/>
      <w:r>
        <w:rPr>
          <w:bCs/>
          <w:iCs/>
        </w:rPr>
        <w:t>;68:588.</w:t>
      </w:r>
    </w:p>
    <w:p w:rsidR="00673976" w:rsidRDefault="00673976" w:rsidP="00004377">
      <w:pPr>
        <w:tabs>
          <w:tab w:val="left" w:pos="360"/>
          <w:tab w:val="left" w:pos="1260"/>
          <w:tab w:val="left" w:pos="1890"/>
        </w:tabs>
        <w:ind w:left="360" w:hanging="360"/>
        <w:rPr>
          <w:bCs/>
          <w:iCs/>
        </w:rPr>
      </w:pPr>
    </w:p>
    <w:p w:rsidR="00673976" w:rsidRDefault="00673976" w:rsidP="00004377">
      <w:pPr>
        <w:tabs>
          <w:tab w:val="left" w:pos="360"/>
          <w:tab w:val="left" w:pos="1260"/>
          <w:tab w:val="left" w:pos="1890"/>
        </w:tabs>
        <w:ind w:left="360" w:hanging="360"/>
        <w:rPr>
          <w:bCs/>
          <w:iCs/>
        </w:rPr>
      </w:pPr>
      <w:r>
        <w:rPr>
          <w:bCs/>
          <w:iCs/>
        </w:rPr>
        <w:t>52.</w:t>
      </w:r>
      <w:r>
        <w:rPr>
          <w:bCs/>
          <w:iCs/>
        </w:rPr>
        <w:tab/>
        <w:t xml:space="preserve">Dunbar EM, Dong H-J, Chi YY, Keeling C, </w:t>
      </w:r>
      <w:r w:rsidRPr="00A909C8">
        <w:rPr>
          <w:b/>
          <w:bCs/>
          <w:iCs/>
        </w:rPr>
        <w:t>Yachnis AT</w:t>
      </w:r>
      <w:r>
        <w:rPr>
          <w:bCs/>
          <w:iCs/>
        </w:rPr>
        <w:t xml:space="preserve">.  Unexpectedly long-term control of recurrent </w:t>
      </w:r>
      <w:r w:rsidRPr="008A4F28">
        <w:rPr>
          <w:bCs/>
          <w:iCs/>
        </w:rPr>
        <w:t>gliomatosis cerebri with capecitabine:  a possible molecular explanation.  Neuro-Oncology 2010;</w:t>
      </w:r>
      <w:proofErr w:type="gramStart"/>
      <w:r w:rsidRPr="008A4F28">
        <w:rPr>
          <w:bCs/>
          <w:iCs/>
        </w:rPr>
        <w:t>12:iv</w:t>
      </w:r>
      <w:proofErr w:type="gramEnd"/>
      <w:r w:rsidRPr="008A4F28">
        <w:rPr>
          <w:bCs/>
          <w:iCs/>
        </w:rPr>
        <w:t>80.</w:t>
      </w:r>
    </w:p>
    <w:p w:rsidR="00673976" w:rsidRDefault="00673976" w:rsidP="00004377">
      <w:pPr>
        <w:tabs>
          <w:tab w:val="left" w:pos="360"/>
          <w:tab w:val="left" w:pos="1260"/>
          <w:tab w:val="left" w:pos="1890"/>
        </w:tabs>
        <w:ind w:left="360" w:hanging="360"/>
        <w:rPr>
          <w:bCs/>
          <w:iCs/>
        </w:rPr>
      </w:pPr>
    </w:p>
    <w:p w:rsidR="00673976" w:rsidRPr="00D65CDC" w:rsidRDefault="00673976" w:rsidP="00004377">
      <w:pPr>
        <w:tabs>
          <w:tab w:val="left" w:pos="360"/>
          <w:tab w:val="left" w:pos="1260"/>
          <w:tab w:val="left" w:pos="1890"/>
        </w:tabs>
        <w:ind w:left="360" w:hanging="360"/>
        <w:rPr>
          <w:b/>
          <w:bCs/>
          <w:iCs/>
        </w:rPr>
      </w:pPr>
      <w:r>
        <w:t xml:space="preserve">53.   </w:t>
      </w:r>
      <w:r w:rsidRPr="00D65CDC">
        <w:t>Murad GJ</w:t>
      </w:r>
      <w:r w:rsidRPr="008A4F28">
        <w:t xml:space="preserve">, </w:t>
      </w:r>
      <w:r w:rsidRPr="00694449">
        <w:rPr>
          <w:rStyle w:val="hithilite1"/>
        </w:rPr>
        <w:t>Yachnis AT</w:t>
      </w:r>
      <w:r w:rsidRPr="008A4F28">
        <w:t>,</w:t>
      </w:r>
      <w:r w:rsidRPr="00D65CDC">
        <w:t xml:space="preserve"> Dunbar EM.  </w:t>
      </w:r>
      <w:hyperlink r:id="rId20" w:history="1">
        <w:proofErr w:type="spellStart"/>
        <w:r w:rsidRPr="00D65CDC">
          <w:rPr>
            <w:rStyle w:val="Hyperlink"/>
            <w:color w:val="auto"/>
            <w:u w:val="none"/>
          </w:rPr>
          <w:t>Atpyical</w:t>
        </w:r>
        <w:proofErr w:type="spellEnd"/>
        <w:r w:rsidRPr="00D65CDC">
          <w:rPr>
            <w:rStyle w:val="Hyperlink"/>
            <w:color w:val="auto"/>
            <w:u w:val="none"/>
          </w:rPr>
          <w:t xml:space="preserve"> presentation and morbidity w</w:t>
        </w:r>
        <w:r>
          <w:rPr>
            <w:rStyle w:val="Hyperlink"/>
            <w:color w:val="auto"/>
            <w:u w:val="none"/>
          </w:rPr>
          <w:t>ith rituximab in diffuse large B</w:t>
        </w:r>
        <w:r w:rsidRPr="00D65CDC">
          <w:rPr>
            <w:rStyle w:val="Hyperlink"/>
            <w:color w:val="auto"/>
            <w:u w:val="none"/>
          </w:rPr>
          <w:t>-cell lymphoma infiltrating the spine</w:t>
        </w:r>
      </w:hyperlink>
      <w:r>
        <w:t xml:space="preserve">.  </w:t>
      </w:r>
      <w:r w:rsidRPr="00D65CDC">
        <w:rPr>
          <w:rStyle w:val="databold1"/>
          <w:b w:val="0"/>
        </w:rPr>
        <w:t>Neuro-</w:t>
      </w:r>
      <w:proofErr w:type="gramStart"/>
      <w:r w:rsidRPr="00D65CDC">
        <w:rPr>
          <w:rStyle w:val="databold1"/>
          <w:b w:val="0"/>
        </w:rPr>
        <w:t>Oncology</w:t>
      </w:r>
      <w:r>
        <w:rPr>
          <w:b/>
        </w:rPr>
        <w:t xml:space="preserve">  </w:t>
      </w:r>
      <w:r w:rsidRPr="00D65CDC">
        <w:t>2010</w:t>
      </w:r>
      <w:proofErr w:type="gramEnd"/>
      <w:r>
        <w:t>;</w:t>
      </w:r>
      <w:r w:rsidRPr="00D65CDC">
        <w:rPr>
          <w:rStyle w:val="databold1"/>
          <w:b w:val="0"/>
        </w:rPr>
        <w:t>12</w:t>
      </w:r>
      <w:r w:rsidRPr="00D65CDC">
        <w:rPr>
          <w:b/>
        </w:rPr>
        <w:t>:</w:t>
      </w:r>
      <w:r w:rsidRPr="00D65CDC">
        <w:rPr>
          <w:rStyle w:val="databold1"/>
          <w:b w:val="0"/>
        </w:rPr>
        <w:t>117-117</w:t>
      </w:r>
      <w:r w:rsidRPr="00D65CDC">
        <w:rPr>
          <w:b/>
        </w:rPr>
        <w:t xml:space="preserve">  </w:t>
      </w:r>
      <w:r w:rsidRPr="00D65CDC">
        <w:rPr>
          <w:rStyle w:val="databold1"/>
          <w:b w:val="0"/>
        </w:rPr>
        <w:t>Suppl. 4</w:t>
      </w:r>
      <w:r w:rsidRPr="00D65CDC">
        <w:rPr>
          <w:b/>
        </w:rPr>
        <w:t xml:space="preserve">  </w:t>
      </w:r>
    </w:p>
    <w:p w:rsidR="00673976" w:rsidRDefault="00673976" w:rsidP="00004377">
      <w:pPr>
        <w:tabs>
          <w:tab w:val="left" w:pos="360"/>
          <w:tab w:val="left" w:pos="1260"/>
          <w:tab w:val="left" w:pos="1890"/>
        </w:tabs>
        <w:ind w:left="360" w:hanging="360"/>
        <w:rPr>
          <w:bCs/>
          <w:iCs/>
        </w:rPr>
      </w:pPr>
    </w:p>
    <w:p w:rsidR="00673976" w:rsidRDefault="00673976" w:rsidP="00004377">
      <w:pPr>
        <w:tabs>
          <w:tab w:val="left" w:pos="360"/>
          <w:tab w:val="left" w:pos="1260"/>
          <w:tab w:val="left" w:pos="1890"/>
        </w:tabs>
        <w:ind w:left="360" w:hanging="360"/>
        <w:rPr>
          <w:bCs/>
          <w:iCs/>
        </w:rPr>
      </w:pPr>
      <w:r>
        <w:rPr>
          <w:bCs/>
          <w:iCs/>
        </w:rPr>
        <w:t>54.</w:t>
      </w:r>
      <w:r>
        <w:rPr>
          <w:bCs/>
          <w:iCs/>
        </w:rPr>
        <w:tab/>
      </w:r>
      <w:proofErr w:type="spellStart"/>
      <w:r>
        <w:rPr>
          <w:bCs/>
          <w:iCs/>
        </w:rPr>
        <w:t>Lusis</w:t>
      </w:r>
      <w:proofErr w:type="spellEnd"/>
      <w:r>
        <w:rPr>
          <w:bCs/>
          <w:iCs/>
        </w:rPr>
        <w:t xml:space="preserve"> EA, </w:t>
      </w:r>
      <w:proofErr w:type="spellStart"/>
      <w:r>
        <w:rPr>
          <w:bCs/>
          <w:iCs/>
        </w:rPr>
        <w:t>Scheithauer</w:t>
      </w:r>
      <w:proofErr w:type="spellEnd"/>
      <w:r>
        <w:rPr>
          <w:bCs/>
          <w:iCs/>
        </w:rPr>
        <w:t xml:space="preserve"> B, </w:t>
      </w:r>
      <w:r w:rsidRPr="00354ED6">
        <w:rPr>
          <w:b/>
          <w:bCs/>
          <w:iCs/>
        </w:rPr>
        <w:t>Yachnis AT</w:t>
      </w:r>
      <w:r>
        <w:rPr>
          <w:bCs/>
          <w:iCs/>
        </w:rPr>
        <w:t>, Chicoine MR, Paulus W, Perry A.  Meningiomas resected during pregnancy:  A Clinicopathological study of eight patients.  Neuro-Oncology 2010;</w:t>
      </w:r>
      <w:proofErr w:type="gramStart"/>
      <w:r>
        <w:rPr>
          <w:bCs/>
          <w:iCs/>
        </w:rPr>
        <w:t>12:iv</w:t>
      </w:r>
      <w:proofErr w:type="gramEnd"/>
      <w:r>
        <w:rPr>
          <w:bCs/>
          <w:iCs/>
        </w:rPr>
        <w:t xml:space="preserve">79. </w:t>
      </w:r>
    </w:p>
    <w:p w:rsidR="00673976" w:rsidRDefault="00673976" w:rsidP="00004377">
      <w:pPr>
        <w:tabs>
          <w:tab w:val="left" w:pos="360"/>
          <w:tab w:val="left" w:pos="1260"/>
          <w:tab w:val="left" w:pos="1890"/>
        </w:tabs>
        <w:ind w:left="360" w:hanging="360"/>
        <w:rPr>
          <w:bCs/>
          <w:iCs/>
        </w:rPr>
      </w:pPr>
    </w:p>
    <w:p w:rsidR="00673976" w:rsidRDefault="00673976" w:rsidP="00004377">
      <w:pPr>
        <w:tabs>
          <w:tab w:val="left" w:pos="360"/>
          <w:tab w:val="left" w:pos="1260"/>
          <w:tab w:val="left" w:pos="1890"/>
        </w:tabs>
        <w:ind w:left="360" w:hanging="360"/>
        <w:rPr>
          <w:rStyle w:val="databold1"/>
          <w:rFonts w:ascii="Arial" w:hAnsi="Arial" w:cs="Arial"/>
          <w:sz w:val="18"/>
          <w:szCs w:val="18"/>
        </w:rPr>
      </w:pPr>
      <w:r>
        <w:rPr>
          <w:bCs/>
          <w:iCs/>
        </w:rPr>
        <w:t>55</w:t>
      </w:r>
      <w:r w:rsidRPr="00D42942">
        <w:rPr>
          <w:bCs/>
          <w:iCs/>
        </w:rPr>
        <w:t xml:space="preserve">.  </w:t>
      </w:r>
      <w:r w:rsidRPr="00D42942">
        <w:rPr>
          <w:sz w:val="18"/>
          <w:szCs w:val="18"/>
        </w:rPr>
        <w:t xml:space="preserve">Dunbar EM, Dong HJ, Liu C, et al.  </w:t>
      </w:r>
      <w:hyperlink r:id="rId21" w:history="1">
        <w:r w:rsidRPr="00D42942">
          <w:rPr>
            <w:rStyle w:val="Hyperlink"/>
            <w:color w:val="auto"/>
            <w:u w:val="none"/>
          </w:rPr>
          <w:t>UNEXPECTEDLY LONG-TERM CONTROL OF RECURRENT GLIOMATOSIS CEREBRI WITH CAPECITABINE: A POSSIBLE MOLECULAR EXPLANATION</w:t>
        </w:r>
      </w:hyperlink>
      <w:r w:rsidRPr="00D42942">
        <w:rPr>
          <w:sz w:val="18"/>
          <w:szCs w:val="18"/>
        </w:rPr>
        <w:t xml:space="preserve"> </w:t>
      </w:r>
      <w:r w:rsidRPr="00D42942">
        <w:rPr>
          <w:sz w:val="18"/>
          <w:szCs w:val="18"/>
        </w:rPr>
        <w:br/>
      </w:r>
      <w:r w:rsidRPr="00D42942">
        <w:rPr>
          <w:rStyle w:val="databold1"/>
          <w:i/>
          <w:sz w:val="18"/>
          <w:szCs w:val="18"/>
        </w:rPr>
        <w:t>NEURO-ONCOLOGY</w:t>
      </w:r>
      <w:r w:rsidRPr="00D42942">
        <w:rPr>
          <w:sz w:val="18"/>
          <w:szCs w:val="18"/>
        </w:rPr>
        <w:t xml:space="preserve">   2010;</w:t>
      </w:r>
      <w:r w:rsidRPr="00D42942">
        <w:rPr>
          <w:rStyle w:val="databold1"/>
          <w:sz w:val="18"/>
          <w:szCs w:val="18"/>
        </w:rPr>
        <w:t>12</w:t>
      </w:r>
      <w:r w:rsidRPr="00D42942">
        <w:rPr>
          <w:sz w:val="18"/>
          <w:szCs w:val="18"/>
        </w:rPr>
        <w:t xml:space="preserve">: </w:t>
      </w:r>
      <w:r w:rsidRPr="00D42942">
        <w:rPr>
          <w:rStyle w:val="databold1"/>
          <w:sz w:val="18"/>
          <w:szCs w:val="18"/>
        </w:rPr>
        <w:t>80-80</w:t>
      </w:r>
      <w:r w:rsidRPr="00D42942">
        <w:rPr>
          <w:sz w:val="18"/>
          <w:szCs w:val="18"/>
        </w:rPr>
        <w:t xml:space="preserve">   Supplement: </w:t>
      </w:r>
      <w:r w:rsidRPr="00D42942">
        <w:rPr>
          <w:rStyle w:val="databold1"/>
          <w:sz w:val="18"/>
          <w:szCs w:val="18"/>
        </w:rPr>
        <w:t>Suppl. 4</w:t>
      </w:r>
      <w:r w:rsidRPr="00D42942">
        <w:rPr>
          <w:sz w:val="18"/>
          <w:szCs w:val="18"/>
        </w:rPr>
        <w:t xml:space="preserve">   Published: </w:t>
      </w:r>
      <w:r w:rsidRPr="00D42942">
        <w:rPr>
          <w:rStyle w:val="databold1"/>
          <w:sz w:val="18"/>
          <w:szCs w:val="18"/>
        </w:rPr>
        <w:t>NOV 2010</w:t>
      </w:r>
    </w:p>
    <w:p w:rsidR="00673976" w:rsidRDefault="00673976" w:rsidP="00004377">
      <w:pPr>
        <w:tabs>
          <w:tab w:val="left" w:pos="360"/>
          <w:tab w:val="left" w:pos="1260"/>
          <w:tab w:val="left" w:pos="1890"/>
        </w:tabs>
        <w:ind w:left="360" w:hanging="360"/>
        <w:rPr>
          <w:rStyle w:val="databold1"/>
          <w:rFonts w:ascii="Arial" w:hAnsi="Arial" w:cs="Arial"/>
          <w:sz w:val="18"/>
          <w:szCs w:val="18"/>
        </w:rPr>
      </w:pPr>
    </w:p>
    <w:p w:rsidR="00673976" w:rsidRPr="008273C8" w:rsidRDefault="00673976" w:rsidP="00004377">
      <w:pPr>
        <w:tabs>
          <w:tab w:val="left" w:pos="360"/>
          <w:tab w:val="left" w:pos="1260"/>
          <w:tab w:val="left" w:pos="1890"/>
        </w:tabs>
        <w:ind w:left="360" w:hanging="360"/>
        <w:rPr>
          <w:b/>
          <w:bCs/>
          <w:iCs/>
        </w:rPr>
      </w:pPr>
      <w:r w:rsidRPr="008273C8">
        <w:rPr>
          <w:rStyle w:val="databold1"/>
          <w:b w:val="0"/>
        </w:rPr>
        <w:t>56</w:t>
      </w:r>
      <w:r>
        <w:rPr>
          <w:rStyle w:val="databold1"/>
          <w:b w:val="0"/>
        </w:rPr>
        <w:t xml:space="preserve">.  </w:t>
      </w:r>
      <w:r w:rsidRPr="008273C8">
        <w:rPr>
          <w:sz w:val="18"/>
          <w:szCs w:val="18"/>
        </w:rPr>
        <w:t xml:space="preserve">Murad GJ, </w:t>
      </w:r>
      <w:r w:rsidRPr="008273C8">
        <w:rPr>
          <w:rStyle w:val="hithilite1"/>
          <w:sz w:val="18"/>
          <w:szCs w:val="18"/>
        </w:rPr>
        <w:t>Yachnis AT</w:t>
      </w:r>
      <w:r w:rsidRPr="008273C8">
        <w:rPr>
          <w:sz w:val="18"/>
          <w:szCs w:val="18"/>
        </w:rPr>
        <w:t>, Dunbar EM</w:t>
      </w:r>
      <w:r>
        <w:rPr>
          <w:sz w:val="18"/>
          <w:szCs w:val="18"/>
        </w:rPr>
        <w:t xml:space="preserve">.  </w:t>
      </w:r>
      <w:hyperlink r:id="rId22" w:history="1">
        <w:r w:rsidRPr="008273C8">
          <w:rPr>
            <w:rStyle w:val="Hyperlink"/>
            <w:color w:val="auto"/>
            <w:u w:val="none"/>
          </w:rPr>
          <w:t>ATPYICAL PRESENTATION AND MORBIDITY WITH RITUXIMAB IN DIFFUSE LARGE B-CELL LYMPHOMA INFILTRATING THE SPINE</w:t>
        </w:r>
      </w:hyperlink>
      <w:r>
        <w:rPr>
          <w:sz w:val="18"/>
          <w:szCs w:val="18"/>
        </w:rPr>
        <w:t xml:space="preserve">.  </w:t>
      </w:r>
      <w:r w:rsidRPr="008273C8">
        <w:rPr>
          <w:sz w:val="18"/>
          <w:szCs w:val="18"/>
        </w:rPr>
        <w:t xml:space="preserve"> </w:t>
      </w:r>
      <w:r w:rsidRPr="008273C8">
        <w:rPr>
          <w:rStyle w:val="databold1"/>
          <w:i/>
          <w:sz w:val="18"/>
          <w:szCs w:val="18"/>
        </w:rPr>
        <w:t>NEURO-ONCOLOGY</w:t>
      </w:r>
      <w:r w:rsidRPr="008273C8">
        <w:rPr>
          <w:sz w:val="18"/>
          <w:szCs w:val="18"/>
        </w:rPr>
        <w:t xml:space="preserve">   Volume: </w:t>
      </w:r>
      <w:r w:rsidRPr="008273C8">
        <w:rPr>
          <w:rStyle w:val="databold1"/>
          <w:sz w:val="18"/>
          <w:szCs w:val="18"/>
        </w:rPr>
        <w:t>12</w:t>
      </w:r>
      <w:r w:rsidRPr="008273C8">
        <w:rPr>
          <w:sz w:val="18"/>
          <w:szCs w:val="18"/>
        </w:rPr>
        <w:t xml:space="preserve">   Pages: </w:t>
      </w:r>
      <w:r w:rsidRPr="008273C8">
        <w:rPr>
          <w:rStyle w:val="databold1"/>
          <w:sz w:val="18"/>
          <w:szCs w:val="18"/>
        </w:rPr>
        <w:t>117-117</w:t>
      </w:r>
      <w:r w:rsidRPr="008273C8">
        <w:rPr>
          <w:sz w:val="18"/>
          <w:szCs w:val="18"/>
        </w:rPr>
        <w:t xml:space="preserve">   Supplement: </w:t>
      </w:r>
      <w:r w:rsidRPr="008273C8">
        <w:rPr>
          <w:rStyle w:val="databold1"/>
          <w:sz w:val="18"/>
          <w:szCs w:val="18"/>
        </w:rPr>
        <w:t>Suppl. 4</w:t>
      </w:r>
      <w:r w:rsidRPr="008273C8">
        <w:rPr>
          <w:sz w:val="18"/>
          <w:szCs w:val="18"/>
        </w:rPr>
        <w:t xml:space="preserve">   Published: </w:t>
      </w:r>
      <w:r w:rsidRPr="008273C8">
        <w:rPr>
          <w:rStyle w:val="databold1"/>
          <w:sz w:val="18"/>
          <w:szCs w:val="18"/>
        </w:rPr>
        <w:t>NOV 2010</w:t>
      </w:r>
    </w:p>
    <w:p w:rsidR="00673976" w:rsidRDefault="00673976" w:rsidP="00004377">
      <w:pPr>
        <w:tabs>
          <w:tab w:val="left" w:pos="360"/>
          <w:tab w:val="left" w:pos="1260"/>
          <w:tab w:val="left" w:pos="1890"/>
        </w:tabs>
        <w:ind w:left="360" w:hanging="360"/>
        <w:rPr>
          <w:bCs/>
          <w:iCs/>
        </w:rPr>
      </w:pPr>
    </w:p>
    <w:p w:rsidR="00673976" w:rsidRDefault="00673976" w:rsidP="00004377">
      <w:pPr>
        <w:tabs>
          <w:tab w:val="left" w:pos="360"/>
          <w:tab w:val="left" w:pos="1260"/>
          <w:tab w:val="left" w:pos="1890"/>
        </w:tabs>
        <w:ind w:left="360" w:hanging="360"/>
        <w:rPr>
          <w:rStyle w:val="databold1"/>
        </w:rPr>
      </w:pPr>
      <w:r>
        <w:t xml:space="preserve">57.  </w:t>
      </w:r>
      <w:r w:rsidRPr="006A05B9">
        <w:t xml:space="preserve">Xia GB, </w:t>
      </w:r>
      <w:r w:rsidRPr="006A05B9">
        <w:rPr>
          <w:rStyle w:val="hithilite1"/>
        </w:rPr>
        <w:t>Yachnis A</w:t>
      </w:r>
      <w:r w:rsidRPr="006A05B9">
        <w:t>, Sarkar P, et al.</w:t>
      </w:r>
      <w:r>
        <w:t xml:space="preserve">  </w:t>
      </w:r>
      <w:hyperlink r:id="rId23" w:history="1">
        <w:r w:rsidRPr="008273C8">
          <w:rPr>
            <w:rStyle w:val="Hyperlink"/>
            <w:color w:val="auto"/>
            <w:u w:val="none"/>
          </w:rPr>
          <w:t>Purkinje Cell Loss Is the Major Brain Pathology of Spinocerebellar Ataxia 10</w:t>
        </w:r>
      </w:hyperlink>
      <w:r>
        <w:t xml:space="preserve">.  </w:t>
      </w:r>
      <w:r w:rsidRPr="008273C8">
        <w:rPr>
          <w:rStyle w:val="databold1"/>
          <w:b w:val="0"/>
          <w:i/>
        </w:rPr>
        <w:t>NEUROLOGY</w:t>
      </w:r>
      <w:r w:rsidRPr="008273C8">
        <w:rPr>
          <w:b/>
        </w:rPr>
        <w:t xml:space="preserve">   </w:t>
      </w:r>
      <w:r w:rsidRPr="008273C8">
        <w:t>2011;</w:t>
      </w:r>
      <w:r w:rsidRPr="008273C8">
        <w:rPr>
          <w:b/>
        </w:rPr>
        <w:t xml:space="preserve"> </w:t>
      </w:r>
      <w:r w:rsidRPr="008273C8">
        <w:rPr>
          <w:rStyle w:val="databold1"/>
          <w:b w:val="0"/>
        </w:rPr>
        <w:t>76</w:t>
      </w:r>
      <w:r w:rsidRPr="008273C8">
        <w:rPr>
          <w:b/>
        </w:rPr>
        <w:t xml:space="preserve">: </w:t>
      </w:r>
      <w:r w:rsidRPr="008273C8">
        <w:rPr>
          <w:rStyle w:val="databold1"/>
          <w:b w:val="0"/>
        </w:rPr>
        <w:t>A348-A348</w:t>
      </w:r>
      <w:r w:rsidRPr="006A05B9">
        <w:t xml:space="preserve">   Supplement: </w:t>
      </w:r>
      <w:r w:rsidRPr="008273C8">
        <w:rPr>
          <w:rStyle w:val="databold1"/>
          <w:b w:val="0"/>
        </w:rPr>
        <w:t>Suppl. 4</w:t>
      </w:r>
      <w:r w:rsidRPr="006A05B9">
        <w:t xml:space="preserve">   Published: </w:t>
      </w:r>
      <w:r w:rsidRPr="008273C8">
        <w:rPr>
          <w:rStyle w:val="databold1"/>
          <w:b w:val="0"/>
        </w:rPr>
        <w:t>MAR 1 2011</w:t>
      </w:r>
    </w:p>
    <w:p w:rsidR="00673976" w:rsidRPr="001C2C35" w:rsidRDefault="00673976" w:rsidP="001C2C35">
      <w:pPr>
        <w:tabs>
          <w:tab w:val="left" w:pos="630"/>
          <w:tab w:val="left" w:pos="1260"/>
          <w:tab w:val="left" w:pos="1890"/>
        </w:tabs>
        <w:ind w:left="360" w:hanging="360"/>
      </w:pPr>
    </w:p>
    <w:p w:rsidR="00673976" w:rsidRPr="00C10AFC" w:rsidRDefault="00673976" w:rsidP="00C10AFC">
      <w:pPr>
        <w:pStyle w:val="ListParagraph"/>
        <w:numPr>
          <w:ilvl w:val="0"/>
          <w:numId w:val="5"/>
        </w:numPr>
        <w:rPr>
          <w:bCs/>
          <w:iCs/>
        </w:rPr>
      </w:pPr>
      <w:r w:rsidRPr="00232157">
        <w:rPr>
          <w:bCs/>
          <w:iCs/>
        </w:rPr>
        <w:t>Devers K, Rivera-</w:t>
      </w:r>
      <w:proofErr w:type="spellStart"/>
      <w:r w:rsidRPr="00232157">
        <w:rPr>
          <w:bCs/>
          <w:iCs/>
        </w:rPr>
        <w:t>Zengotita</w:t>
      </w:r>
      <w:proofErr w:type="spellEnd"/>
      <w:r w:rsidRPr="00232157">
        <w:rPr>
          <w:bCs/>
          <w:iCs/>
        </w:rPr>
        <w:t xml:space="preserve"> M, Williams CA, </w:t>
      </w:r>
      <w:r w:rsidRPr="00232157">
        <w:rPr>
          <w:b/>
          <w:bCs/>
          <w:iCs/>
        </w:rPr>
        <w:t>Yachnis AT</w:t>
      </w:r>
      <w:r w:rsidRPr="00232157">
        <w:rPr>
          <w:bCs/>
          <w:iCs/>
        </w:rPr>
        <w:t xml:space="preserve">.  </w:t>
      </w:r>
      <w:r w:rsidRPr="00232157">
        <w:rPr>
          <w:bCs/>
        </w:rPr>
        <w:t>The neuropathology of mucopolysaccharidosis type VII (Sly disease): A case report and review of the literature</w:t>
      </w:r>
      <w:r w:rsidRPr="00232157">
        <w:rPr>
          <w:bCs/>
          <w:iCs/>
        </w:rPr>
        <w:t xml:space="preserve">.  J </w:t>
      </w:r>
      <w:proofErr w:type="spellStart"/>
      <w:r w:rsidRPr="00232157">
        <w:rPr>
          <w:bCs/>
          <w:iCs/>
        </w:rPr>
        <w:t>Neuropathol</w:t>
      </w:r>
      <w:proofErr w:type="spellEnd"/>
      <w:r w:rsidRPr="00232157">
        <w:rPr>
          <w:bCs/>
          <w:iCs/>
        </w:rPr>
        <w:t xml:space="preserve"> Exp </w:t>
      </w:r>
      <w:proofErr w:type="gramStart"/>
      <w:r w:rsidRPr="00232157">
        <w:rPr>
          <w:bCs/>
          <w:iCs/>
        </w:rPr>
        <w:t xml:space="preserve">Neurol  </w:t>
      </w:r>
      <w:r w:rsidRPr="00C10AFC">
        <w:rPr>
          <w:rStyle w:val="databold1"/>
          <w:b w:val="0"/>
        </w:rPr>
        <w:t>70:546</w:t>
      </w:r>
      <w:proofErr w:type="gramEnd"/>
      <w:r w:rsidRPr="00C10AFC">
        <w:rPr>
          <w:rStyle w:val="databold1"/>
          <w:b w:val="0"/>
        </w:rPr>
        <w:t>-546, 2011</w:t>
      </w:r>
      <w:r w:rsidRPr="00C10AFC">
        <w:rPr>
          <w:b/>
        </w:rPr>
        <w:t xml:space="preserve">  </w:t>
      </w:r>
      <w:r w:rsidRPr="00C10AFC">
        <w:t xml:space="preserve"> AANP Meeting Abstract: </w:t>
      </w:r>
      <w:r w:rsidRPr="00C10AFC">
        <w:rPr>
          <w:rStyle w:val="databold1"/>
          <w:b w:val="0"/>
        </w:rPr>
        <w:t>182 JUN 2011</w:t>
      </w:r>
    </w:p>
    <w:p w:rsidR="00673976" w:rsidRDefault="00673976" w:rsidP="00C10AFC">
      <w:pPr>
        <w:pStyle w:val="ListParagraph"/>
        <w:ind w:left="450"/>
        <w:rPr>
          <w:bCs/>
          <w:iCs/>
        </w:rPr>
      </w:pPr>
    </w:p>
    <w:p w:rsidR="00673976" w:rsidRPr="00C10AFC" w:rsidRDefault="00673976" w:rsidP="00C10AFC">
      <w:pPr>
        <w:pStyle w:val="ListParagraph"/>
        <w:numPr>
          <w:ilvl w:val="0"/>
          <w:numId w:val="5"/>
        </w:numPr>
        <w:rPr>
          <w:bCs/>
          <w:iCs/>
        </w:rPr>
      </w:pPr>
      <w:r w:rsidRPr="00C10AFC">
        <w:t xml:space="preserve">Lin CS, Monroe M, Grier DD, </w:t>
      </w:r>
      <w:r w:rsidRPr="00C10AFC">
        <w:rPr>
          <w:b/>
        </w:rPr>
        <w:t>Yachnis AT</w:t>
      </w:r>
      <w:r w:rsidRPr="00C10AFC">
        <w:t xml:space="preserve">, Al-Quran S.  </w:t>
      </w:r>
      <w:hyperlink r:id="rId24" w:history="1">
        <w:r w:rsidRPr="00C10AFC">
          <w:rPr>
            <w:rStyle w:val="Hyperlink"/>
            <w:color w:val="auto"/>
            <w:u w:val="none"/>
          </w:rPr>
          <w:t>Is Bone Marrow Biopsy Necessary for Patients with Primary Central Nervous System Large B-Cell Lymphoma?</w:t>
        </w:r>
      </w:hyperlink>
      <w:r w:rsidRPr="00C10AFC">
        <w:t xml:space="preserve"> </w:t>
      </w:r>
      <w:r w:rsidRPr="00C10AFC">
        <w:rPr>
          <w:rStyle w:val="databold1"/>
          <w:b w:val="0"/>
        </w:rPr>
        <w:t xml:space="preserve">Lab </w:t>
      </w:r>
      <w:proofErr w:type="gramStart"/>
      <w:r w:rsidRPr="00C10AFC">
        <w:rPr>
          <w:rStyle w:val="databold1"/>
          <w:b w:val="0"/>
        </w:rPr>
        <w:t>Invest</w:t>
      </w:r>
      <w:r w:rsidRPr="00C10AFC">
        <w:t xml:space="preserve">  </w:t>
      </w:r>
      <w:r w:rsidRPr="00C10AFC">
        <w:rPr>
          <w:rStyle w:val="databold1"/>
          <w:b w:val="0"/>
        </w:rPr>
        <w:t>91</w:t>
      </w:r>
      <w:r w:rsidRPr="00C10AFC">
        <w:rPr>
          <w:b/>
        </w:rPr>
        <w:t>:</w:t>
      </w:r>
      <w:r w:rsidRPr="00C10AFC">
        <w:rPr>
          <w:rStyle w:val="databold1"/>
          <w:b w:val="0"/>
        </w:rPr>
        <w:t>307</w:t>
      </w:r>
      <w:proofErr w:type="gramEnd"/>
      <w:r w:rsidRPr="00C10AFC">
        <w:rPr>
          <w:rStyle w:val="databold1"/>
          <w:b w:val="0"/>
        </w:rPr>
        <w:t>A-307A, 2011</w:t>
      </w:r>
      <w:r w:rsidRPr="00C10AFC">
        <w:rPr>
          <w:b/>
        </w:rPr>
        <w:t xml:space="preserve">  </w:t>
      </w:r>
      <w:r w:rsidRPr="00C10AFC">
        <w:rPr>
          <w:rStyle w:val="databold1"/>
          <w:b w:val="0"/>
        </w:rPr>
        <w:t>Suppl. 1</w:t>
      </w:r>
      <w:r>
        <w:t xml:space="preserve">  </w:t>
      </w:r>
      <w:r w:rsidRPr="00C10AFC">
        <w:t xml:space="preserve">USCAP Meeting Abstract: </w:t>
      </w:r>
      <w:r w:rsidRPr="00C10AFC">
        <w:rPr>
          <w:rStyle w:val="databold1"/>
        </w:rPr>
        <w:t xml:space="preserve">1307 </w:t>
      </w:r>
      <w:r w:rsidRPr="00C10AFC">
        <w:t xml:space="preserve">Published: </w:t>
      </w:r>
      <w:r w:rsidRPr="00C10AFC">
        <w:rPr>
          <w:rStyle w:val="databold1"/>
        </w:rPr>
        <w:t>FEB 2011</w:t>
      </w:r>
      <w:r w:rsidRPr="00C10AFC">
        <w:t>.</w:t>
      </w:r>
    </w:p>
    <w:p w:rsidR="00673976" w:rsidRPr="00C10AFC" w:rsidRDefault="00673976" w:rsidP="00C10AFC">
      <w:pPr>
        <w:pStyle w:val="ListParagraph"/>
      </w:pPr>
    </w:p>
    <w:p w:rsidR="00673976" w:rsidRPr="005D65BA" w:rsidRDefault="00673976" w:rsidP="005D65BA">
      <w:pPr>
        <w:pStyle w:val="ListParagraph"/>
        <w:numPr>
          <w:ilvl w:val="0"/>
          <w:numId w:val="5"/>
        </w:numPr>
        <w:rPr>
          <w:bCs/>
          <w:iCs/>
        </w:rPr>
      </w:pPr>
      <w:proofErr w:type="spellStart"/>
      <w:r w:rsidRPr="00C10AFC">
        <w:t>Vedam</w:t>
      </w:r>
      <w:proofErr w:type="spellEnd"/>
      <w:r w:rsidRPr="00C10AFC">
        <w:t xml:space="preserve">-Mai V, Ullman M, Okun M, </w:t>
      </w:r>
      <w:r w:rsidRPr="00C10AFC">
        <w:rPr>
          <w:b/>
        </w:rPr>
        <w:t>Yachnis AT</w:t>
      </w:r>
      <w:r w:rsidRPr="00C10AFC">
        <w:t xml:space="preserve">.  Collagenous fibrosis:  a rare tissue reaction of deep brain stimulation.  </w:t>
      </w:r>
      <w:r w:rsidRPr="00C10AFC">
        <w:rPr>
          <w:rStyle w:val="databold1"/>
          <w:b w:val="0"/>
        </w:rPr>
        <w:t xml:space="preserve">J </w:t>
      </w:r>
      <w:proofErr w:type="spellStart"/>
      <w:r w:rsidRPr="00C10AFC">
        <w:rPr>
          <w:rStyle w:val="databold1"/>
          <w:b w:val="0"/>
        </w:rPr>
        <w:t>Neuropathol</w:t>
      </w:r>
      <w:proofErr w:type="spellEnd"/>
      <w:r w:rsidRPr="00C10AFC">
        <w:rPr>
          <w:rStyle w:val="databold1"/>
          <w:b w:val="0"/>
        </w:rPr>
        <w:t xml:space="preserve"> Exp 70:549, 2011</w:t>
      </w:r>
      <w:r w:rsidRPr="00C10AFC">
        <w:rPr>
          <w:b/>
        </w:rPr>
        <w:t xml:space="preserve">  </w:t>
      </w:r>
      <w:r w:rsidRPr="00C10AFC">
        <w:t xml:space="preserve"> AANP Meeting Abstract: </w:t>
      </w:r>
      <w:r w:rsidRPr="00C10AFC">
        <w:rPr>
          <w:rStyle w:val="databold1"/>
          <w:b w:val="0"/>
        </w:rPr>
        <w:t>192 JUN 2011</w:t>
      </w:r>
      <w:r w:rsidRPr="00C10AFC">
        <w:t xml:space="preserve"> </w:t>
      </w:r>
    </w:p>
    <w:p w:rsidR="00673976" w:rsidRPr="005D65BA" w:rsidRDefault="00673976" w:rsidP="005D65BA">
      <w:pPr>
        <w:pStyle w:val="ListParagraph"/>
        <w:rPr>
          <w:bCs/>
        </w:rPr>
      </w:pPr>
    </w:p>
    <w:p w:rsidR="00673976" w:rsidRPr="005D65BA" w:rsidRDefault="00673976" w:rsidP="005D65BA">
      <w:pPr>
        <w:pStyle w:val="ListParagraph"/>
        <w:numPr>
          <w:ilvl w:val="0"/>
          <w:numId w:val="5"/>
        </w:numPr>
        <w:rPr>
          <w:bCs/>
          <w:iCs/>
        </w:rPr>
      </w:pPr>
      <w:r w:rsidRPr="005D65BA">
        <w:rPr>
          <w:bCs/>
        </w:rPr>
        <w:t>Rivera-</w:t>
      </w:r>
      <w:proofErr w:type="spellStart"/>
      <w:r w:rsidRPr="005D65BA">
        <w:rPr>
          <w:bCs/>
        </w:rPr>
        <w:t>Zengotita</w:t>
      </w:r>
      <w:proofErr w:type="spellEnd"/>
      <w:r w:rsidRPr="005D65BA">
        <w:rPr>
          <w:bCs/>
        </w:rPr>
        <w:t xml:space="preserve"> M, Devers K, Xia G, Ashizawa T, Burt M, Yachnis AT.  Neuropathologic findings in myotonic dystrophy type 2.  </w:t>
      </w:r>
      <w:r w:rsidRPr="00C10AFC">
        <w:rPr>
          <w:rStyle w:val="databold1"/>
          <w:b w:val="0"/>
        </w:rPr>
        <w:t>201</w:t>
      </w:r>
      <w:r>
        <w:rPr>
          <w:rStyle w:val="databold1"/>
          <w:b w:val="0"/>
        </w:rPr>
        <w:t>2</w:t>
      </w:r>
      <w:r w:rsidRPr="00C10AFC">
        <w:rPr>
          <w:b/>
        </w:rPr>
        <w:t xml:space="preserve"> </w:t>
      </w:r>
      <w:r w:rsidRPr="00C10AFC">
        <w:t xml:space="preserve">AANP Meeting Abstract: </w:t>
      </w:r>
      <w:r w:rsidRPr="00C10AFC">
        <w:rPr>
          <w:rStyle w:val="databold1"/>
          <w:b w:val="0"/>
        </w:rPr>
        <w:t>JUN 201</w:t>
      </w:r>
      <w:r>
        <w:rPr>
          <w:rStyle w:val="databold1"/>
          <w:b w:val="0"/>
        </w:rPr>
        <w:t>2.</w:t>
      </w:r>
      <w:r w:rsidRPr="00C10AFC">
        <w:t xml:space="preserve"> </w:t>
      </w:r>
    </w:p>
    <w:p w:rsidR="00673976" w:rsidRPr="005D65BA" w:rsidRDefault="00673976" w:rsidP="005D65BA">
      <w:pPr>
        <w:pStyle w:val="ListParagraph"/>
        <w:rPr>
          <w:bCs/>
        </w:rPr>
      </w:pPr>
    </w:p>
    <w:p w:rsidR="00673976" w:rsidRPr="002E1C6E" w:rsidRDefault="00673976" w:rsidP="005D65BA">
      <w:pPr>
        <w:pStyle w:val="ListParagraph"/>
        <w:numPr>
          <w:ilvl w:val="0"/>
          <w:numId w:val="5"/>
        </w:numPr>
        <w:rPr>
          <w:rStyle w:val="databold1"/>
          <w:b w:val="0"/>
          <w:iCs/>
        </w:rPr>
      </w:pPr>
      <w:r w:rsidRPr="005D65BA">
        <w:rPr>
          <w:bCs/>
        </w:rPr>
        <w:t>Devers K, Yachnis AT, Rivera-</w:t>
      </w:r>
      <w:proofErr w:type="spellStart"/>
      <w:r w:rsidRPr="005D65BA">
        <w:rPr>
          <w:bCs/>
        </w:rPr>
        <w:t>Zengotita</w:t>
      </w:r>
      <w:proofErr w:type="spellEnd"/>
      <w:r w:rsidRPr="005D65BA">
        <w:rPr>
          <w:bCs/>
        </w:rPr>
        <w:t xml:space="preserve"> M.  Mutated isocitrate dehydrogenase-1 (IDH-1) immunoreactive glioblastoma with IDH-1 negative "PNET- like" elements.</w:t>
      </w:r>
      <w:r w:rsidRPr="005D65BA">
        <w:rPr>
          <w:rStyle w:val="databold1"/>
          <w:b w:val="0"/>
        </w:rPr>
        <w:t xml:space="preserve">  2012</w:t>
      </w:r>
      <w:r w:rsidRPr="005D65BA">
        <w:rPr>
          <w:b/>
        </w:rPr>
        <w:t xml:space="preserve"> </w:t>
      </w:r>
      <w:r w:rsidRPr="00C10AFC">
        <w:t xml:space="preserve">AANP Meeting Abstract: </w:t>
      </w:r>
      <w:r w:rsidRPr="005D65BA">
        <w:rPr>
          <w:rStyle w:val="databold1"/>
          <w:b w:val="0"/>
        </w:rPr>
        <w:t>JUN 2012.</w:t>
      </w:r>
    </w:p>
    <w:p w:rsidR="00673976" w:rsidRPr="002E1C6E" w:rsidRDefault="00673976" w:rsidP="002E1C6E">
      <w:pPr>
        <w:pStyle w:val="ListParagraph"/>
        <w:rPr>
          <w:bCs/>
          <w:iCs/>
        </w:rPr>
      </w:pPr>
    </w:p>
    <w:p w:rsidR="00673976" w:rsidRPr="00104F6D" w:rsidRDefault="00673976" w:rsidP="002E1C6E">
      <w:pPr>
        <w:pStyle w:val="ListParagraph"/>
        <w:numPr>
          <w:ilvl w:val="0"/>
          <w:numId w:val="5"/>
        </w:numPr>
      </w:pPr>
      <w:r>
        <w:t xml:space="preserve">Foster NL, Wang AY, King RD, </w:t>
      </w:r>
      <w:proofErr w:type="spellStart"/>
      <w:r>
        <w:t>Zamrini</w:t>
      </w:r>
      <w:proofErr w:type="spellEnd"/>
      <w:r>
        <w:t xml:space="preserve"> E, Yachnis AT, Chin S.  Discrepant FDG-PET and Neuropathological Findings in Patients Scanned to Distinguish Frontotemporal Dementia and Alzheimer's Disease Dementia.  </w:t>
      </w:r>
      <w:r w:rsidRPr="002E1C6E">
        <w:rPr>
          <w:color w:val="000000"/>
        </w:rPr>
        <w:t>8</w:t>
      </w:r>
      <w:r w:rsidRPr="002E1C6E">
        <w:rPr>
          <w:color w:val="000000"/>
          <w:vertAlign w:val="superscript"/>
        </w:rPr>
        <w:t>th</w:t>
      </w:r>
      <w:r w:rsidRPr="002E1C6E">
        <w:rPr>
          <w:color w:val="000000"/>
        </w:rPr>
        <w:t xml:space="preserve"> International Conference on FTD, Manchester England on Sep 5-7, 2012.</w:t>
      </w:r>
    </w:p>
    <w:p w:rsidR="00673976" w:rsidRDefault="00673976" w:rsidP="00104F6D">
      <w:pPr>
        <w:pStyle w:val="ListParagraph"/>
      </w:pPr>
    </w:p>
    <w:p w:rsidR="00673976" w:rsidRPr="007D5B3E" w:rsidRDefault="00673976" w:rsidP="00104F6D">
      <w:pPr>
        <w:numPr>
          <w:ilvl w:val="0"/>
          <w:numId w:val="5"/>
        </w:numPr>
        <w:rPr>
          <w:bCs/>
        </w:rPr>
      </w:pPr>
      <w:r w:rsidRPr="004106A9">
        <w:rPr>
          <w:bCs/>
        </w:rPr>
        <w:lastRenderedPageBreak/>
        <w:t>Kresak JL, Rivera-</w:t>
      </w:r>
      <w:proofErr w:type="spellStart"/>
      <w:r w:rsidRPr="004106A9">
        <w:rPr>
          <w:bCs/>
        </w:rPr>
        <w:t>Zengotita</w:t>
      </w:r>
      <w:proofErr w:type="spellEnd"/>
      <w:r w:rsidRPr="004106A9">
        <w:rPr>
          <w:bCs/>
        </w:rPr>
        <w:t xml:space="preserve"> M</w:t>
      </w:r>
      <w:r w:rsidRPr="004106A9">
        <w:t xml:space="preserve">, Devers KG, </w:t>
      </w:r>
      <w:r w:rsidRPr="004106A9">
        <w:rPr>
          <w:bCs/>
        </w:rPr>
        <w:t xml:space="preserve">Yachnis AT, </w:t>
      </w:r>
      <w:proofErr w:type="spellStart"/>
      <w:r w:rsidRPr="004106A9">
        <w:t>Siebzehnrubl</w:t>
      </w:r>
      <w:proofErr w:type="spellEnd"/>
      <w:r w:rsidRPr="004106A9">
        <w:t xml:space="preserve"> FA</w:t>
      </w:r>
      <w:r w:rsidRPr="004106A9">
        <w:rPr>
          <w:bCs/>
        </w:rPr>
        <w:t>.</w:t>
      </w:r>
      <w:r>
        <w:rPr>
          <w:bCs/>
        </w:rPr>
        <w:t xml:space="preserve">  </w:t>
      </w:r>
      <w:r w:rsidRPr="004106A9">
        <w:t>Strong ZEB1 immunoreactivity in IDH1-positive infiltrating gliomas suggests a link between tumorigenic pathways</w:t>
      </w:r>
      <w:r>
        <w:t>.  J</w:t>
      </w:r>
      <w:r w:rsidR="00CD17F4">
        <w:t>NEN,</w:t>
      </w:r>
      <w:r>
        <w:t xml:space="preserve"> June 2013.</w:t>
      </w:r>
    </w:p>
    <w:p w:rsidR="00673976" w:rsidRDefault="00673976" w:rsidP="007D5B3E">
      <w:pPr>
        <w:pStyle w:val="ListParagraph"/>
      </w:pPr>
    </w:p>
    <w:p w:rsidR="00673976" w:rsidRPr="00B72316" w:rsidRDefault="00673976" w:rsidP="00104F6D">
      <w:pPr>
        <w:numPr>
          <w:ilvl w:val="0"/>
          <w:numId w:val="5"/>
        </w:numPr>
        <w:rPr>
          <w:bCs/>
        </w:rPr>
      </w:pPr>
      <w:r w:rsidRPr="004106A9">
        <w:rPr>
          <w:bCs/>
        </w:rPr>
        <w:t xml:space="preserve">Kresak JL, </w:t>
      </w:r>
      <w:r>
        <w:rPr>
          <w:bCs/>
        </w:rPr>
        <w:t xml:space="preserve">Chang M, </w:t>
      </w:r>
      <w:r w:rsidRPr="004106A9">
        <w:rPr>
          <w:bCs/>
        </w:rPr>
        <w:t>Rivera-</w:t>
      </w:r>
      <w:proofErr w:type="spellStart"/>
      <w:r w:rsidRPr="004106A9">
        <w:rPr>
          <w:bCs/>
        </w:rPr>
        <w:t>Zengotita</w:t>
      </w:r>
      <w:proofErr w:type="spellEnd"/>
      <w:r w:rsidRPr="004106A9">
        <w:rPr>
          <w:bCs/>
        </w:rPr>
        <w:t xml:space="preserve"> M</w:t>
      </w:r>
      <w:r w:rsidRPr="004106A9">
        <w:t xml:space="preserve">, </w:t>
      </w:r>
      <w:r w:rsidRPr="004106A9">
        <w:rPr>
          <w:bCs/>
        </w:rPr>
        <w:t>Yachnis AT</w:t>
      </w:r>
      <w:r>
        <w:rPr>
          <w:bCs/>
        </w:rPr>
        <w:t xml:space="preserve">.  Metachronous Epstein-Barr virus-associated tumors in an immunocompromised man.  Arch </w:t>
      </w:r>
      <w:proofErr w:type="spellStart"/>
      <w:r>
        <w:rPr>
          <w:bCs/>
        </w:rPr>
        <w:t>Pathol</w:t>
      </w:r>
      <w:proofErr w:type="spellEnd"/>
      <w:r>
        <w:rPr>
          <w:bCs/>
        </w:rPr>
        <w:t xml:space="preserve"> Lab </w:t>
      </w:r>
      <w:proofErr w:type="gramStart"/>
      <w:r>
        <w:rPr>
          <w:bCs/>
        </w:rPr>
        <w:t>Med  2013</w:t>
      </w:r>
      <w:proofErr w:type="gramEnd"/>
      <w:r>
        <w:rPr>
          <w:bCs/>
        </w:rPr>
        <w:t>;137:1386.</w:t>
      </w:r>
      <w:r>
        <w:t xml:space="preserve"> </w:t>
      </w:r>
    </w:p>
    <w:p w:rsidR="00B72316" w:rsidRDefault="00B72316" w:rsidP="00B72316">
      <w:pPr>
        <w:pStyle w:val="ListParagraph"/>
        <w:rPr>
          <w:bCs/>
        </w:rPr>
      </w:pPr>
    </w:p>
    <w:p w:rsidR="00673976" w:rsidRDefault="00B72316" w:rsidP="003E04F2">
      <w:pPr>
        <w:numPr>
          <w:ilvl w:val="0"/>
          <w:numId w:val="5"/>
        </w:numPr>
        <w:rPr>
          <w:bCs/>
        </w:rPr>
      </w:pPr>
      <w:r w:rsidRPr="00B72316">
        <w:rPr>
          <w:color w:val="161413"/>
        </w:rPr>
        <w:t>Kresak</w:t>
      </w:r>
      <w:r>
        <w:rPr>
          <w:color w:val="161413"/>
        </w:rPr>
        <w:t xml:space="preserve"> J</w:t>
      </w:r>
      <w:r w:rsidRPr="00B72316">
        <w:rPr>
          <w:color w:val="161413"/>
        </w:rPr>
        <w:t>, Rivera-</w:t>
      </w:r>
      <w:proofErr w:type="spellStart"/>
      <w:r w:rsidRPr="00B72316">
        <w:rPr>
          <w:color w:val="161413"/>
        </w:rPr>
        <w:t>Zengotita</w:t>
      </w:r>
      <w:proofErr w:type="spellEnd"/>
      <w:r>
        <w:rPr>
          <w:color w:val="161413"/>
        </w:rPr>
        <w:t xml:space="preserve"> M</w:t>
      </w:r>
      <w:r w:rsidRPr="00B72316">
        <w:rPr>
          <w:color w:val="161413"/>
        </w:rPr>
        <w:t>, Burt</w:t>
      </w:r>
      <w:r>
        <w:rPr>
          <w:color w:val="161413"/>
        </w:rPr>
        <w:t xml:space="preserve"> M</w:t>
      </w:r>
      <w:r w:rsidRPr="00B72316">
        <w:rPr>
          <w:color w:val="161413"/>
        </w:rPr>
        <w:t xml:space="preserve">, </w:t>
      </w:r>
      <w:r w:rsidRPr="004106A9">
        <w:rPr>
          <w:bCs/>
        </w:rPr>
        <w:t>Yachnis AT</w:t>
      </w:r>
      <w:r>
        <w:rPr>
          <w:bCs/>
        </w:rPr>
        <w:t xml:space="preserve">.  </w:t>
      </w:r>
      <w:r w:rsidRPr="00B72316">
        <w:rPr>
          <w:color w:val="161413"/>
        </w:rPr>
        <w:t>Inad</w:t>
      </w:r>
      <w:r>
        <w:rPr>
          <w:color w:val="161413"/>
        </w:rPr>
        <w:t xml:space="preserve">vertent Intrathecal Vincristine </w:t>
      </w:r>
      <w:r w:rsidRPr="00B72316">
        <w:rPr>
          <w:color w:val="161413"/>
        </w:rPr>
        <w:t>Administration</w:t>
      </w:r>
      <w:r>
        <w:rPr>
          <w:color w:val="161413"/>
        </w:rPr>
        <w:t xml:space="preserve"> </w:t>
      </w:r>
      <w:proofErr w:type="gramStart"/>
      <w:r w:rsidRPr="00B72316">
        <w:rPr>
          <w:color w:val="161413"/>
        </w:rPr>
        <w:t>with</w:t>
      </w:r>
      <w:r>
        <w:rPr>
          <w:color w:val="161413"/>
        </w:rPr>
        <w:t xml:space="preserve">  </w:t>
      </w:r>
      <w:r w:rsidRPr="00B72316">
        <w:rPr>
          <w:color w:val="161413"/>
        </w:rPr>
        <w:t>Widespread</w:t>
      </w:r>
      <w:proofErr w:type="gramEnd"/>
      <w:r w:rsidRPr="00B72316">
        <w:rPr>
          <w:color w:val="161413"/>
        </w:rPr>
        <w:t xml:space="preserve"> Axonal Injury</w:t>
      </w:r>
      <w:r>
        <w:rPr>
          <w:color w:val="161413"/>
        </w:rPr>
        <w:t xml:space="preserve">.  </w:t>
      </w:r>
      <w:r>
        <w:t xml:space="preserve">J </w:t>
      </w:r>
      <w:proofErr w:type="spellStart"/>
      <w:r>
        <w:t>Neuropathol</w:t>
      </w:r>
      <w:proofErr w:type="spellEnd"/>
      <w:r>
        <w:t xml:space="preserve"> Exp </w:t>
      </w:r>
      <w:proofErr w:type="gramStart"/>
      <w:r>
        <w:t>Neurol  June</w:t>
      </w:r>
      <w:proofErr w:type="gramEnd"/>
      <w:r>
        <w:t xml:space="preserve"> 2014.</w:t>
      </w:r>
    </w:p>
    <w:p w:rsidR="00B72316" w:rsidRDefault="00B72316" w:rsidP="00B72316">
      <w:pPr>
        <w:pStyle w:val="ListParagraph"/>
        <w:rPr>
          <w:bCs/>
        </w:rPr>
      </w:pPr>
    </w:p>
    <w:p w:rsidR="00B72316" w:rsidRPr="005B75C2" w:rsidRDefault="00B72316" w:rsidP="00F01804">
      <w:pPr>
        <w:numPr>
          <w:ilvl w:val="0"/>
          <w:numId w:val="5"/>
        </w:numPr>
        <w:rPr>
          <w:bCs/>
        </w:rPr>
      </w:pPr>
      <w:r w:rsidRPr="00B72316">
        <w:rPr>
          <w:color w:val="161413"/>
        </w:rPr>
        <w:t>Rivera-</w:t>
      </w:r>
      <w:proofErr w:type="spellStart"/>
      <w:r w:rsidRPr="00B72316">
        <w:rPr>
          <w:color w:val="161413"/>
        </w:rPr>
        <w:t>Zengotita</w:t>
      </w:r>
      <w:proofErr w:type="spellEnd"/>
      <w:r>
        <w:rPr>
          <w:color w:val="161413"/>
        </w:rPr>
        <w:t xml:space="preserve"> M</w:t>
      </w:r>
      <w:r w:rsidRPr="00B72316">
        <w:rPr>
          <w:color w:val="161413"/>
        </w:rPr>
        <w:t>, Kresak</w:t>
      </w:r>
      <w:r>
        <w:rPr>
          <w:color w:val="161413"/>
        </w:rPr>
        <w:t xml:space="preserve"> J</w:t>
      </w:r>
      <w:r w:rsidRPr="00B72316">
        <w:rPr>
          <w:color w:val="161413"/>
        </w:rPr>
        <w:t xml:space="preserve">, </w:t>
      </w:r>
      <w:r w:rsidR="00773FBF">
        <w:rPr>
          <w:color w:val="161413"/>
        </w:rPr>
        <w:t>Pincus</w:t>
      </w:r>
      <w:r w:rsidRPr="00B72316">
        <w:rPr>
          <w:color w:val="161413"/>
        </w:rPr>
        <w:t>,</w:t>
      </w:r>
      <w:r w:rsidR="00773FBF">
        <w:rPr>
          <w:color w:val="161413"/>
        </w:rPr>
        <w:t xml:space="preserve"> </w:t>
      </w:r>
      <w:r w:rsidRPr="004106A9">
        <w:rPr>
          <w:bCs/>
        </w:rPr>
        <w:t>Yachnis AT</w:t>
      </w:r>
      <w:r>
        <w:rPr>
          <w:bCs/>
        </w:rPr>
        <w:t>.</w:t>
      </w:r>
      <w:r w:rsidR="00773FBF">
        <w:rPr>
          <w:bCs/>
        </w:rPr>
        <w:t xml:space="preserve">  </w:t>
      </w:r>
      <w:r w:rsidR="00D239CF" w:rsidRPr="00D239CF">
        <w:rPr>
          <w:color w:val="161413"/>
        </w:rPr>
        <w:t>Pediatric Brainstem Tumors with Features of Angiocentric Glioma: Report of Two Cases.</w:t>
      </w:r>
      <w:r w:rsidR="00D239CF" w:rsidRPr="00D239CF">
        <w:t xml:space="preserve"> </w:t>
      </w:r>
      <w:r w:rsidR="00D239CF">
        <w:t xml:space="preserve"> J </w:t>
      </w:r>
      <w:proofErr w:type="spellStart"/>
      <w:r w:rsidR="00D239CF">
        <w:t>Neuropathol</w:t>
      </w:r>
      <w:proofErr w:type="spellEnd"/>
      <w:r w:rsidR="00D239CF">
        <w:t xml:space="preserve"> Exp </w:t>
      </w:r>
      <w:proofErr w:type="gramStart"/>
      <w:r w:rsidR="00D239CF">
        <w:t>Neurol  June</w:t>
      </w:r>
      <w:proofErr w:type="gramEnd"/>
      <w:r w:rsidR="00D239CF">
        <w:t xml:space="preserve"> 2014.</w:t>
      </w:r>
    </w:p>
    <w:p w:rsidR="005B75C2" w:rsidRDefault="005B75C2" w:rsidP="005B75C2">
      <w:pPr>
        <w:pStyle w:val="ListParagraph"/>
        <w:rPr>
          <w:bCs/>
        </w:rPr>
      </w:pPr>
    </w:p>
    <w:p w:rsidR="005B75C2" w:rsidRDefault="005B75C2" w:rsidP="00F01804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Decker M, Kresak JL, Yachnis AT, </w:t>
      </w:r>
      <w:proofErr w:type="spellStart"/>
      <w:r>
        <w:rPr>
          <w:bCs/>
        </w:rPr>
        <w:t>Bova</w:t>
      </w:r>
      <w:proofErr w:type="spellEnd"/>
      <w:r>
        <w:rPr>
          <w:bCs/>
        </w:rPr>
        <w:t xml:space="preserve"> F, Rahman M.  Intra-operative use of fluorescein for malignant glioma resection differentiates tumor from normal brain tissue based on histopathological analysis.  Neuro-</w:t>
      </w:r>
      <w:proofErr w:type="gramStart"/>
      <w:r>
        <w:rPr>
          <w:bCs/>
        </w:rPr>
        <w:t>Oncol  16</w:t>
      </w:r>
      <w:proofErr w:type="gramEnd"/>
      <w:r>
        <w:rPr>
          <w:bCs/>
        </w:rPr>
        <w:t xml:space="preserve">:v138-v158, 2014.  </w:t>
      </w:r>
    </w:p>
    <w:p w:rsidR="005B75C2" w:rsidRDefault="005B75C2" w:rsidP="005B75C2">
      <w:pPr>
        <w:pStyle w:val="ListParagraph"/>
        <w:rPr>
          <w:bCs/>
        </w:rPr>
      </w:pPr>
    </w:p>
    <w:p w:rsidR="005B75C2" w:rsidRDefault="005B75C2" w:rsidP="00F01804">
      <w:pPr>
        <w:numPr>
          <w:ilvl w:val="0"/>
          <w:numId w:val="5"/>
        </w:numPr>
        <w:rPr>
          <w:bCs/>
        </w:rPr>
      </w:pPr>
      <w:proofErr w:type="spellStart"/>
      <w:r>
        <w:rPr>
          <w:bCs/>
        </w:rPr>
        <w:t>Frentzen</w:t>
      </w:r>
      <w:proofErr w:type="spellEnd"/>
      <w:r>
        <w:rPr>
          <w:bCs/>
        </w:rPr>
        <w:t xml:space="preserve"> B, Mitchell D, Friedman WA, Yachnis AT, </w:t>
      </w:r>
      <w:proofErr w:type="spellStart"/>
      <w:r>
        <w:rPr>
          <w:bCs/>
        </w:rPr>
        <w:t>McTiernan</w:t>
      </w:r>
      <w:proofErr w:type="spellEnd"/>
      <w:r>
        <w:rPr>
          <w:bCs/>
        </w:rPr>
        <w:t xml:space="preserve"> R.  The Florida Center for Brain Tumor Research (FCBTR):  Building infrastructure to find a cure.  Neuro-</w:t>
      </w:r>
      <w:proofErr w:type="gramStart"/>
      <w:r>
        <w:rPr>
          <w:bCs/>
        </w:rPr>
        <w:t>Oncol  16</w:t>
      </w:r>
      <w:proofErr w:type="gramEnd"/>
      <w:r>
        <w:rPr>
          <w:bCs/>
        </w:rPr>
        <w:t xml:space="preserve">:v96-v106, 2014. </w:t>
      </w:r>
    </w:p>
    <w:p w:rsidR="003C5A3F" w:rsidRDefault="003C5A3F" w:rsidP="004050DE">
      <w:pPr>
        <w:pStyle w:val="ListParagraph"/>
        <w:rPr>
          <w:color w:val="333333"/>
        </w:rPr>
      </w:pPr>
    </w:p>
    <w:p w:rsidR="004050DE" w:rsidRPr="006628D7" w:rsidRDefault="003C5A3F" w:rsidP="003C5A3F">
      <w:pPr>
        <w:pStyle w:val="ListParagraph"/>
        <w:numPr>
          <w:ilvl w:val="0"/>
          <w:numId w:val="5"/>
        </w:numPr>
        <w:rPr>
          <w:bCs/>
        </w:rPr>
      </w:pPr>
      <w:proofErr w:type="spellStart"/>
      <w:r w:rsidRPr="006628D7">
        <w:t>Vedam</w:t>
      </w:r>
      <w:proofErr w:type="spellEnd"/>
      <w:r w:rsidRPr="006628D7">
        <w:t xml:space="preserve">-Mai V, Yachnis AT, Otto K, et al.  Histopathological observations from 50 human deep brain stimulation cases.  Movement </w:t>
      </w:r>
      <w:proofErr w:type="gramStart"/>
      <w:r w:rsidRPr="006628D7">
        <w:t>Disorders  2015</w:t>
      </w:r>
      <w:proofErr w:type="gramEnd"/>
      <w:r w:rsidRPr="006628D7">
        <w:t>;30:S292-S292.</w:t>
      </w:r>
    </w:p>
    <w:p w:rsidR="003C5A3F" w:rsidRPr="003C5A3F" w:rsidRDefault="003C5A3F" w:rsidP="003C5A3F">
      <w:pPr>
        <w:pStyle w:val="ListParagraph"/>
        <w:rPr>
          <w:bCs/>
        </w:rPr>
      </w:pPr>
    </w:p>
    <w:p w:rsidR="003C5A3F" w:rsidRDefault="003C5A3F" w:rsidP="003C5A3F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Rivera-</w:t>
      </w:r>
      <w:proofErr w:type="spellStart"/>
      <w:r>
        <w:rPr>
          <w:bCs/>
        </w:rPr>
        <w:t>Zengotita</w:t>
      </w:r>
      <w:proofErr w:type="spellEnd"/>
      <w:r>
        <w:rPr>
          <w:bCs/>
        </w:rPr>
        <w:t xml:space="preserve"> M, Kresak JL, Smith A, Pincus D, Yachnis AT.  Disseminated glioneuronal tumors:  a new entity or variation of a theme.  J </w:t>
      </w:r>
      <w:proofErr w:type="spellStart"/>
      <w:r>
        <w:rPr>
          <w:bCs/>
        </w:rPr>
        <w:t>Neuropathol</w:t>
      </w:r>
      <w:proofErr w:type="spellEnd"/>
      <w:r>
        <w:rPr>
          <w:bCs/>
        </w:rPr>
        <w:t xml:space="preserve"> Exp </w:t>
      </w:r>
      <w:proofErr w:type="gramStart"/>
      <w:r>
        <w:rPr>
          <w:bCs/>
        </w:rPr>
        <w:t>Neurol  2015</w:t>
      </w:r>
      <w:proofErr w:type="gramEnd"/>
      <w:r>
        <w:rPr>
          <w:bCs/>
        </w:rPr>
        <w:t xml:space="preserve">;74:608-608.  </w:t>
      </w:r>
    </w:p>
    <w:p w:rsidR="002B00EE" w:rsidRPr="002B00EE" w:rsidRDefault="002B00EE" w:rsidP="002B00EE">
      <w:pPr>
        <w:pStyle w:val="ListParagraph"/>
        <w:rPr>
          <w:bCs/>
        </w:rPr>
      </w:pPr>
    </w:p>
    <w:p w:rsidR="005079E9" w:rsidRPr="005079E9" w:rsidRDefault="002B00EE" w:rsidP="005079E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Walsh M, Lockhart SR, Yachnis AT.  </w:t>
      </w:r>
      <w:proofErr w:type="spellStart"/>
      <w:r>
        <w:rPr>
          <w:bCs/>
        </w:rPr>
        <w:t>Cryptococcoma</w:t>
      </w:r>
      <w:proofErr w:type="spellEnd"/>
      <w:r>
        <w:rPr>
          <w:bCs/>
        </w:rPr>
        <w:t xml:space="preserve"> (</w:t>
      </w:r>
      <w:r w:rsidRPr="002B00EE">
        <w:rPr>
          <w:bCs/>
          <w:i/>
        </w:rPr>
        <w:t xml:space="preserve">C. </w:t>
      </w:r>
      <w:proofErr w:type="spellStart"/>
      <w:r w:rsidRPr="002B00EE">
        <w:rPr>
          <w:bCs/>
          <w:i/>
        </w:rPr>
        <w:t>gatti</w:t>
      </w:r>
      <w:proofErr w:type="spellEnd"/>
      <w:r>
        <w:rPr>
          <w:bCs/>
        </w:rPr>
        <w:t xml:space="preserve">) mimicking cerebellar neoplasia in a patient from Florida.  J </w:t>
      </w:r>
      <w:proofErr w:type="spellStart"/>
      <w:r>
        <w:rPr>
          <w:bCs/>
        </w:rPr>
        <w:t>Neuropathol</w:t>
      </w:r>
      <w:proofErr w:type="spellEnd"/>
      <w:r>
        <w:rPr>
          <w:bCs/>
        </w:rPr>
        <w:t xml:space="preserve"> Exp </w:t>
      </w:r>
      <w:proofErr w:type="gramStart"/>
      <w:r>
        <w:rPr>
          <w:bCs/>
        </w:rPr>
        <w:t>Neurol  2016</w:t>
      </w:r>
      <w:proofErr w:type="gramEnd"/>
      <w:r>
        <w:rPr>
          <w:bCs/>
        </w:rPr>
        <w:t>;</w:t>
      </w:r>
      <w:r w:rsidR="0022032A">
        <w:rPr>
          <w:bCs/>
        </w:rPr>
        <w:t>75:615-616.</w:t>
      </w:r>
      <w:r>
        <w:rPr>
          <w:bCs/>
        </w:rPr>
        <w:t xml:space="preserve"> </w:t>
      </w:r>
    </w:p>
    <w:p w:rsidR="005079E9" w:rsidRPr="002B00EE" w:rsidRDefault="002B00EE" w:rsidP="005079E9">
      <w:pPr>
        <w:pStyle w:val="ListParagraph"/>
        <w:rPr>
          <w:bCs/>
        </w:rPr>
      </w:pPr>
      <w:r>
        <w:rPr>
          <w:bCs/>
        </w:rPr>
        <w:t xml:space="preserve"> </w:t>
      </w:r>
    </w:p>
    <w:p w:rsidR="007E226A" w:rsidRDefault="005079E9" w:rsidP="003E04F2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Gregory J, Roper S, Yachnis AT, Rivera-</w:t>
      </w:r>
      <w:proofErr w:type="spellStart"/>
      <w:r>
        <w:rPr>
          <w:bCs/>
        </w:rPr>
        <w:t>Zengotita</w:t>
      </w:r>
      <w:proofErr w:type="spellEnd"/>
      <w:r>
        <w:rPr>
          <w:bCs/>
        </w:rPr>
        <w:t xml:space="preserve"> M.  Polymorphous low-grade neuroepithelial tumor of the young:  How much is PLNTY?  J </w:t>
      </w:r>
      <w:proofErr w:type="spellStart"/>
      <w:r>
        <w:rPr>
          <w:bCs/>
        </w:rPr>
        <w:t>Neuropathol</w:t>
      </w:r>
      <w:proofErr w:type="spellEnd"/>
      <w:r>
        <w:rPr>
          <w:bCs/>
        </w:rPr>
        <w:t xml:space="preserve"> Exp </w:t>
      </w:r>
      <w:proofErr w:type="gramStart"/>
      <w:r>
        <w:rPr>
          <w:bCs/>
        </w:rPr>
        <w:t>Neurol  2018</w:t>
      </w:r>
      <w:proofErr w:type="gramEnd"/>
      <w:r>
        <w:rPr>
          <w:bCs/>
        </w:rPr>
        <w:t>;77:494.</w:t>
      </w:r>
    </w:p>
    <w:p w:rsidR="007E226A" w:rsidRPr="007E226A" w:rsidRDefault="007E226A" w:rsidP="007E226A">
      <w:pPr>
        <w:pStyle w:val="ListParagraph"/>
        <w:rPr>
          <w:bCs/>
        </w:rPr>
      </w:pPr>
    </w:p>
    <w:p w:rsidR="00F02A29" w:rsidRPr="00F02A29" w:rsidRDefault="007E226A" w:rsidP="00F02A29">
      <w:pPr>
        <w:pStyle w:val="ListParagraph"/>
        <w:numPr>
          <w:ilvl w:val="0"/>
          <w:numId w:val="5"/>
        </w:numPr>
        <w:rPr>
          <w:bCs/>
          <w:i/>
        </w:rPr>
      </w:pPr>
      <w:r w:rsidRPr="007E226A">
        <w:rPr>
          <w:bCs/>
        </w:rPr>
        <w:t xml:space="preserve">Tran, D (Tran, David)[ 1 ] ; Warren, S (Warren, </w:t>
      </w:r>
      <w:proofErr w:type="spellStart"/>
      <w:r w:rsidRPr="007E226A">
        <w:rPr>
          <w:bCs/>
        </w:rPr>
        <w:t>Sonisha</w:t>
      </w:r>
      <w:proofErr w:type="spellEnd"/>
      <w:r w:rsidRPr="007E226A">
        <w:rPr>
          <w:bCs/>
        </w:rPr>
        <w:t xml:space="preserve">)[ 1 ] ; Friedman, W (Friedman, William)[ 1 ] ; </w:t>
      </w:r>
      <w:proofErr w:type="spellStart"/>
      <w:r w:rsidRPr="007E226A">
        <w:rPr>
          <w:bCs/>
        </w:rPr>
        <w:t>Ghiaseddin</w:t>
      </w:r>
      <w:proofErr w:type="spellEnd"/>
      <w:r w:rsidRPr="007E226A">
        <w:rPr>
          <w:bCs/>
        </w:rPr>
        <w:t>, A (</w:t>
      </w:r>
      <w:proofErr w:type="spellStart"/>
      <w:r w:rsidRPr="007E226A">
        <w:rPr>
          <w:bCs/>
        </w:rPr>
        <w:t>Ghiaseddin</w:t>
      </w:r>
      <w:proofErr w:type="spellEnd"/>
      <w:r w:rsidRPr="007E226A">
        <w:rPr>
          <w:bCs/>
        </w:rPr>
        <w:t xml:space="preserve">, Ashley)[ 1 ] ; Murad, G (Murad, Gregory)[ 1 ] ; Rahman, M (Rahman, Maryam)[ 2 ] ; Roper, S (Roper, Steven)[ 1 ] ; Allen, A (Allen, Anne)[ 1 ] ; Greene, V (Greene, Valerie)[ 1 ] ; Yachnis, A (Yachnis, Anthony)[ 1 </w:t>
      </w:r>
      <w:r w:rsidRPr="00B05EF7">
        <w:rPr>
          <w:bCs/>
          <w:sz w:val="18"/>
          <w:szCs w:val="18"/>
        </w:rPr>
        <w:t xml:space="preserve">]  IDENTIFYING THE GENETIC SIGNATURE OF RESPONSE IN A PHASE II STUDY OF TUMOR TREATING FIELDS IN RECURRENT GLIOBLASTOMA   </w:t>
      </w:r>
      <w:r w:rsidRPr="00B05EF7">
        <w:rPr>
          <w:bCs/>
          <w:i/>
          <w:sz w:val="18"/>
          <w:szCs w:val="18"/>
        </w:rPr>
        <w:t>NEURO-ONCOLOGY</w:t>
      </w:r>
      <w:r w:rsidRPr="007E226A">
        <w:rPr>
          <w:bCs/>
          <w:i/>
        </w:rPr>
        <w:t xml:space="preserve">  </w:t>
      </w:r>
      <w:r w:rsidRPr="007E226A">
        <w:rPr>
          <w:bCs/>
        </w:rPr>
        <w:t xml:space="preserve">Volume: 20 </w:t>
      </w:r>
      <w:r>
        <w:rPr>
          <w:bCs/>
        </w:rPr>
        <w:t xml:space="preserve">  </w:t>
      </w:r>
      <w:r w:rsidRPr="007E226A">
        <w:rPr>
          <w:bCs/>
        </w:rPr>
        <w:t>Pages: 1</w:t>
      </w:r>
      <w:r>
        <w:rPr>
          <w:bCs/>
        </w:rPr>
        <w:t xml:space="preserve">64-164.  </w:t>
      </w:r>
      <w:r w:rsidRPr="007E226A">
        <w:rPr>
          <w:bCs/>
        </w:rPr>
        <w:t xml:space="preserve">Supplement: 6 </w:t>
      </w:r>
      <w:r>
        <w:rPr>
          <w:bCs/>
        </w:rPr>
        <w:t xml:space="preserve">  </w:t>
      </w:r>
      <w:r w:rsidRPr="007E226A">
        <w:rPr>
          <w:bCs/>
        </w:rPr>
        <w:t>Published: NOV 2018</w:t>
      </w:r>
      <w:r w:rsidR="00F02A29">
        <w:rPr>
          <w:bCs/>
        </w:rPr>
        <w:t>.</w:t>
      </w:r>
    </w:p>
    <w:p w:rsidR="00F02A29" w:rsidRPr="00F02A29" w:rsidRDefault="00F02A29" w:rsidP="00F02A29">
      <w:pPr>
        <w:pStyle w:val="ListParagraph"/>
        <w:rPr>
          <w:color w:val="323232"/>
        </w:rPr>
      </w:pPr>
    </w:p>
    <w:p w:rsidR="00710B93" w:rsidRPr="00710B93" w:rsidRDefault="00F02A29" w:rsidP="00710B93">
      <w:pPr>
        <w:pStyle w:val="ListParagraph"/>
        <w:numPr>
          <w:ilvl w:val="0"/>
          <w:numId w:val="5"/>
        </w:numPr>
        <w:rPr>
          <w:bCs/>
          <w:i/>
        </w:rPr>
      </w:pPr>
      <w:r w:rsidRPr="00B05EF7">
        <w:rPr>
          <w:color w:val="323232"/>
        </w:rPr>
        <w:t xml:space="preserve">Monica Banez Coronel, Tao Zu, Hannah </w:t>
      </w:r>
      <w:proofErr w:type="spellStart"/>
      <w:r w:rsidRPr="00B05EF7">
        <w:rPr>
          <w:color w:val="323232"/>
        </w:rPr>
        <w:t>Shorrock</w:t>
      </w:r>
      <w:proofErr w:type="spellEnd"/>
      <w:r w:rsidRPr="00B05EF7">
        <w:rPr>
          <w:color w:val="323232"/>
        </w:rPr>
        <w:t xml:space="preserve">, John Cleary, Olga </w:t>
      </w:r>
      <w:proofErr w:type="spellStart"/>
      <w:r w:rsidRPr="00B05EF7">
        <w:rPr>
          <w:color w:val="323232"/>
        </w:rPr>
        <w:t>Pletnikova</w:t>
      </w:r>
      <w:proofErr w:type="spellEnd"/>
      <w:r w:rsidRPr="00B05EF7">
        <w:rPr>
          <w:color w:val="323232"/>
        </w:rPr>
        <w:t xml:space="preserve">, Shu Guo, Lien Nguyen, Anthony Yachnis, Juan Troncoso, Laura Ranum.  </w:t>
      </w:r>
      <w:r w:rsidRPr="00B05EF7">
        <w:t xml:space="preserve">Novel </w:t>
      </w:r>
      <w:proofErr w:type="spellStart"/>
      <w:r w:rsidRPr="00B05EF7">
        <w:t>polyserine</w:t>
      </w:r>
      <w:proofErr w:type="spellEnd"/>
      <w:r w:rsidRPr="00B05EF7">
        <w:t xml:space="preserve"> antibody as a common tool to identify RAN positive disorders: results from SCA2 and SCA3 cerebellum.  </w:t>
      </w:r>
      <w:r w:rsidRPr="00B05EF7">
        <w:rPr>
          <w:color w:val="323232"/>
        </w:rPr>
        <w:t xml:space="preserve">2019 IARC </w:t>
      </w:r>
      <w:r w:rsidR="00CD17F4">
        <w:rPr>
          <w:color w:val="323232"/>
        </w:rPr>
        <w:t>–</w:t>
      </w:r>
      <w:r w:rsidRPr="00B05EF7">
        <w:rPr>
          <w:color w:val="323232"/>
        </w:rPr>
        <w:t xml:space="preserve"> Int</w:t>
      </w:r>
      <w:r w:rsidR="00CD17F4">
        <w:rPr>
          <w:color w:val="323232"/>
        </w:rPr>
        <w:t>.</w:t>
      </w:r>
      <w:r w:rsidRPr="00B05EF7">
        <w:rPr>
          <w:color w:val="323232"/>
        </w:rPr>
        <w:t xml:space="preserve"> Ataxia Research.</w:t>
      </w:r>
    </w:p>
    <w:p w:rsidR="00710B93" w:rsidRPr="00710B93" w:rsidRDefault="00710B93" w:rsidP="00710B93">
      <w:pPr>
        <w:rPr>
          <w:bCs/>
          <w:i/>
        </w:rPr>
      </w:pPr>
    </w:p>
    <w:p w:rsidR="009B1E62" w:rsidRPr="00B05EF7" w:rsidRDefault="0070721A" w:rsidP="0070721A">
      <w:pPr>
        <w:pStyle w:val="ListParagraph"/>
        <w:numPr>
          <w:ilvl w:val="0"/>
          <w:numId w:val="5"/>
        </w:numPr>
        <w:rPr>
          <w:color w:val="323232"/>
        </w:rPr>
      </w:pPr>
      <w:r w:rsidRPr="00B05EF7">
        <w:rPr>
          <w:color w:val="323232"/>
        </w:rPr>
        <w:t xml:space="preserve">Trejo-Lopez, Jorge; </w:t>
      </w:r>
      <w:proofErr w:type="spellStart"/>
      <w:r w:rsidRPr="00B05EF7">
        <w:rPr>
          <w:color w:val="323232"/>
        </w:rPr>
        <w:t>Taner</w:t>
      </w:r>
      <w:proofErr w:type="spellEnd"/>
      <w:r w:rsidRPr="00B05EF7">
        <w:rPr>
          <w:color w:val="323232"/>
        </w:rPr>
        <w:t xml:space="preserve">, </w:t>
      </w:r>
      <w:proofErr w:type="spellStart"/>
      <w:r w:rsidRPr="00B05EF7">
        <w:rPr>
          <w:color w:val="323232"/>
        </w:rPr>
        <w:t>Nilufer</w:t>
      </w:r>
      <w:proofErr w:type="spellEnd"/>
      <w:r w:rsidRPr="00B05EF7">
        <w:rPr>
          <w:color w:val="323232"/>
        </w:rPr>
        <w:t xml:space="preserve">; </w:t>
      </w:r>
      <w:proofErr w:type="spellStart"/>
      <w:r w:rsidRPr="00B05EF7">
        <w:rPr>
          <w:color w:val="323232"/>
        </w:rPr>
        <w:t>Giasson</w:t>
      </w:r>
      <w:proofErr w:type="spellEnd"/>
      <w:r w:rsidRPr="00B05EF7">
        <w:rPr>
          <w:color w:val="323232"/>
        </w:rPr>
        <w:t xml:space="preserve">, Benoit; et al.  Neuropathological description of a case of familial Alzheimer's disease deriving from APP gene mutation V717L.  </w:t>
      </w:r>
      <w:r w:rsidRPr="00B05EF7">
        <w:rPr>
          <w:bCs/>
        </w:rPr>
        <w:t xml:space="preserve">J </w:t>
      </w:r>
      <w:proofErr w:type="spellStart"/>
      <w:r w:rsidRPr="00B05EF7">
        <w:rPr>
          <w:bCs/>
        </w:rPr>
        <w:t>Neuropathol</w:t>
      </w:r>
      <w:proofErr w:type="spellEnd"/>
      <w:r w:rsidRPr="00B05EF7">
        <w:rPr>
          <w:bCs/>
        </w:rPr>
        <w:t xml:space="preserve"> Exp Neurol</w:t>
      </w:r>
      <w:r w:rsidRPr="00B05EF7">
        <w:rPr>
          <w:color w:val="323232"/>
        </w:rPr>
        <w:t xml:space="preserve">   Volume: 78   Issue: 6   Pages: 539-539   Meeting Abstract: 75   Published: JUN 2019.</w:t>
      </w:r>
    </w:p>
    <w:p w:rsidR="0070721A" w:rsidRPr="00B05EF7" w:rsidRDefault="0070721A" w:rsidP="0070721A">
      <w:pPr>
        <w:pStyle w:val="ListParagraph"/>
        <w:rPr>
          <w:color w:val="323232"/>
        </w:rPr>
      </w:pPr>
    </w:p>
    <w:p w:rsidR="00D467C0" w:rsidRDefault="0070721A" w:rsidP="00D467C0">
      <w:pPr>
        <w:pStyle w:val="ListParagraph"/>
        <w:numPr>
          <w:ilvl w:val="0"/>
          <w:numId w:val="5"/>
        </w:numPr>
        <w:rPr>
          <w:color w:val="323232"/>
        </w:rPr>
      </w:pPr>
      <w:r w:rsidRPr="00B05EF7">
        <w:rPr>
          <w:color w:val="323232"/>
        </w:rPr>
        <w:t xml:space="preserve">Trejo-Lopez, Jorge; Sorrentino, Zachary; </w:t>
      </w:r>
      <w:proofErr w:type="spellStart"/>
      <w:r w:rsidRPr="00B05EF7">
        <w:rPr>
          <w:color w:val="323232"/>
        </w:rPr>
        <w:t>Riffe</w:t>
      </w:r>
      <w:proofErr w:type="spellEnd"/>
      <w:r w:rsidRPr="00B05EF7">
        <w:rPr>
          <w:color w:val="323232"/>
        </w:rPr>
        <w:t>, Cara; et al.  Generation and Characterization of Novel Monoclonal Antibodies Targeting TDP-43 Across Human Tauopathies and alpha-</w:t>
      </w:r>
      <w:proofErr w:type="spellStart"/>
      <w:r w:rsidR="00CD17F4">
        <w:rPr>
          <w:color w:val="323232"/>
        </w:rPr>
        <w:t>s</w:t>
      </w:r>
      <w:r w:rsidRPr="00B05EF7">
        <w:rPr>
          <w:color w:val="323232"/>
        </w:rPr>
        <w:t>ynucleinopathies</w:t>
      </w:r>
      <w:proofErr w:type="spellEnd"/>
      <w:r w:rsidRPr="00B05EF7">
        <w:rPr>
          <w:color w:val="323232"/>
        </w:rPr>
        <w:t xml:space="preserve">.  </w:t>
      </w:r>
      <w:r w:rsidRPr="00B05EF7">
        <w:rPr>
          <w:bCs/>
        </w:rPr>
        <w:t xml:space="preserve">J </w:t>
      </w:r>
      <w:proofErr w:type="spellStart"/>
      <w:r w:rsidRPr="00B05EF7">
        <w:rPr>
          <w:bCs/>
        </w:rPr>
        <w:t>Neuropathol</w:t>
      </w:r>
      <w:proofErr w:type="spellEnd"/>
      <w:r w:rsidRPr="00B05EF7">
        <w:rPr>
          <w:bCs/>
        </w:rPr>
        <w:t xml:space="preserve"> Exp Neurol</w:t>
      </w:r>
      <w:r w:rsidRPr="00B05EF7">
        <w:rPr>
          <w:color w:val="323232"/>
        </w:rPr>
        <w:t xml:space="preserve">   Volume: 78   Issue: 6   Pages: 569-</w:t>
      </w:r>
      <w:proofErr w:type="gramStart"/>
      <w:r w:rsidRPr="00B05EF7">
        <w:rPr>
          <w:color w:val="323232"/>
        </w:rPr>
        <w:t>569  Abstract</w:t>
      </w:r>
      <w:proofErr w:type="gramEnd"/>
      <w:r w:rsidRPr="00B05EF7">
        <w:rPr>
          <w:color w:val="323232"/>
        </w:rPr>
        <w:t>: 194   Published: JUN 2019</w:t>
      </w:r>
      <w:r w:rsidR="00D467C0">
        <w:rPr>
          <w:color w:val="323232"/>
        </w:rPr>
        <w:t>.</w:t>
      </w:r>
    </w:p>
    <w:p w:rsidR="00D467C0" w:rsidRDefault="00D467C0" w:rsidP="00D467C0">
      <w:pPr>
        <w:pStyle w:val="ListParagraph"/>
      </w:pPr>
    </w:p>
    <w:p w:rsidR="0076259E" w:rsidRPr="0076259E" w:rsidRDefault="00D467C0" w:rsidP="00D467C0">
      <w:pPr>
        <w:pStyle w:val="ListParagraph"/>
        <w:numPr>
          <w:ilvl w:val="0"/>
          <w:numId w:val="5"/>
        </w:numPr>
        <w:rPr>
          <w:color w:val="323232"/>
        </w:rPr>
      </w:pPr>
      <w:proofErr w:type="spellStart"/>
      <w:r w:rsidRPr="00D467C0">
        <w:t>Vedam</w:t>
      </w:r>
      <w:proofErr w:type="spellEnd"/>
      <w:r w:rsidRPr="00D467C0">
        <w:t xml:space="preserve">-Mai, V, </w:t>
      </w:r>
      <w:hyperlink r:id="rId25" w:tooltip="Find more records by this author" w:history="1">
        <w:proofErr w:type="spellStart"/>
        <w:r w:rsidRPr="00D467C0">
          <w:rPr>
            <w:rStyle w:val="Hyperlink"/>
            <w:color w:val="auto"/>
            <w:u w:val="none"/>
          </w:rPr>
          <w:t>Elkouzi</w:t>
        </w:r>
        <w:proofErr w:type="spellEnd"/>
        <w:r w:rsidRPr="00D467C0">
          <w:rPr>
            <w:rStyle w:val="Hyperlink"/>
            <w:color w:val="auto"/>
            <w:u w:val="none"/>
          </w:rPr>
          <w:t>, A</w:t>
        </w:r>
      </w:hyperlink>
      <w:r w:rsidRPr="00D467C0">
        <w:t xml:space="preserve">, </w:t>
      </w:r>
      <w:hyperlink r:id="rId26" w:tooltip="Find more records by this author" w:history="1">
        <w:r w:rsidRPr="00D467C0">
          <w:rPr>
            <w:rStyle w:val="Hyperlink"/>
            <w:color w:val="auto"/>
            <w:u w:val="none"/>
          </w:rPr>
          <w:t>Prokop, S</w:t>
        </w:r>
      </w:hyperlink>
      <w:r w:rsidRPr="00D467C0">
        <w:t xml:space="preserve">, </w:t>
      </w:r>
      <w:r w:rsidR="003C4FBC">
        <w:t xml:space="preserve">Yachnis A, </w:t>
      </w:r>
      <w:hyperlink r:id="rId27" w:tooltip="Find more records by this author" w:history="1">
        <w:r w:rsidRPr="00D467C0">
          <w:rPr>
            <w:rStyle w:val="Hyperlink"/>
            <w:color w:val="auto"/>
            <w:u w:val="none"/>
          </w:rPr>
          <w:t>Foote, K</w:t>
        </w:r>
      </w:hyperlink>
      <w:r>
        <w:t>,</w:t>
      </w:r>
      <w:r w:rsidRPr="00D467C0">
        <w:t xml:space="preserve"> </w:t>
      </w:r>
      <w:hyperlink r:id="rId28" w:tooltip="Find more records by this author" w:history="1">
        <w:r w:rsidRPr="00D467C0">
          <w:rPr>
            <w:rStyle w:val="Hyperlink"/>
            <w:color w:val="auto"/>
            <w:u w:val="none"/>
          </w:rPr>
          <w:t>Almeida, L</w:t>
        </w:r>
      </w:hyperlink>
      <w:r>
        <w:t>,</w:t>
      </w:r>
      <w:r w:rsidRPr="00D467C0">
        <w:t xml:space="preserve"> </w:t>
      </w:r>
      <w:hyperlink r:id="rId29" w:tooltip="Find more records by this author" w:history="1">
        <w:r w:rsidRPr="00D467C0">
          <w:rPr>
            <w:rStyle w:val="Hyperlink"/>
            <w:color w:val="auto"/>
            <w:u w:val="none"/>
          </w:rPr>
          <w:t>Ramirez-Zamora, A</w:t>
        </w:r>
      </w:hyperlink>
      <w:r w:rsidRPr="00D467C0">
        <w:t xml:space="preserve">, </w:t>
      </w:r>
      <w:hyperlink r:id="rId30" w:tooltip="Find more records by this author" w:history="1">
        <w:r w:rsidRPr="00D467C0">
          <w:rPr>
            <w:rStyle w:val="Hyperlink"/>
            <w:color w:val="auto"/>
            <w:u w:val="none"/>
          </w:rPr>
          <w:t>Okun, M</w:t>
        </w:r>
      </w:hyperlink>
      <w:r>
        <w:t xml:space="preserve">.  Neuropathological Changes Following PPN Region DBS.   Movement </w:t>
      </w:r>
      <w:proofErr w:type="gramStart"/>
      <w:r>
        <w:t>Disorders</w:t>
      </w:r>
      <w:r>
        <w:rPr>
          <w:rStyle w:val="frlabel"/>
        </w:rPr>
        <w:t xml:space="preserve"> </w:t>
      </w:r>
      <w:r>
        <w:t xml:space="preserve"> 35</w:t>
      </w:r>
      <w:proofErr w:type="gramEnd"/>
      <w:r>
        <w:t xml:space="preserve">:S636-S636, </w:t>
      </w:r>
      <w:r>
        <w:rPr>
          <w:rStyle w:val="frlabel"/>
        </w:rPr>
        <w:t>Supplement:</w:t>
      </w:r>
      <w:r>
        <w:t xml:space="preserve"> 1 </w:t>
      </w:r>
      <w:r>
        <w:rPr>
          <w:rStyle w:val="frlabel"/>
        </w:rPr>
        <w:t>Special Issue:</w:t>
      </w:r>
      <w:r>
        <w:t xml:space="preserve"> SI: </w:t>
      </w:r>
      <w:r>
        <w:rPr>
          <w:rStyle w:val="frlabel"/>
        </w:rPr>
        <w:t>Meeting Abstract:</w:t>
      </w:r>
      <w:r>
        <w:t xml:space="preserve"> 1377, </w:t>
      </w:r>
      <w:r>
        <w:rPr>
          <w:rStyle w:val="frlabel"/>
        </w:rPr>
        <w:t>Published:</w:t>
      </w:r>
      <w:r>
        <w:t xml:space="preserve"> SEP 2020</w:t>
      </w:r>
    </w:p>
    <w:p w:rsidR="0076259E" w:rsidRDefault="0076259E" w:rsidP="0076259E">
      <w:pPr>
        <w:pStyle w:val="ListParagraph"/>
      </w:pPr>
    </w:p>
    <w:p w:rsidR="00B87376" w:rsidRDefault="00CA561A" w:rsidP="00B87376">
      <w:pPr>
        <w:pStyle w:val="ListParagraph"/>
        <w:numPr>
          <w:ilvl w:val="0"/>
          <w:numId w:val="5"/>
        </w:numPr>
      </w:pPr>
      <w:hyperlink r:id="rId31" w:history="1">
        <w:proofErr w:type="spellStart"/>
        <w:r w:rsidR="0076259E" w:rsidRPr="0076259E">
          <w:rPr>
            <w:rStyle w:val="Hyperlink"/>
            <w:color w:val="auto"/>
            <w:u w:val="none"/>
            <w:lang w:val="en"/>
          </w:rPr>
          <w:t>Bindi</w:t>
        </w:r>
        <w:proofErr w:type="spellEnd"/>
        <w:r w:rsidR="0076259E" w:rsidRPr="0076259E">
          <w:rPr>
            <w:rStyle w:val="Hyperlink"/>
            <w:color w:val="auto"/>
            <w:u w:val="none"/>
            <w:lang w:val="en"/>
          </w:rPr>
          <w:t xml:space="preserve"> V</w:t>
        </w:r>
      </w:hyperlink>
      <w:r w:rsidR="0076259E" w:rsidRPr="0076259E">
        <w:t xml:space="preserve">, </w:t>
      </w:r>
      <w:hyperlink r:id="rId32" w:history="1">
        <w:r w:rsidR="0076259E" w:rsidRPr="0076259E">
          <w:rPr>
            <w:rStyle w:val="Hyperlink"/>
            <w:color w:val="auto"/>
            <w:u w:val="none"/>
            <w:lang w:val="en"/>
          </w:rPr>
          <w:t>Rana, S</w:t>
        </w:r>
      </w:hyperlink>
      <w:r w:rsidR="0076259E" w:rsidRPr="0076259E">
        <w:t xml:space="preserve"> </w:t>
      </w:r>
      <w:hyperlink r:id="rId33" w:history="1">
        <w:r w:rsidR="0076259E" w:rsidRPr="0076259E">
          <w:rPr>
            <w:rStyle w:val="Hyperlink"/>
            <w:color w:val="auto"/>
            <w:u w:val="none"/>
            <w:lang w:val="en"/>
          </w:rPr>
          <w:t>Fuller D</w:t>
        </w:r>
      </w:hyperlink>
      <w:r w:rsidR="0076259E" w:rsidRPr="0076259E">
        <w:t xml:space="preserve">, </w:t>
      </w:r>
      <w:hyperlink r:id="rId34" w:history="1">
        <w:r w:rsidR="0076259E" w:rsidRPr="0076259E">
          <w:rPr>
            <w:rStyle w:val="Hyperlink"/>
            <w:color w:val="auto"/>
            <w:u w:val="none"/>
            <w:lang w:val="en"/>
          </w:rPr>
          <w:t>Sunshine M</w:t>
        </w:r>
      </w:hyperlink>
      <w:r w:rsidR="0076259E" w:rsidRPr="0076259E">
        <w:t xml:space="preserve">, </w:t>
      </w:r>
      <w:hyperlink r:id="rId35" w:history="1">
        <w:r w:rsidR="0076259E" w:rsidRPr="0076259E">
          <w:rPr>
            <w:rStyle w:val="Hyperlink"/>
            <w:color w:val="auto"/>
            <w:u w:val="none"/>
            <w:lang w:val="en"/>
          </w:rPr>
          <w:t>Yachnis A</w:t>
        </w:r>
      </w:hyperlink>
      <w:r w:rsidR="0076259E">
        <w:t xml:space="preserve">, </w:t>
      </w:r>
      <w:hyperlink r:id="rId36" w:history="1">
        <w:r w:rsidR="0076259E" w:rsidRPr="002C668B">
          <w:rPr>
            <w:rStyle w:val="Hyperlink"/>
            <w:color w:val="auto"/>
            <w:u w:val="none"/>
            <w:lang w:val="en"/>
          </w:rPr>
          <w:t>Trejo-Lopez J</w:t>
        </w:r>
      </w:hyperlink>
      <w:r w:rsidR="0076259E" w:rsidRPr="002C668B">
        <w:t xml:space="preserve">, </w:t>
      </w:r>
      <w:hyperlink r:id="rId37" w:history="1">
        <w:r w:rsidR="0076259E" w:rsidRPr="002C668B">
          <w:rPr>
            <w:rStyle w:val="Hyperlink"/>
            <w:color w:val="auto"/>
            <w:u w:val="none"/>
            <w:lang w:val="en"/>
          </w:rPr>
          <w:t>Byrne B</w:t>
        </w:r>
      </w:hyperlink>
      <w:r w:rsidR="0076259E" w:rsidRPr="002C668B">
        <w:t xml:space="preserve">, </w:t>
      </w:r>
      <w:hyperlink r:id="rId38" w:history="1">
        <w:r w:rsidR="0076259E" w:rsidRPr="002C668B">
          <w:rPr>
            <w:rStyle w:val="Hyperlink"/>
            <w:color w:val="auto"/>
            <w:u w:val="none"/>
            <w:lang w:val="en"/>
          </w:rPr>
          <w:t>Smith B</w:t>
        </w:r>
      </w:hyperlink>
      <w:r w:rsidR="0076259E" w:rsidRPr="002C668B">
        <w:t>.</w:t>
      </w:r>
      <w:r w:rsidR="00710B93">
        <w:t xml:space="preserve"> </w:t>
      </w:r>
      <w:r w:rsidR="0076259E" w:rsidRPr="00710B93">
        <w:rPr>
          <w:bCs/>
          <w:lang w:val="en"/>
        </w:rPr>
        <w:t xml:space="preserve">Autopsy indicates brainstem and spinal neuropathology in late-onset </w:t>
      </w:r>
      <w:proofErr w:type="spellStart"/>
      <w:r w:rsidR="0076259E" w:rsidRPr="00710B93">
        <w:rPr>
          <w:bCs/>
          <w:lang w:val="en"/>
        </w:rPr>
        <w:t>Pompe</w:t>
      </w:r>
      <w:proofErr w:type="spellEnd"/>
      <w:r w:rsidR="0076259E" w:rsidRPr="00710B93">
        <w:rPr>
          <w:bCs/>
          <w:lang w:val="en"/>
        </w:rPr>
        <w:t xml:space="preserve"> Disease</w:t>
      </w:r>
      <w:r w:rsidR="00710B93">
        <w:rPr>
          <w:bCs/>
          <w:lang w:val="en"/>
        </w:rPr>
        <w:t xml:space="preserve">.  FASEB </w:t>
      </w:r>
      <w:proofErr w:type="gramStart"/>
      <w:r w:rsidR="00710B93">
        <w:rPr>
          <w:bCs/>
          <w:lang w:val="en"/>
        </w:rPr>
        <w:t>J  35</w:t>
      </w:r>
      <w:proofErr w:type="gramEnd"/>
      <w:r w:rsidR="00710B93">
        <w:rPr>
          <w:bCs/>
          <w:lang w:val="en"/>
        </w:rPr>
        <w:t xml:space="preserve">:Supplement 1, </w:t>
      </w:r>
      <w:r w:rsidR="00710B93" w:rsidRPr="0076259E">
        <w:t>10.1096/fasebj.2021.35.S1.03090</w:t>
      </w:r>
      <w:r w:rsidR="00710B93">
        <w:t>, MAY 2021.</w:t>
      </w:r>
    </w:p>
    <w:p w:rsidR="00B87376" w:rsidRPr="00B87376" w:rsidRDefault="00B87376" w:rsidP="00B87376">
      <w:pPr>
        <w:pStyle w:val="ListParagraph"/>
        <w:rPr>
          <w:u w:val="single"/>
        </w:rPr>
      </w:pPr>
    </w:p>
    <w:p w:rsidR="005573B7" w:rsidRPr="00B87376" w:rsidRDefault="005573B7" w:rsidP="00B87376">
      <w:pPr>
        <w:pStyle w:val="ListParagraph"/>
        <w:numPr>
          <w:ilvl w:val="0"/>
          <w:numId w:val="5"/>
        </w:numPr>
      </w:pPr>
      <w:r w:rsidRPr="00B87376">
        <w:t>Laura P. W. Ranum</w:t>
      </w:r>
      <w:r w:rsidRPr="005573B7">
        <w:t xml:space="preserve">, Ramadan </w:t>
      </w:r>
      <w:proofErr w:type="spellStart"/>
      <w:r w:rsidRPr="005573B7">
        <w:t>Ajredini</w:t>
      </w:r>
      <w:proofErr w:type="spellEnd"/>
      <w:r w:rsidRPr="005573B7">
        <w:t xml:space="preserve">, Shu Guo, Lisa Romano, Tao Zu, Monica </w:t>
      </w:r>
      <w:proofErr w:type="spellStart"/>
      <w:r w:rsidRPr="005573B7">
        <w:t>Bañez</w:t>
      </w:r>
      <w:proofErr w:type="spellEnd"/>
      <w:r w:rsidRPr="005573B7">
        <w:t xml:space="preserve"> Coronel, Georgios </w:t>
      </w:r>
      <w:proofErr w:type="spellStart"/>
      <w:r w:rsidRPr="005573B7">
        <w:t>Vasilakos</w:t>
      </w:r>
      <w:proofErr w:type="spellEnd"/>
      <w:r w:rsidRPr="005573B7">
        <w:t xml:space="preserve">, Chase Kelley, Alexis </w:t>
      </w:r>
      <w:proofErr w:type="spellStart"/>
      <w:r w:rsidRPr="005573B7">
        <w:t>Tays</w:t>
      </w:r>
      <w:proofErr w:type="spellEnd"/>
      <w:r w:rsidRPr="005573B7">
        <w:t xml:space="preserve">, Javier Redding-Ochoa, Olga </w:t>
      </w:r>
      <w:proofErr w:type="spellStart"/>
      <w:r w:rsidRPr="005573B7">
        <w:t>Pletnikova</w:t>
      </w:r>
      <w:proofErr w:type="spellEnd"/>
      <w:r w:rsidRPr="005573B7">
        <w:t>, Paul Ranum, H. Brent Clark, Alan E. Renton</w:t>
      </w:r>
      <w:r w:rsidR="00B87376">
        <w:t xml:space="preserve">, </w:t>
      </w:r>
      <w:r w:rsidRPr="005573B7">
        <w:t xml:space="preserve">Alison </w:t>
      </w:r>
      <w:proofErr w:type="spellStart"/>
      <w:r w:rsidRPr="005573B7">
        <w:t>Goate</w:t>
      </w:r>
      <w:proofErr w:type="spellEnd"/>
      <w:r w:rsidRPr="005573B7">
        <w:t xml:space="preserve">, </w:t>
      </w:r>
      <w:proofErr w:type="spellStart"/>
      <w:r w:rsidRPr="005573B7">
        <w:t>Kiruphagaran</w:t>
      </w:r>
      <w:proofErr w:type="spellEnd"/>
      <w:r w:rsidRPr="005573B7">
        <w:t xml:space="preserve"> </w:t>
      </w:r>
      <w:proofErr w:type="spellStart"/>
      <w:r w:rsidRPr="005573B7">
        <w:t>Thangaraju</w:t>
      </w:r>
      <w:proofErr w:type="spellEnd"/>
      <w:r w:rsidRPr="005573B7">
        <w:t xml:space="preserve">, Beverly Davidson, Anthony T. Yachnis, Todd </w:t>
      </w:r>
      <w:proofErr w:type="spellStart"/>
      <w:r w:rsidRPr="005573B7">
        <w:t>Golde</w:t>
      </w:r>
      <w:proofErr w:type="spellEnd"/>
      <w:r w:rsidRPr="005573B7">
        <w:t xml:space="preserve">, Xiang Yang Lou, Stefan Prokop, Eric Wang, Juan Troncoso, Lien </w:t>
      </w:r>
      <w:proofErr w:type="spellStart"/>
      <w:r w:rsidRPr="005573B7">
        <w:t>Nguy</w:t>
      </w:r>
      <w:r w:rsidR="00B87376">
        <w:t>e</w:t>
      </w:r>
      <w:proofErr w:type="spellEnd"/>
      <w:r w:rsidR="00B87376">
        <w:t xml:space="preserve">.  </w:t>
      </w:r>
      <w:r w:rsidRPr="00B87376">
        <w:rPr>
          <w:bCs/>
        </w:rPr>
        <w:t>Intronic</w:t>
      </w:r>
      <w:r w:rsidR="00B87376" w:rsidRPr="00B87376">
        <w:rPr>
          <w:bCs/>
        </w:rPr>
        <w:t xml:space="preserve"> </w:t>
      </w:r>
      <w:r w:rsidRPr="00B87376">
        <w:rPr>
          <w:bCs/>
        </w:rPr>
        <w:t xml:space="preserve">GGGAGA expanded repeats in CASP8 produce </w:t>
      </w:r>
      <w:proofErr w:type="spellStart"/>
      <w:r w:rsidRPr="00B87376">
        <w:rPr>
          <w:bCs/>
        </w:rPr>
        <w:t>polyGlycineArginine</w:t>
      </w:r>
      <w:proofErr w:type="spellEnd"/>
      <w:r w:rsidRPr="00B87376">
        <w:rPr>
          <w:bCs/>
        </w:rPr>
        <w:t xml:space="preserve"> proteins that accumulate in Alzheimer’s brains and increase risk of disease.</w:t>
      </w:r>
      <w:r w:rsidR="00345323">
        <w:rPr>
          <w:bCs/>
        </w:rPr>
        <w:t xml:space="preserve">  International Conference on Alzheimer’s and Parkinson’s Disease and related neurological disorders.  March 28-April 1, 2023.  </w:t>
      </w:r>
      <w:r w:rsidRPr="00B87376">
        <w:rPr>
          <w:bCs/>
        </w:rPr>
        <w:t xml:space="preserve"> </w:t>
      </w:r>
    </w:p>
    <w:p w:rsidR="00694449" w:rsidRPr="005573B7" w:rsidRDefault="00694449" w:rsidP="005573B7">
      <w:pPr>
        <w:rPr>
          <w:b/>
          <w:snapToGrid w:val="0"/>
          <w:sz w:val="24"/>
          <w:szCs w:val="24"/>
        </w:rPr>
      </w:pPr>
    </w:p>
    <w:p w:rsidR="00D467C0" w:rsidRPr="00067158" w:rsidRDefault="00673976" w:rsidP="00694449">
      <w:r w:rsidRPr="00694449">
        <w:rPr>
          <w:b/>
          <w:snapToGrid w:val="0"/>
          <w:sz w:val="24"/>
          <w:szCs w:val="24"/>
        </w:rPr>
        <w:t>Associate Editor</w:t>
      </w:r>
      <w:r w:rsidR="00B05EF7" w:rsidRPr="00694449">
        <w:rPr>
          <w:b/>
          <w:snapToGrid w:val="0"/>
          <w:sz w:val="24"/>
          <w:szCs w:val="24"/>
        </w:rPr>
        <w:t xml:space="preserve">, </w:t>
      </w:r>
      <w:r w:rsidR="00B05EF7" w:rsidRPr="00694449">
        <w:rPr>
          <w:b/>
          <w:i/>
          <w:snapToGrid w:val="0"/>
          <w:sz w:val="24"/>
          <w:szCs w:val="24"/>
        </w:rPr>
        <w:t xml:space="preserve">Laboratory Investigation, </w:t>
      </w:r>
      <w:r w:rsidR="00B05EF7" w:rsidRPr="00694449">
        <w:rPr>
          <w:b/>
          <w:snapToGrid w:val="0"/>
          <w:sz w:val="24"/>
          <w:szCs w:val="24"/>
        </w:rPr>
        <w:t>Contributions:</w:t>
      </w:r>
    </w:p>
    <w:p w:rsidR="00685C40" w:rsidRDefault="00685C40" w:rsidP="00D467C0">
      <w:pPr>
        <w:ind w:left="360" w:hanging="360"/>
        <w:rPr>
          <w:b/>
          <w:snapToGrid w:val="0"/>
          <w:sz w:val="24"/>
          <w:szCs w:val="24"/>
        </w:rPr>
      </w:pPr>
    </w:p>
    <w:p w:rsidR="00B05EF7" w:rsidRPr="00A855DB" w:rsidRDefault="00B05EF7" w:rsidP="00A855DB">
      <w:pPr>
        <w:pStyle w:val="ListParagraph"/>
        <w:numPr>
          <w:ilvl w:val="0"/>
          <w:numId w:val="36"/>
        </w:numPr>
        <w:rPr>
          <w:b/>
          <w:snapToGrid w:val="0"/>
          <w:sz w:val="24"/>
          <w:szCs w:val="24"/>
        </w:rPr>
      </w:pPr>
      <w:r w:rsidRPr="00A855DB">
        <w:rPr>
          <w:b/>
        </w:rPr>
        <w:t xml:space="preserve">Co-Editor of “Neurodegenerative Diseases Special Issue of </w:t>
      </w:r>
      <w:r w:rsidRPr="00A855DB">
        <w:rPr>
          <w:b/>
          <w:i/>
        </w:rPr>
        <w:t>Laboratory Investigation</w:t>
      </w:r>
      <w:r w:rsidRPr="00A855DB">
        <w:rPr>
          <w:b/>
        </w:rPr>
        <w:t>.”  Summary: “Inside LI”</w:t>
      </w:r>
      <w:r w:rsidR="00D467C0" w:rsidRPr="00A855DB">
        <w:rPr>
          <w:b/>
        </w:rPr>
        <w:t xml:space="preserve"> </w:t>
      </w:r>
      <w:r w:rsidRPr="00A855DB">
        <w:rPr>
          <w:b/>
          <w:i/>
        </w:rPr>
        <w:t>Lab Invest</w:t>
      </w:r>
      <w:r w:rsidRPr="00A855DB">
        <w:rPr>
          <w:b/>
        </w:rPr>
        <w:t xml:space="preserve"> (2019) 99:910-911.</w:t>
      </w:r>
    </w:p>
    <w:p w:rsidR="00685C40" w:rsidRDefault="00685C40" w:rsidP="00D467C0">
      <w:pPr>
        <w:ind w:left="360" w:hanging="360"/>
        <w:rPr>
          <w:b/>
          <w:snapToGrid w:val="0"/>
        </w:rPr>
      </w:pPr>
    </w:p>
    <w:p w:rsidR="00673976" w:rsidRPr="00B05EF7" w:rsidRDefault="00A855DB" w:rsidP="00D467C0">
      <w:pPr>
        <w:ind w:left="360" w:hanging="360"/>
        <w:rPr>
          <w:b/>
          <w:i/>
          <w:snapToGrid w:val="0"/>
        </w:rPr>
      </w:pPr>
      <w:r>
        <w:rPr>
          <w:b/>
          <w:snapToGrid w:val="0"/>
        </w:rPr>
        <w:t xml:space="preserve">Commentaries for </w:t>
      </w:r>
      <w:r w:rsidR="00B05EF7" w:rsidRPr="00B05EF7">
        <w:rPr>
          <w:b/>
          <w:snapToGrid w:val="0"/>
        </w:rPr>
        <w:t>“Inside Laboratory Investigation”</w:t>
      </w:r>
    </w:p>
    <w:p w:rsidR="00673976" w:rsidRDefault="00673976">
      <w:pPr>
        <w:ind w:left="360" w:hanging="360"/>
        <w:rPr>
          <w:snapToGrid w:val="0"/>
        </w:rPr>
      </w:pPr>
      <w:r>
        <w:rPr>
          <w:snapToGrid w:val="0"/>
        </w:rPr>
        <w:t>1.</w:t>
      </w:r>
      <w:proofErr w:type="gramStart"/>
      <w:r>
        <w:rPr>
          <w:snapToGrid w:val="0"/>
        </w:rPr>
        <w:t xml:space="preserve">   “</w:t>
      </w:r>
      <w:proofErr w:type="gramEnd"/>
      <w:r>
        <w:rPr>
          <w:snapToGrid w:val="0"/>
        </w:rPr>
        <w:t xml:space="preserve">TIMP-2-MMP2 interactions mediate glioma invasion.”  </w:t>
      </w:r>
      <w:r>
        <w:rPr>
          <w:i/>
          <w:snapToGrid w:val="0"/>
        </w:rPr>
        <w:t xml:space="preserve">Lab </w:t>
      </w:r>
      <w:proofErr w:type="gramStart"/>
      <w:r>
        <w:rPr>
          <w:i/>
          <w:snapToGrid w:val="0"/>
        </w:rPr>
        <w:t xml:space="preserve">Invest  </w:t>
      </w:r>
      <w:r>
        <w:rPr>
          <w:snapToGrid w:val="0"/>
        </w:rPr>
        <w:t>84:4</w:t>
      </w:r>
      <w:proofErr w:type="gramEnd"/>
      <w:r>
        <w:rPr>
          <w:snapToGrid w:val="0"/>
        </w:rPr>
        <w:t>, 2004</w:t>
      </w:r>
    </w:p>
    <w:p w:rsidR="00673976" w:rsidRDefault="00673976">
      <w:pPr>
        <w:ind w:left="360" w:hanging="360"/>
        <w:rPr>
          <w:snapToGrid w:val="0"/>
        </w:rPr>
      </w:pPr>
      <w:r>
        <w:rPr>
          <w:snapToGrid w:val="0"/>
        </w:rPr>
        <w:t>2.</w:t>
      </w:r>
      <w:proofErr w:type="gramStart"/>
      <w:r>
        <w:rPr>
          <w:snapToGrid w:val="0"/>
        </w:rPr>
        <w:t xml:space="preserve">   “</w:t>
      </w:r>
      <w:proofErr w:type="gramEnd"/>
      <w:r>
        <w:rPr>
          <w:snapToGrid w:val="0"/>
        </w:rPr>
        <w:t xml:space="preserve">Molecular detection of smallpox virus in archival pathology specimens.”  </w:t>
      </w:r>
      <w:r>
        <w:rPr>
          <w:i/>
          <w:snapToGrid w:val="0"/>
        </w:rPr>
        <w:t xml:space="preserve">Lab </w:t>
      </w:r>
      <w:proofErr w:type="gramStart"/>
      <w:r>
        <w:rPr>
          <w:i/>
          <w:snapToGrid w:val="0"/>
        </w:rPr>
        <w:t xml:space="preserve">Invest  </w:t>
      </w:r>
      <w:r>
        <w:rPr>
          <w:snapToGrid w:val="0"/>
        </w:rPr>
        <w:t>84:4</w:t>
      </w:r>
      <w:proofErr w:type="gramEnd"/>
      <w:r>
        <w:rPr>
          <w:snapToGrid w:val="0"/>
        </w:rPr>
        <w:t>-5, 2004</w:t>
      </w:r>
    </w:p>
    <w:p w:rsidR="00673976" w:rsidRDefault="00673976">
      <w:pPr>
        <w:ind w:left="360" w:hanging="360"/>
        <w:rPr>
          <w:snapToGrid w:val="0"/>
        </w:rPr>
      </w:pPr>
      <w:r>
        <w:rPr>
          <w:snapToGrid w:val="0"/>
        </w:rPr>
        <w:t>3.</w:t>
      </w:r>
      <w:proofErr w:type="gramStart"/>
      <w:r>
        <w:rPr>
          <w:snapToGrid w:val="0"/>
        </w:rPr>
        <w:t xml:space="preserve">  </w:t>
      </w:r>
      <w:r w:rsidR="006628D7">
        <w:rPr>
          <w:snapToGrid w:val="0"/>
        </w:rPr>
        <w:t xml:space="preserve"> “</w:t>
      </w:r>
      <w:proofErr w:type="gramEnd"/>
      <w:r w:rsidR="006628D7">
        <w:rPr>
          <w:snapToGrid w:val="0"/>
        </w:rPr>
        <w:t>A non-human primate model of L</w:t>
      </w:r>
      <w:r>
        <w:rPr>
          <w:snapToGrid w:val="0"/>
        </w:rPr>
        <w:t xml:space="preserve">yme disease.”  </w:t>
      </w:r>
      <w:r>
        <w:rPr>
          <w:i/>
          <w:snapToGrid w:val="0"/>
        </w:rPr>
        <w:t xml:space="preserve">Lab </w:t>
      </w:r>
      <w:proofErr w:type="gramStart"/>
      <w:r>
        <w:rPr>
          <w:i/>
          <w:snapToGrid w:val="0"/>
        </w:rPr>
        <w:t xml:space="preserve">Invest  </w:t>
      </w:r>
      <w:r>
        <w:rPr>
          <w:snapToGrid w:val="0"/>
        </w:rPr>
        <w:t>84:149</w:t>
      </w:r>
      <w:proofErr w:type="gramEnd"/>
      <w:r>
        <w:rPr>
          <w:snapToGrid w:val="0"/>
        </w:rPr>
        <w:t>, 2004</w:t>
      </w:r>
    </w:p>
    <w:p w:rsidR="00673976" w:rsidRDefault="00673976">
      <w:pPr>
        <w:ind w:left="360" w:hanging="360"/>
        <w:rPr>
          <w:snapToGrid w:val="0"/>
        </w:rPr>
      </w:pPr>
      <w:r>
        <w:rPr>
          <w:snapToGrid w:val="0"/>
        </w:rPr>
        <w:t>4.</w:t>
      </w:r>
      <w:proofErr w:type="gramStart"/>
      <w:r>
        <w:rPr>
          <w:snapToGrid w:val="0"/>
        </w:rPr>
        <w:t xml:space="preserve">   “</w:t>
      </w:r>
      <w:proofErr w:type="gramEnd"/>
      <w:r>
        <w:rPr>
          <w:snapToGrid w:val="0"/>
        </w:rPr>
        <w:t xml:space="preserve">Expanding the spectrum of </w:t>
      </w:r>
      <w:proofErr w:type="spellStart"/>
      <w:r>
        <w:rPr>
          <w:snapToGrid w:val="0"/>
        </w:rPr>
        <w:t>spectrinopathies</w:t>
      </w:r>
      <w:proofErr w:type="spellEnd"/>
      <w:r>
        <w:rPr>
          <w:snapToGrid w:val="0"/>
        </w:rPr>
        <w:t xml:space="preserve">.”  </w:t>
      </w:r>
      <w:r>
        <w:rPr>
          <w:i/>
          <w:snapToGrid w:val="0"/>
        </w:rPr>
        <w:t xml:space="preserve">Lab </w:t>
      </w:r>
      <w:proofErr w:type="gramStart"/>
      <w:r>
        <w:rPr>
          <w:i/>
          <w:snapToGrid w:val="0"/>
        </w:rPr>
        <w:t xml:space="preserve">Invest  </w:t>
      </w:r>
      <w:r>
        <w:rPr>
          <w:snapToGrid w:val="0"/>
        </w:rPr>
        <w:t>84:149</w:t>
      </w:r>
      <w:proofErr w:type="gramEnd"/>
      <w:r>
        <w:rPr>
          <w:snapToGrid w:val="0"/>
        </w:rPr>
        <w:t>, 2004</w:t>
      </w:r>
    </w:p>
    <w:p w:rsidR="00673976" w:rsidRDefault="00673976">
      <w:pPr>
        <w:ind w:left="360" w:hanging="360"/>
        <w:rPr>
          <w:snapToGrid w:val="0"/>
        </w:rPr>
      </w:pPr>
      <w:r>
        <w:rPr>
          <w:snapToGrid w:val="0"/>
        </w:rPr>
        <w:t>5.</w:t>
      </w:r>
      <w:proofErr w:type="gramStart"/>
      <w:r>
        <w:rPr>
          <w:snapToGrid w:val="0"/>
        </w:rPr>
        <w:t xml:space="preserve">   “</w:t>
      </w:r>
      <w:proofErr w:type="gramEnd"/>
      <w:r>
        <w:rPr>
          <w:color w:val="000000"/>
        </w:rPr>
        <w:t xml:space="preserve">New insights on mechanisms of formalin fixation and antigen retrieval.” </w:t>
      </w:r>
      <w:r>
        <w:rPr>
          <w:i/>
          <w:snapToGrid w:val="0"/>
        </w:rPr>
        <w:t xml:space="preserve">Lab </w:t>
      </w:r>
      <w:proofErr w:type="gramStart"/>
      <w:r>
        <w:rPr>
          <w:i/>
          <w:snapToGrid w:val="0"/>
        </w:rPr>
        <w:t xml:space="preserve">Invest  </w:t>
      </w:r>
      <w:r>
        <w:rPr>
          <w:snapToGrid w:val="0"/>
        </w:rPr>
        <w:t>84</w:t>
      </w:r>
      <w:proofErr w:type="gramEnd"/>
      <w:r>
        <w:rPr>
          <w:snapToGrid w:val="0"/>
        </w:rPr>
        <w:t>: 2004</w:t>
      </w:r>
    </w:p>
    <w:p w:rsidR="00673976" w:rsidRDefault="00673976">
      <w:pPr>
        <w:ind w:left="360" w:hanging="360"/>
        <w:rPr>
          <w:snapToGrid w:val="0"/>
        </w:rPr>
      </w:pPr>
      <w:r>
        <w:rPr>
          <w:snapToGrid w:val="0"/>
        </w:rPr>
        <w:t>6.</w:t>
      </w:r>
      <w:proofErr w:type="gramStart"/>
      <w:r>
        <w:rPr>
          <w:snapToGrid w:val="0"/>
        </w:rPr>
        <w:t xml:space="preserve">   “</w:t>
      </w:r>
      <w:proofErr w:type="gramEnd"/>
      <w:r>
        <w:rPr>
          <w:snapToGrid w:val="0"/>
        </w:rPr>
        <w:t xml:space="preserve">Thrombosis and </w:t>
      </w:r>
      <w:proofErr w:type="spellStart"/>
      <w:r>
        <w:rPr>
          <w:snapToGrid w:val="0"/>
        </w:rPr>
        <w:t>vaso</w:t>
      </w:r>
      <w:proofErr w:type="spellEnd"/>
      <w:r>
        <w:rPr>
          <w:snapToGrid w:val="0"/>
        </w:rPr>
        <w:t xml:space="preserve">-occlusion in the pathogenesis of glioblastoma.” </w:t>
      </w:r>
      <w:r>
        <w:rPr>
          <w:i/>
          <w:snapToGrid w:val="0"/>
        </w:rPr>
        <w:t xml:space="preserve">Lab </w:t>
      </w:r>
      <w:proofErr w:type="gramStart"/>
      <w:r>
        <w:rPr>
          <w:i/>
          <w:snapToGrid w:val="0"/>
        </w:rPr>
        <w:t xml:space="preserve">Invest  </w:t>
      </w:r>
      <w:r>
        <w:rPr>
          <w:snapToGrid w:val="0"/>
        </w:rPr>
        <w:t>84:394</w:t>
      </w:r>
      <w:proofErr w:type="gramEnd"/>
      <w:r>
        <w:rPr>
          <w:snapToGrid w:val="0"/>
        </w:rPr>
        <w:t>, 2004</w:t>
      </w:r>
    </w:p>
    <w:p w:rsidR="00673976" w:rsidRDefault="00673976">
      <w:pPr>
        <w:ind w:left="360" w:hanging="360"/>
        <w:rPr>
          <w:snapToGrid w:val="0"/>
        </w:rPr>
      </w:pPr>
      <w:r>
        <w:rPr>
          <w:snapToGrid w:val="0"/>
        </w:rPr>
        <w:t>7.</w:t>
      </w:r>
      <w:proofErr w:type="gramStart"/>
      <w:r>
        <w:rPr>
          <w:snapToGrid w:val="0"/>
        </w:rPr>
        <w:t xml:space="preserve">   “</w:t>
      </w:r>
      <w:proofErr w:type="gramEnd"/>
      <w:r>
        <w:rPr>
          <w:snapToGrid w:val="0"/>
        </w:rPr>
        <w:t xml:space="preserve">Muscling in on prion disease.” </w:t>
      </w:r>
      <w:r>
        <w:rPr>
          <w:i/>
          <w:snapToGrid w:val="0"/>
        </w:rPr>
        <w:t xml:space="preserve">Lab </w:t>
      </w:r>
      <w:proofErr w:type="gramStart"/>
      <w:r>
        <w:rPr>
          <w:i/>
          <w:snapToGrid w:val="0"/>
        </w:rPr>
        <w:t xml:space="preserve">Invest  </w:t>
      </w:r>
      <w:r>
        <w:rPr>
          <w:snapToGrid w:val="0"/>
        </w:rPr>
        <w:t>84:811</w:t>
      </w:r>
      <w:proofErr w:type="gramEnd"/>
      <w:r>
        <w:rPr>
          <w:snapToGrid w:val="0"/>
        </w:rPr>
        <w:t>, 2004</w:t>
      </w:r>
    </w:p>
    <w:p w:rsidR="00673976" w:rsidRDefault="00673976">
      <w:pPr>
        <w:ind w:left="360" w:hanging="360"/>
        <w:rPr>
          <w:snapToGrid w:val="0"/>
        </w:rPr>
      </w:pPr>
      <w:r>
        <w:rPr>
          <w:snapToGrid w:val="0"/>
        </w:rPr>
        <w:t>8.</w:t>
      </w:r>
      <w:proofErr w:type="gramStart"/>
      <w:r>
        <w:rPr>
          <w:snapToGrid w:val="0"/>
        </w:rPr>
        <w:t xml:space="preserve">   “</w:t>
      </w:r>
      <w:proofErr w:type="gramEnd"/>
      <w:r>
        <w:rPr>
          <w:snapToGrid w:val="0"/>
        </w:rPr>
        <w:t xml:space="preserve">Blood mitochondrial DNA:  The HARRT of the matter”. </w:t>
      </w:r>
      <w:r>
        <w:rPr>
          <w:i/>
          <w:snapToGrid w:val="0"/>
        </w:rPr>
        <w:t xml:space="preserve">Lab </w:t>
      </w:r>
      <w:proofErr w:type="gramStart"/>
      <w:r>
        <w:rPr>
          <w:i/>
          <w:snapToGrid w:val="0"/>
        </w:rPr>
        <w:t xml:space="preserve">Invest  </w:t>
      </w:r>
      <w:r>
        <w:rPr>
          <w:snapToGrid w:val="0"/>
        </w:rPr>
        <w:t>84:812</w:t>
      </w:r>
      <w:proofErr w:type="gramEnd"/>
      <w:r>
        <w:rPr>
          <w:snapToGrid w:val="0"/>
        </w:rPr>
        <w:t>, 2004</w:t>
      </w:r>
    </w:p>
    <w:p w:rsidR="00673976" w:rsidRDefault="00673976">
      <w:pPr>
        <w:ind w:left="360" w:hanging="360"/>
        <w:rPr>
          <w:snapToGrid w:val="0"/>
        </w:rPr>
      </w:pPr>
      <w:r>
        <w:rPr>
          <w:snapToGrid w:val="0"/>
        </w:rPr>
        <w:t>9.</w:t>
      </w:r>
      <w:proofErr w:type="gramStart"/>
      <w:r>
        <w:rPr>
          <w:snapToGrid w:val="0"/>
        </w:rPr>
        <w:t xml:space="preserve">   “</w:t>
      </w:r>
      <w:proofErr w:type="gramEnd"/>
      <w:r>
        <w:rPr>
          <w:snapToGrid w:val="0"/>
        </w:rPr>
        <w:t>Inducible PAX3-FKHR expression</w:t>
      </w:r>
      <w:r w:rsidR="009B1E62">
        <w:rPr>
          <w:snapToGrid w:val="0"/>
        </w:rPr>
        <w:t>:</w:t>
      </w:r>
      <w:r>
        <w:rPr>
          <w:snapToGrid w:val="0"/>
        </w:rPr>
        <w:t xml:space="preserve"> clues to rhabdomyosarcoma tumorigenesis.”  </w:t>
      </w:r>
      <w:r>
        <w:rPr>
          <w:i/>
          <w:snapToGrid w:val="0"/>
        </w:rPr>
        <w:t xml:space="preserve">Lab </w:t>
      </w:r>
      <w:proofErr w:type="gramStart"/>
      <w:r>
        <w:rPr>
          <w:i/>
          <w:snapToGrid w:val="0"/>
        </w:rPr>
        <w:t xml:space="preserve">Invest  </w:t>
      </w:r>
      <w:r>
        <w:rPr>
          <w:snapToGrid w:val="0"/>
        </w:rPr>
        <w:t>84:938</w:t>
      </w:r>
      <w:proofErr w:type="gramEnd"/>
      <w:r>
        <w:rPr>
          <w:snapToGrid w:val="0"/>
        </w:rPr>
        <w:t>, 2004</w:t>
      </w:r>
    </w:p>
    <w:p w:rsidR="00673976" w:rsidRDefault="00673976">
      <w:pPr>
        <w:ind w:left="360" w:hanging="360"/>
        <w:rPr>
          <w:snapToGrid w:val="0"/>
        </w:rPr>
      </w:pPr>
      <w:r>
        <w:rPr>
          <w:snapToGrid w:val="0"/>
        </w:rPr>
        <w:t>10.</w:t>
      </w:r>
      <w:proofErr w:type="gramStart"/>
      <w:r>
        <w:rPr>
          <w:snapToGrid w:val="0"/>
        </w:rPr>
        <w:t xml:space="preserve">   “</w:t>
      </w:r>
      <w:proofErr w:type="gramEnd"/>
      <w:r>
        <w:rPr>
          <w:snapToGrid w:val="0"/>
        </w:rPr>
        <w:t xml:space="preserve">Dissecting PTEN and EGFR signaling pathways in gliomas.”  </w:t>
      </w:r>
      <w:r>
        <w:rPr>
          <w:i/>
          <w:snapToGrid w:val="0"/>
        </w:rPr>
        <w:t xml:space="preserve">Lab </w:t>
      </w:r>
      <w:proofErr w:type="gramStart"/>
      <w:r>
        <w:rPr>
          <w:i/>
          <w:snapToGrid w:val="0"/>
        </w:rPr>
        <w:t xml:space="preserve">Invest  </w:t>
      </w:r>
      <w:r>
        <w:rPr>
          <w:snapToGrid w:val="0"/>
        </w:rPr>
        <w:t>84:938</w:t>
      </w:r>
      <w:proofErr w:type="gramEnd"/>
      <w:r>
        <w:rPr>
          <w:snapToGrid w:val="0"/>
        </w:rPr>
        <w:t>, 2004</w:t>
      </w:r>
    </w:p>
    <w:p w:rsidR="00673976" w:rsidRDefault="00673976">
      <w:pPr>
        <w:ind w:left="360" w:hanging="360"/>
        <w:rPr>
          <w:snapToGrid w:val="0"/>
        </w:rPr>
      </w:pPr>
      <w:r>
        <w:t xml:space="preserve">11. “Building a better assay:  SARS detection by MRT-PCR gene chip.”  </w:t>
      </w:r>
      <w:r>
        <w:rPr>
          <w:i/>
          <w:snapToGrid w:val="0"/>
        </w:rPr>
        <w:t xml:space="preserve">Lab </w:t>
      </w:r>
      <w:proofErr w:type="gramStart"/>
      <w:r>
        <w:rPr>
          <w:i/>
          <w:snapToGrid w:val="0"/>
        </w:rPr>
        <w:t xml:space="preserve">Invest  </w:t>
      </w:r>
      <w:r>
        <w:rPr>
          <w:snapToGrid w:val="0"/>
        </w:rPr>
        <w:t>84:1081</w:t>
      </w:r>
      <w:proofErr w:type="gramEnd"/>
      <w:r>
        <w:rPr>
          <w:snapToGrid w:val="0"/>
        </w:rPr>
        <w:t>, 2004</w:t>
      </w:r>
    </w:p>
    <w:p w:rsidR="00673976" w:rsidRDefault="00673976">
      <w:pPr>
        <w:ind w:left="360" w:hanging="360"/>
        <w:rPr>
          <w:snapToGrid w:val="0"/>
        </w:rPr>
      </w:pPr>
      <w:proofErr w:type="gramStart"/>
      <w:r>
        <w:rPr>
          <w:snapToGrid w:val="0"/>
        </w:rPr>
        <w:t>12.  “</w:t>
      </w:r>
      <w:proofErr w:type="gramEnd"/>
      <w:r>
        <w:rPr>
          <w:snapToGrid w:val="0"/>
        </w:rPr>
        <w:t xml:space="preserve">Sailing against ischemia-reperfusion injury:  lower the mast (cells).”  </w:t>
      </w:r>
      <w:r>
        <w:rPr>
          <w:i/>
          <w:snapToGrid w:val="0"/>
        </w:rPr>
        <w:t xml:space="preserve">Lab </w:t>
      </w:r>
      <w:proofErr w:type="gramStart"/>
      <w:r>
        <w:rPr>
          <w:i/>
          <w:snapToGrid w:val="0"/>
        </w:rPr>
        <w:t xml:space="preserve">Invest  </w:t>
      </w:r>
      <w:r>
        <w:rPr>
          <w:snapToGrid w:val="0"/>
        </w:rPr>
        <w:t>84:1081</w:t>
      </w:r>
      <w:proofErr w:type="gramEnd"/>
      <w:r>
        <w:rPr>
          <w:snapToGrid w:val="0"/>
        </w:rPr>
        <w:t>, 2004</w:t>
      </w:r>
    </w:p>
    <w:p w:rsidR="00673976" w:rsidRDefault="00673976">
      <w:pPr>
        <w:ind w:left="360" w:hanging="360"/>
        <w:rPr>
          <w:snapToGrid w:val="0"/>
        </w:rPr>
      </w:pPr>
      <w:r>
        <w:rPr>
          <w:snapToGrid w:val="0"/>
        </w:rPr>
        <w:t xml:space="preserve">13. “Ocular fibrosis following injury:  it’s a </w:t>
      </w:r>
      <w:proofErr w:type="spellStart"/>
      <w:r>
        <w:rPr>
          <w:snapToGrid w:val="0"/>
        </w:rPr>
        <w:t>Smad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Smad</w:t>
      </w:r>
      <w:proofErr w:type="spellEnd"/>
      <w:r>
        <w:rPr>
          <w:snapToGrid w:val="0"/>
        </w:rPr>
        <w:t xml:space="preserve"> world.  </w:t>
      </w:r>
      <w:r>
        <w:rPr>
          <w:i/>
          <w:snapToGrid w:val="0"/>
        </w:rPr>
        <w:t xml:space="preserve">Lab </w:t>
      </w:r>
      <w:proofErr w:type="gramStart"/>
      <w:r>
        <w:rPr>
          <w:i/>
          <w:snapToGrid w:val="0"/>
        </w:rPr>
        <w:t>Invest</w:t>
      </w:r>
      <w:r>
        <w:rPr>
          <w:snapToGrid w:val="0"/>
        </w:rPr>
        <w:t xml:space="preserve">  84:1224</w:t>
      </w:r>
      <w:proofErr w:type="gramEnd"/>
      <w:r>
        <w:rPr>
          <w:snapToGrid w:val="0"/>
        </w:rPr>
        <w:t>, 2004</w:t>
      </w:r>
    </w:p>
    <w:p w:rsidR="00673976" w:rsidRDefault="00673976">
      <w:pPr>
        <w:ind w:left="360" w:hanging="360"/>
      </w:pPr>
      <w:proofErr w:type="gramStart"/>
      <w:r>
        <w:rPr>
          <w:snapToGrid w:val="0"/>
        </w:rPr>
        <w:t>14.  “</w:t>
      </w:r>
      <w:proofErr w:type="gramEnd"/>
      <w:r>
        <w:t>Chemokines and T-cell trafficking in</w:t>
      </w:r>
      <w:r>
        <w:rPr>
          <w:i/>
        </w:rPr>
        <w:t xml:space="preserve"> </w:t>
      </w:r>
      <w:r>
        <w:t>experimental allergic encephalomyelitis</w:t>
      </w:r>
      <w:r>
        <w:rPr>
          <w:i/>
        </w:rPr>
        <w:t>.</w:t>
      </w:r>
      <w:r>
        <w:t xml:space="preserve">”  </w:t>
      </w:r>
      <w:r>
        <w:rPr>
          <w:i/>
        </w:rPr>
        <w:t xml:space="preserve">Lab </w:t>
      </w:r>
      <w:proofErr w:type="gramStart"/>
      <w:r>
        <w:rPr>
          <w:i/>
        </w:rPr>
        <w:t>Invest</w:t>
      </w:r>
      <w:r>
        <w:t xml:space="preserve">  84:,</w:t>
      </w:r>
      <w:proofErr w:type="gramEnd"/>
      <w:r>
        <w:t>2004</w:t>
      </w:r>
    </w:p>
    <w:p w:rsidR="00673976" w:rsidRDefault="00673976">
      <w:pPr>
        <w:ind w:left="360" w:hanging="360"/>
      </w:pPr>
      <w:proofErr w:type="gramStart"/>
      <w:r>
        <w:t>15.  “</w:t>
      </w:r>
      <w:proofErr w:type="gramEnd"/>
      <w:r>
        <w:t xml:space="preserve">VEGF-A overexpression:  a common pathway of T-cell and vascular growth in angioimmunoblastic T-cell lymphoma? </w:t>
      </w:r>
      <w:r>
        <w:rPr>
          <w:i/>
        </w:rPr>
        <w:t xml:space="preserve">Lab </w:t>
      </w:r>
      <w:proofErr w:type="gramStart"/>
      <w:r>
        <w:rPr>
          <w:i/>
        </w:rPr>
        <w:t>Invest</w:t>
      </w:r>
      <w:r>
        <w:t xml:space="preserve">  84:,</w:t>
      </w:r>
      <w:proofErr w:type="gramEnd"/>
      <w:r>
        <w:t>2004</w:t>
      </w:r>
    </w:p>
    <w:p w:rsidR="00673976" w:rsidRDefault="00673976">
      <w:pPr>
        <w:ind w:left="360" w:hanging="360"/>
      </w:pPr>
      <w:proofErr w:type="gramStart"/>
      <w:r>
        <w:t>16.  “</w:t>
      </w:r>
      <w:proofErr w:type="gramEnd"/>
      <w:r>
        <w:t>VHL exon deletion screening:  finding the ‘</w:t>
      </w:r>
      <w:proofErr w:type="spellStart"/>
      <w:r>
        <w:t>forme</w:t>
      </w:r>
      <w:proofErr w:type="spellEnd"/>
      <w:r>
        <w:t xml:space="preserve"> frust</w:t>
      </w:r>
      <w:r w:rsidR="009212A1">
        <w:t>e</w:t>
      </w:r>
      <w:r>
        <w:t xml:space="preserve">’. </w:t>
      </w:r>
      <w:r>
        <w:rPr>
          <w:i/>
        </w:rPr>
        <w:t xml:space="preserve">Lab </w:t>
      </w:r>
      <w:proofErr w:type="gramStart"/>
      <w:r>
        <w:rPr>
          <w:i/>
        </w:rPr>
        <w:t>Invest</w:t>
      </w:r>
      <w:r>
        <w:t xml:space="preserve">  85:6</w:t>
      </w:r>
      <w:proofErr w:type="gramEnd"/>
      <w:r>
        <w:t>, 2005</w:t>
      </w:r>
    </w:p>
    <w:p w:rsidR="00673976" w:rsidRDefault="009B1E62">
      <w:pPr>
        <w:ind w:left="360" w:hanging="360"/>
      </w:pPr>
      <w:proofErr w:type="gramStart"/>
      <w:r>
        <w:t>17.  “</w:t>
      </w:r>
      <w:proofErr w:type="gramEnd"/>
      <w:r>
        <w:t xml:space="preserve">Alien vs. Predator: </w:t>
      </w:r>
      <w:r w:rsidR="00673976">
        <w:t>When nosology and genetics collide, diffe</w:t>
      </w:r>
      <w:r>
        <w:t xml:space="preserve">rent is not always so.” </w:t>
      </w:r>
      <w:r w:rsidR="00673976">
        <w:rPr>
          <w:i/>
        </w:rPr>
        <w:t xml:space="preserve">Lab </w:t>
      </w:r>
      <w:proofErr w:type="gramStart"/>
      <w:r w:rsidR="00673976">
        <w:rPr>
          <w:i/>
        </w:rPr>
        <w:t>Invest</w:t>
      </w:r>
      <w:r w:rsidR="00673976">
        <w:t xml:space="preserve">  85:161</w:t>
      </w:r>
      <w:proofErr w:type="gramEnd"/>
      <w:r w:rsidR="00673976">
        <w:t>, 2005</w:t>
      </w:r>
    </w:p>
    <w:p w:rsidR="00673976" w:rsidRDefault="00673976">
      <w:pPr>
        <w:ind w:left="450" w:hanging="450"/>
      </w:pPr>
      <w:proofErr w:type="gramStart"/>
      <w:r>
        <w:t>18.  “</w:t>
      </w:r>
      <w:proofErr w:type="gramEnd"/>
      <w:r>
        <w:t xml:space="preserve">Of stealth and pseudopodia-genomics and proteomics of glioma invasion.” </w:t>
      </w:r>
      <w:r>
        <w:rPr>
          <w:i/>
        </w:rPr>
        <w:t xml:space="preserve">Lab </w:t>
      </w:r>
      <w:proofErr w:type="gramStart"/>
      <w:r>
        <w:rPr>
          <w:i/>
        </w:rPr>
        <w:t>Invest</w:t>
      </w:r>
      <w:r>
        <w:t xml:space="preserve">  85:311</w:t>
      </w:r>
      <w:proofErr w:type="gramEnd"/>
      <w:r>
        <w:t>, 2005</w:t>
      </w:r>
    </w:p>
    <w:p w:rsidR="00673976" w:rsidRDefault="00673976">
      <w:pPr>
        <w:tabs>
          <w:tab w:val="left" w:pos="450"/>
        </w:tabs>
        <w:ind w:left="450" w:hanging="450"/>
      </w:pPr>
      <w:proofErr w:type="gramStart"/>
      <w:r>
        <w:t>19.  “</w:t>
      </w:r>
      <w:proofErr w:type="gramEnd"/>
      <w:r>
        <w:t xml:space="preserve">Distinctive gene fusion in low-grade </w:t>
      </w:r>
      <w:proofErr w:type="spellStart"/>
      <w:r>
        <w:t>fibromyxoid</w:t>
      </w:r>
      <w:proofErr w:type="spellEnd"/>
      <w:r>
        <w:t xml:space="preserve"> sarcoma.” </w:t>
      </w:r>
      <w:r>
        <w:rPr>
          <w:i/>
        </w:rPr>
        <w:t xml:space="preserve">Lab </w:t>
      </w:r>
      <w:proofErr w:type="gramStart"/>
      <w:r>
        <w:rPr>
          <w:i/>
        </w:rPr>
        <w:t>Invest</w:t>
      </w:r>
      <w:r>
        <w:t xml:space="preserve">  85:312</w:t>
      </w:r>
      <w:proofErr w:type="gramEnd"/>
      <w:r>
        <w:t>-313, 2005</w:t>
      </w:r>
    </w:p>
    <w:p w:rsidR="00673976" w:rsidRDefault="00673976">
      <w:pPr>
        <w:ind w:left="450" w:hanging="450"/>
      </w:pPr>
      <w:proofErr w:type="gramStart"/>
      <w:r>
        <w:t>20.  “</w:t>
      </w:r>
      <w:proofErr w:type="gramEnd"/>
      <w:r>
        <w:t xml:space="preserve">Breaking down the blood-brain barrier.”  </w:t>
      </w:r>
      <w:r>
        <w:rPr>
          <w:i/>
        </w:rPr>
        <w:t xml:space="preserve">Lab </w:t>
      </w:r>
      <w:proofErr w:type="gramStart"/>
      <w:r>
        <w:rPr>
          <w:i/>
        </w:rPr>
        <w:t>Invest</w:t>
      </w:r>
      <w:r>
        <w:t xml:space="preserve">  85:717</w:t>
      </w:r>
      <w:proofErr w:type="gramEnd"/>
      <w:r>
        <w:t xml:space="preserve">, 2005 </w:t>
      </w:r>
    </w:p>
    <w:p w:rsidR="00673976" w:rsidRDefault="00673976">
      <w:pPr>
        <w:ind w:left="450" w:hanging="450"/>
      </w:pPr>
      <w:proofErr w:type="gramStart"/>
      <w:r>
        <w:t>21.  “</w:t>
      </w:r>
      <w:proofErr w:type="gramEnd"/>
      <w:r>
        <w:t xml:space="preserve">The FLIP side of tumor cell apoptosis.”  </w:t>
      </w:r>
      <w:r>
        <w:rPr>
          <w:i/>
        </w:rPr>
        <w:t xml:space="preserve">Lab </w:t>
      </w:r>
      <w:proofErr w:type="gramStart"/>
      <w:r>
        <w:rPr>
          <w:i/>
        </w:rPr>
        <w:t>Invest</w:t>
      </w:r>
      <w:r>
        <w:t xml:space="preserve">  85</w:t>
      </w:r>
      <w:proofErr w:type="gramEnd"/>
      <w:r>
        <w:t>: 834, 2005</w:t>
      </w:r>
    </w:p>
    <w:p w:rsidR="00673976" w:rsidRDefault="00673976">
      <w:pPr>
        <w:ind w:left="450" w:hanging="450"/>
      </w:pPr>
      <w:proofErr w:type="gramStart"/>
      <w:r>
        <w:t>22.  “</w:t>
      </w:r>
      <w:proofErr w:type="gramEnd"/>
      <w:r>
        <w:t xml:space="preserve">CNS expression of </w:t>
      </w:r>
      <w:proofErr w:type="spellStart"/>
      <w:r>
        <w:t>Fussel</w:t>
      </w:r>
      <w:proofErr w:type="spellEnd"/>
      <w:r>
        <w:t xml:space="preserve"> 18:  a new way to Ski (with a </w:t>
      </w:r>
      <w:proofErr w:type="spellStart"/>
      <w:r>
        <w:t>Sno</w:t>
      </w:r>
      <w:proofErr w:type="spellEnd"/>
      <w:r>
        <w:t xml:space="preserve"> clone).” </w:t>
      </w:r>
      <w:r>
        <w:rPr>
          <w:i/>
        </w:rPr>
        <w:t xml:space="preserve">Lab </w:t>
      </w:r>
      <w:proofErr w:type="gramStart"/>
      <w:r>
        <w:rPr>
          <w:i/>
        </w:rPr>
        <w:t>Invest</w:t>
      </w:r>
      <w:r>
        <w:t xml:space="preserve">  85</w:t>
      </w:r>
      <w:proofErr w:type="gramEnd"/>
      <w:r>
        <w:t xml:space="preserve">: 834, 2005 </w:t>
      </w:r>
    </w:p>
    <w:p w:rsidR="00673976" w:rsidRDefault="00673976">
      <w:pPr>
        <w:ind w:left="450" w:hanging="450"/>
      </w:pPr>
      <w:proofErr w:type="gramStart"/>
      <w:r>
        <w:t>23.  “</w:t>
      </w:r>
      <w:proofErr w:type="gramEnd"/>
      <w:r>
        <w:t xml:space="preserve">Stressed out astrocytes in ataxia </w:t>
      </w:r>
      <w:proofErr w:type="spellStart"/>
      <w:r>
        <w:t>telangiecatsia</w:t>
      </w:r>
      <w:proofErr w:type="spellEnd"/>
      <w:r>
        <w:t xml:space="preserve">.” </w:t>
      </w:r>
      <w:r>
        <w:rPr>
          <w:i/>
        </w:rPr>
        <w:t xml:space="preserve">Lab </w:t>
      </w:r>
      <w:proofErr w:type="gramStart"/>
      <w:r>
        <w:rPr>
          <w:i/>
        </w:rPr>
        <w:t>Invest</w:t>
      </w:r>
      <w:r>
        <w:t xml:space="preserve">  85</w:t>
      </w:r>
      <w:proofErr w:type="gramEnd"/>
      <w:r>
        <w:t>: 1453-54, 2005</w:t>
      </w:r>
      <w:r>
        <w:tab/>
        <w:t xml:space="preserve"> </w:t>
      </w:r>
    </w:p>
    <w:p w:rsidR="00673976" w:rsidRDefault="00673976">
      <w:pPr>
        <w:pStyle w:val="BodyTextIndent3"/>
        <w:tabs>
          <w:tab w:val="clear" w:pos="450"/>
        </w:tabs>
        <w:rPr>
          <w:sz w:val="20"/>
        </w:rPr>
      </w:pPr>
      <w:proofErr w:type="gramStart"/>
      <w:r>
        <w:rPr>
          <w:sz w:val="20"/>
        </w:rPr>
        <w:t>24.  “</w:t>
      </w:r>
      <w:proofErr w:type="gramEnd"/>
      <w:r>
        <w:rPr>
          <w:sz w:val="20"/>
        </w:rPr>
        <w:t xml:space="preserve">EGFR amplification and overexpression in breast </w:t>
      </w:r>
      <w:proofErr w:type="spellStart"/>
      <w:r>
        <w:rPr>
          <w:sz w:val="20"/>
        </w:rPr>
        <w:t>phylodes</w:t>
      </w:r>
      <w:proofErr w:type="spellEnd"/>
      <w:r>
        <w:rPr>
          <w:sz w:val="20"/>
        </w:rPr>
        <w:t xml:space="preserve"> tumors.”  </w:t>
      </w:r>
      <w:r>
        <w:rPr>
          <w:i/>
          <w:sz w:val="20"/>
        </w:rPr>
        <w:t xml:space="preserve">Lab </w:t>
      </w:r>
      <w:proofErr w:type="gramStart"/>
      <w:r>
        <w:rPr>
          <w:i/>
          <w:sz w:val="20"/>
        </w:rPr>
        <w:t>Invest</w:t>
      </w:r>
      <w:r>
        <w:rPr>
          <w:sz w:val="20"/>
        </w:rPr>
        <w:t xml:space="preserve">  86:1</w:t>
      </w:r>
      <w:proofErr w:type="gramEnd"/>
      <w:r>
        <w:rPr>
          <w:sz w:val="20"/>
        </w:rPr>
        <w:t>, 2006</w:t>
      </w:r>
    </w:p>
    <w:p w:rsidR="00673976" w:rsidRDefault="00673976">
      <w:pPr>
        <w:pStyle w:val="BodyTextIndent3"/>
        <w:tabs>
          <w:tab w:val="clear" w:pos="450"/>
        </w:tabs>
        <w:rPr>
          <w:sz w:val="20"/>
        </w:rPr>
      </w:pPr>
      <w:proofErr w:type="gramStart"/>
      <w:r>
        <w:rPr>
          <w:sz w:val="20"/>
        </w:rPr>
        <w:t>25.  “</w:t>
      </w:r>
      <w:proofErr w:type="gramEnd"/>
      <w:r>
        <w:rPr>
          <w:sz w:val="20"/>
        </w:rPr>
        <w:t xml:space="preserve">Biobanking and RNA stability:  protecting your investment.”  </w:t>
      </w:r>
      <w:r w:rsidRPr="00EB1E4F">
        <w:rPr>
          <w:i/>
          <w:sz w:val="20"/>
        </w:rPr>
        <w:t xml:space="preserve">Lab </w:t>
      </w:r>
      <w:proofErr w:type="gramStart"/>
      <w:r w:rsidRPr="00EB1E4F">
        <w:rPr>
          <w:i/>
          <w:sz w:val="20"/>
        </w:rPr>
        <w:t>Invest</w:t>
      </w:r>
      <w:r>
        <w:rPr>
          <w:sz w:val="20"/>
        </w:rPr>
        <w:t xml:space="preserve">  86:102</w:t>
      </w:r>
      <w:proofErr w:type="gramEnd"/>
      <w:r>
        <w:rPr>
          <w:sz w:val="20"/>
        </w:rPr>
        <w:t>, 2006</w:t>
      </w:r>
    </w:p>
    <w:p w:rsidR="00673976" w:rsidRDefault="00673976">
      <w:pPr>
        <w:rPr>
          <w:rFonts w:ascii="AdvHelv_R" w:hAnsi="AdvHelv_R"/>
          <w:snapToGrid w:val="0"/>
        </w:rPr>
      </w:pPr>
      <w:proofErr w:type="gramStart"/>
      <w:r>
        <w:t>26.  “</w:t>
      </w:r>
      <w:proofErr w:type="gramEnd"/>
      <w:r>
        <w:rPr>
          <w:snapToGrid w:val="0"/>
        </w:rPr>
        <w:t xml:space="preserve">Overexpression of a secreted protein in acrania:  whoa NELL(IE)-1!”  </w:t>
      </w:r>
      <w:r>
        <w:rPr>
          <w:i/>
          <w:snapToGrid w:val="0"/>
        </w:rPr>
        <w:t xml:space="preserve">Lab </w:t>
      </w:r>
      <w:proofErr w:type="gramStart"/>
      <w:r>
        <w:rPr>
          <w:i/>
          <w:snapToGrid w:val="0"/>
        </w:rPr>
        <w:t xml:space="preserve">Invest </w:t>
      </w:r>
      <w:r>
        <w:rPr>
          <w:snapToGrid w:val="0"/>
        </w:rPr>
        <w:t xml:space="preserve"> 86</w:t>
      </w:r>
      <w:proofErr w:type="gramEnd"/>
      <w:r>
        <w:rPr>
          <w:snapToGrid w:val="0"/>
        </w:rPr>
        <w:t>, 629, 2006.</w:t>
      </w:r>
    </w:p>
    <w:p w:rsidR="00673976" w:rsidRDefault="00673976">
      <w:pPr>
        <w:rPr>
          <w:snapToGrid w:val="0"/>
        </w:rPr>
      </w:pPr>
      <w:r>
        <w:rPr>
          <w:snapToGrid w:val="0"/>
        </w:rPr>
        <w:t xml:space="preserve">27.  "Intraneural model of NF1-associated malignant peripheral nerve sheath tumor."  </w:t>
      </w:r>
      <w:r w:rsidRPr="002E1C6E">
        <w:rPr>
          <w:i/>
          <w:snapToGrid w:val="0"/>
        </w:rPr>
        <w:t xml:space="preserve">Lab </w:t>
      </w:r>
      <w:proofErr w:type="gramStart"/>
      <w:r w:rsidRPr="002E1C6E">
        <w:rPr>
          <w:i/>
          <w:snapToGrid w:val="0"/>
        </w:rPr>
        <w:t>Invest</w:t>
      </w:r>
      <w:r>
        <w:rPr>
          <w:snapToGrid w:val="0"/>
        </w:rPr>
        <w:t xml:space="preserve">  87</w:t>
      </w:r>
      <w:proofErr w:type="gramEnd"/>
      <w:r>
        <w:rPr>
          <w:snapToGrid w:val="0"/>
        </w:rPr>
        <w:t>,1068, 2007.</w:t>
      </w:r>
    </w:p>
    <w:p w:rsidR="00673976" w:rsidRDefault="00673976">
      <w:pPr>
        <w:rPr>
          <w:snapToGrid w:val="0"/>
        </w:rPr>
      </w:pPr>
      <w:r>
        <w:rPr>
          <w:snapToGrid w:val="0"/>
        </w:rPr>
        <w:t xml:space="preserve">28.  "Molecular interactions of a 'small blue cell' tumor living large."  </w:t>
      </w:r>
      <w:r w:rsidRPr="002E1C6E">
        <w:rPr>
          <w:i/>
          <w:snapToGrid w:val="0"/>
        </w:rPr>
        <w:t>Lab Invest</w:t>
      </w:r>
      <w:r>
        <w:rPr>
          <w:snapToGrid w:val="0"/>
        </w:rPr>
        <w:t xml:space="preserve"> 88, 96, 2008.</w:t>
      </w:r>
    </w:p>
    <w:p w:rsidR="00673976" w:rsidRDefault="00673976" w:rsidP="0059072B">
      <w:pPr>
        <w:ind w:left="720" w:right="540" w:hanging="720"/>
      </w:pPr>
      <w:r w:rsidRPr="0059072B">
        <w:rPr>
          <w:snapToGrid w:val="0"/>
        </w:rPr>
        <w:t>29.  "</w:t>
      </w:r>
      <w:r w:rsidRPr="0059072B">
        <w:t>Congo red-stained amyloid:  Not all apple green</w:t>
      </w:r>
      <w:r>
        <w:t xml:space="preserve">."  </w:t>
      </w:r>
      <w:r w:rsidRPr="002E1C6E">
        <w:rPr>
          <w:i/>
        </w:rPr>
        <w:t>Lab Invest</w:t>
      </w:r>
      <w:r>
        <w:t xml:space="preserve"> 88, 2008.</w:t>
      </w:r>
    </w:p>
    <w:p w:rsidR="00673976" w:rsidRDefault="00673976" w:rsidP="00996AD1">
      <w:pPr>
        <w:ind w:left="360" w:right="540" w:hanging="360"/>
      </w:pPr>
      <w:r>
        <w:t>30.  "</w:t>
      </w:r>
      <w:r w:rsidR="00E45991">
        <w:t>S</w:t>
      </w:r>
      <w:r>
        <w:t xml:space="preserve">tromal expression profile in malignant desmoplasia".  </w:t>
      </w:r>
      <w:r w:rsidRPr="002E1C6E">
        <w:rPr>
          <w:i/>
        </w:rPr>
        <w:t xml:space="preserve">Lab </w:t>
      </w:r>
      <w:proofErr w:type="gramStart"/>
      <w:r w:rsidRPr="002E1C6E">
        <w:rPr>
          <w:i/>
        </w:rPr>
        <w:t>Invest</w:t>
      </w:r>
      <w:r>
        <w:t xml:space="preserve">  88</w:t>
      </w:r>
      <w:proofErr w:type="gramEnd"/>
      <w:r>
        <w:t>. 566,2008.</w:t>
      </w:r>
    </w:p>
    <w:p w:rsidR="00673976" w:rsidRDefault="00673976" w:rsidP="00996AD1">
      <w:pPr>
        <w:ind w:left="360" w:right="540" w:hanging="360"/>
      </w:pPr>
      <w:r>
        <w:t xml:space="preserve">31.  "Say what? A model of CMV-associated hearing loss".  </w:t>
      </w:r>
      <w:r w:rsidRPr="002E1C6E">
        <w:rPr>
          <w:i/>
        </w:rPr>
        <w:t xml:space="preserve">Lab </w:t>
      </w:r>
      <w:proofErr w:type="gramStart"/>
      <w:r w:rsidRPr="002E1C6E">
        <w:rPr>
          <w:i/>
        </w:rPr>
        <w:t>Invest</w:t>
      </w:r>
      <w:r>
        <w:t xml:space="preserve">  88</w:t>
      </w:r>
      <w:proofErr w:type="gramEnd"/>
      <w:r>
        <w:t xml:space="preserve">, 684, 2008. </w:t>
      </w:r>
    </w:p>
    <w:p w:rsidR="00673976" w:rsidRPr="00E45991" w:rsidRDefault="00673976" w:rsidP="00E45991">
      <w:pPr>
        <w:ind w:left="360" w:right="540" w:hanging="360"/>
      </w:pPr>
      <w:r>
        <w:t xml:space="preserve">32.  "Epigenetic silencing in gliomas".  </w:t>
      </w:r>
      <w:r w:rsidRPr="002E1C6E">
        <w:rPr>
          <w:i/>
        </w:rPr>
        <w:t xml:space="preserve">Lab </w:t>
      </w:r>
      <w:proofErr w:type="gramStart"/>
      <w:r w:rsidRPr="002E1C6E">
        <w:rPr>
          <w:i/>
        </w:rPr>
        <w:t>Invest</w:t>
      </w:r>
      <w:r>
        <w:t xml:space="preserve">  88</w:t>
      </w:r>
      <w:proofErr w:type="gramEnd"/>
      <w:r>
        <w:t>, 684, 2008, 908-909.</w:t>
      </w:r>
    </w:p>
    <w:p w:rsidR="00673976" w:rsidRPr="003C5A3F" w:rsidRDefault="00673976" w:rsidP="003C5A3F">
      <w:pPr>
        <w:rPr>
          <w:b/>
          <w:i/>
        </w:rPr>
      </w:pPr>
      <w:r>
        <w:rPr>
          <w:b/>
          <w:i/>
        </w:rPr>
        <w:lastRenderedPageBreak/>
        <w:t>Presentations, Lectures, and Seminars</w:t>
      </w:r>
      <w:r>
        <w:rPr>
          <w:i/>
        </w:rPr>
        <w:t>: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i/>
        </w:rPr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b/>
          <w:i/>
        </w:rPr>
      </w:pPr>
      <w:r>
        <w:t>1.</w:t>
      </w:r>
      <w:r>
        <w:tab/>
        <w:t>"Maturation of the brain and maturational abnormalities in neonates." Invited lecture, presented at the American Electroencephalographic Society Annual Meeting; Philadelphia PA, December 14, 1991.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i/>
        </w:rPr>
      </w:pPr>
      <w:r>
        <w:t>2.</w:t>
      </w:r>
      <w:r>
        <w:tab/>
        <w:t>"Expression of developmentally regulated molecules in the human cerebellum: parallels between ontogeny and neoplasia."  Invited seminar presented at George Washington University; Washington DC, April 21, 1992.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3.</w:t>
      </w:r>
      <w:r>
        <w:tab/>
        <w:t>"Developmentally regulated molecules are aberrantly expressed in pediatric primitive neuroectodermal tumors and in transgenic mouse brain tumors."  Presented at the American Brain Tumor Association Annual Meeting; Chicago IL, May 22, 1993.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4.</w:t>
      </w:r>
      <w:r>
        <w:tab/>
        <w:t>"Expression of Neuronal and Glial Molecules During Human Cerebellar Development." Neuroscience Seminar, University of Florida Brain Institute, February 4, 1994.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i/>
        </w:rPr>
      </w:pPr>
      <w:r>
        <w:t>5.</w:t>
      </w:r>
      <w:r>
        <w:tab/>
        <w:t>"Expression of Primitive Proteins in Developmental Tumors." University of Florida Intramural Research Symposium: “Windows to the Brain: Epilepsy”, December 17, 1994.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b/>
          <w:i/>
        </w:rPr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b/>
          <w:i/>
        </w:rPr>
      </w:pPr>
      <w:r>
        <w:t>6.</w:t>
      </w:r>
      <w:r>
        <w:tab/>
        <w:t>"Developmentally Regulated Molecules of the Nervous System: Implications for Neuropathology."  Department of Pathology and Laboratory Medicine Faculty Seminar, January 17, 1995.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7.</w:t>
      </w:r>
      <w:r>
        <w:tab/>
        <w:t>"The Unique Temporal Lobe: Benign Tumors and Seizures."  Invited lecture at 16th Annual Cancer Conference and Slide Seminar: "Tumors and Tumor-Like Lesions: From Head to Toe." Sponsored by the Florida West Coast Association of Pathologists and the University of South Florida, Longboat Key, Florida, June 22, 1996.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  <w:rPr>
          <w:i/>
        </w:rPr>
      </w:pPr>
      <w:r>
        <w:t>8.</w:t>
      </w:r>
      <w:r>
        <w:tab/>
        <w:t>Clinical Case Presentations: Discussant in Pathology. 27th Annual Radiation Oncology Clinical Research Seminar, University of Florida College of Medicine, Lake Buena Vista, FL, February 7-8, 1997.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i/>
        </w:rPr>
      </w:pPr>
    </w:p>
    <w:p w:rsidR="00673976" w:rsidRDefault="00673976">
      <w:pPr>
        <w:widowControl w:val="0"/>
        <w:tabs>
          <w:tab w:val="left" w:pos="-1152"/>
          <w:tab w:val="left" w:pos="-72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9.</w:t>
      </w:r>
      <w:r>
        <w:tab/>
        <w:t xml:space="preserve">The Neuropathology of Child Abuse: A Clinicopathologic Correlation.  University of Florida College of Medicine, Office of Continuing Education and Department </w:t>
      </w:r>
      <w:proofErr w:type="gramStart"/>
      <w:r>
        <w:t>of  Neurology</w:t>
      </w:r>
      <w:proofErr w:type="gramEnd"/>
      <w:r>
        <w:t>, March 21, 1997.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10.</w:t>
      </w:r>
      <w:r>
        <w:tab/>
        <w:t xml:space="preserve">Central Nervous System </w:t>
      </w:r>
      <w:proofErr w:type="spellStart"/>
      <w:r>
        <w:t>Microsporidiosis</w:t>
      </w:r>
      <w:proofErr w:type="spellEnd"/>
      <w:r>
        <w:t>.  American Association of Neuropathologists Diagnostic Slide Session, Pittsburgh, PA, June 14, 1997.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11.</w:t>
      </w:r>
      <w:r>
        <w:tab/>
        <w:t xml:space="preserve">Expression of the Cell Death Regulators Bcl-2 and </w:t>
      </w:r>
      <w:proofErr w:type="spellStart"/>
      <w:r>
        <w:t>Bcl</w:t>
      </w:r>
      <w:proofErr w:type="spellEnd"/>
      <w:r>
        <w:t>-x in the Developing, Dysplastic and Neoplastic Human Nervous System.  University of Florida College of Medicine, Department of Pathology Faculty Seminar, September 15, 1997.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12.   Expression of Bcl-2-like Proteins in the Developing and Epileptic Brain: A Matter of Life and Death?      University of Florida Brain Institute</w:t>
      </w:r>
      <w:r w:rsidR="00140222">
        <w:t>,</w:t>
      </w:r>
      <w:r>
        <w:t xml:space="preserve"> Department of Neuroscience Seminar, November 14, 1997.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13.</w:t>
      </w:r>
      <w:r>
        <w:tab/>
        <w:t xml:space="preserve">Central Nervous System </w:t>
      </w:r>
      <w:proofErr w:type="spellStart"/>
      <w:r>
        <w:t>Microsporidiosis</w:t>
      </w:r>
      <w:proofErr w:type="spellEnd"/>
      <w:r>
        <w:t xml:space="preserve">.  University of Florida College of Medicine, Department of </w:t>
      </w:r>
      <w:proofErr w:type="gramStart"/>
      <w:r>
        <w:t>Pathology,  Immunology</w:t>
      </w:r>
      <w:proofErr w:type="gramEnd"/>
      <w:r>
        <w:t>, and Laboratory Medicine Faculty Seminar, May 18, 1998.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left="450" w:right="-90" w:hanging="450"/>
      </w:pPr>
      <w:r>
        <w:t>14.</w:t>
      </w:r>
      <w:r>
        <w:tab/>
        <w:t xml:space="preserve">Review of Cerebellar Development and Maldevelopment.  NINDS-sponsored Joubert </w:t>
      </w:r>
      <w:r>
        <w:tab/>
        <w:t xml:space="preserve">Syndrome Symposium.  Invited for combined presentation with Dr. Lucy B. </w:t>
      </w:r>
      <w:proofErr w:type="spellStart"/>
      <w:r>
        <w:t>Rorke</w:t>
      </w:r>
      <w:proofErr w:type="spellEnd"/>
      <w:r>
        <w:t xml:space="preserve"> (Children’s Hospital of Philadelphia).  Montreal, October 21, 1998.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</w:p>
    <w:p w:rsidR="00673976" w:rsidRDefault="00673976" w:rsidP="004B65BE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</w:pPr>
      <w:proofErr w:type="gramStart"/>
      <w:r>
        <w:t>15.  “</w:t>
      </w:r>
      <w:proofErr w:type="gramEnd"/>
      <w:r>
        <w:t xml:space="preserve">Meningiomas:  An Overview.”  Invited by LINAC </w:t>
      </w:r>
      <w:proofErr w:type="spellStart"/>
      <w:r>
        <w:t>Radiosurgical</w:t>
      </w:r>
      <w:proofErr w:type="spellEnd"/>
      <w:r>
        <w:t xml:space="preserve"> Society.  Orlando, December 12, 1998. </w:t>
      </w:r>
    </w:p>
    <w:p w:rsidR="00673976" w:rsidRDefault="00673976" w:rsidP="00433B44">
      <w:pPr>
        <w:pStyle w:val="BlockText"/>
        <w:ind w:firstLine="0"/>
        <w:rPr>
          <w:sz w:val="20"/>
        </w:rPr>
      </w:pPr>
    </w:p>
    <w:p w:rsidR="00673976" w:rsidRDefault="00673976" w:rsidP="00433B44">
      <w:pPr>
        <w:pStyle w:val="BlockText"/>
        <w:rPr>
          <w:sz w:val="20"/>
        </w:rPr>
      </w:pPr>
      <w:proofErr w:type="gramStart"/>
      <w:r>
        <w:rPr>
          <w:sz w:val="20"/>
        </w:rPr>
        <w:t>16.  “</w:t>
      </w:r>
      <w:proofErr w:type="gramEnd"/>
      <w:r>
        <w:rPr>
          <w:sz w:val="20"/>
        </w:rPr>
        <w:t xml:space="preserve">Chordomas and Chondrosarcomas of the Skull Base.”  Invited by LINAC </w:t>
      </w:r>
      <w:proofErr w:type="spellStart"/>
      <w:r>
        <w:rPr>
          <w:sz w:val="20"/>
        </w:rPr>
        <w:t>Radiosurgical</w:t>
      </w:r>
      <w:proofErr w:type="spellEnd"/>
      <w:r>
        <w:rPr>
          <w:sz w:val="20"/>
        </w:rPr>
        <w:t xml:space="preserve"> Society.  Orlando, December 10, 1999. </w:t>
      </w:r>
    </w:p>
    <w:p w:rsidR="00673976" w:rsidRDefault="00673976">
      <w:pPr>
        <w:pStyle w:val="BlockText"/>
        <w:rPr>
          <w:sz w:val="20"/>
        </w:rPr>
      </w:pPr>
    </w:p>
    <w:p w:rsidR="00673976" w:rsidRDefault="00673976">
      <w:pPr>
        <w:pStyle w:val="BlockText"/>
        <w:rPr>
          <w:sz w:val="20"/>
        </w:rPr>
      </w:pPr>
      <w:proofErr w:type="gramStart"/>
      <w:r>
        <w:rPr>
          <w:sz w:val="20"/>
        </w:rPr>
        <w:lastRenderedPageBreak/>
        <w:t>17.  “</w:t>
      </w:r>
      <w:proofErr w:type="gramEnd"/>
      <w:r>
        <w:rPr>
          <w:sz w:val="20"/>
        </w:rPr>
        <w:t xml:space="preserve">Giant Cell Glioblastoma Multiforme.”  Panelist:  USCAP Neuropathology Specialty Conference.  New Orleans, March 29, 2000.     </w:t>
      </w:r>
    </w:p>
    <w:p w:rsidR="00673976" w:rsidRDefault="00673976">
      <w:pPr>
        <w:pStyle w:val="BlockText"/>
        <w:rPr>
          <w:sz w:val="20"/>
        </w:rPr>
      </w:pPr>
    </w:p>
    <w:p w:rsidR="00673976" w:rsidRDefault="00673976">
      <w:pPr>
        <w:pStyle w:val="BlockText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“Neuropathology 101:  Benign Brain Tumors.”  Invited by LINAC </w:t>
      </w:r>
      <w:proofErr w:type="spellStart"/>
      <w:r>
        <w:rPr>
          <w:sz w:val="20"/>
        </w:rPr>
        <w:t>Radiosurgical</w:t>
      </w:r>
      <w:proofErr w:type="spellEnd"/>
      <w:r>
        <w:rPr>
          <w:sz w:val="20"/>
        </w:rPr>
        <w:t xml:space="preserve"> Society. Orlando, </w:t>
      </w:r>
      <w:r w:rsidR="00DB6113">
        <w:rPr>
          <w:sz w:val="20"/>
        </w:rPr>
        <w:t>12-</w:t>
      </w:r>
      <w:r>
        <w:rPr>
          <w:sz w:val="20"/>
        </w:rPr>
        <w:t>8</w:t>
      </w:r>
      <w:r w:rsidR="00DB6113">
        <w:rPr>
          <w:sz w:val="20"/>
        </w:rPr>
        <w:t>-</w:t>
      </w:r>
      <w:r>
        <w:rPr>
          <w:sz w:val="20"/>
        </w:rPr>
        <w:t xml:space="preserve">2000. </w:t>
      </w:r>
    </w:p>
    <w:p w:rsidR="00673976" w:rsidRDefault="00673976">
      <w:pPr>
        <w:pStyle w:val="BlockText"/>
        <w:rPr>
          <w:sz w:val="20"/>
        </w:rPr>
      </w:pPr>
    </w:p>
    <w:p w:rsidR="00673976" w:rsidRDefault="00673976">
      <w:pPr>
        <w:pStyle w:val="BlockText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“Neuropathology 101:  Malignant Brain Tumors.” Invited by LINAC </w:t>
      </w:r>
      <w:proofErr w:type="spellStart"/>
      <w:r>
        <w:rPr>
          <w:sz w:val="20"/>
        </w:rPr>
        <w:t>Radiosurgical</w:t>
      </w:r>
      <w:proofErr w:type="spellEnd"/>
      <w:r>
        <w:rPr>
          <w:sz w:val="20"/>
        </w:rPr>
        <w:t xml:space="preserve"> Society.  Orlando, December 9, 2000.</w:t>
      </w:r>
    </w:p>
    <w:p w:rsidR="00673976" w:rsidRDefault="00673976">
      <w:pPr>
        <w:pStyle w:val="BlockText"/>
        <w:tabs>
          <w:tab w:val="clear" w:pos="450"/>
        </w:tabs>
        <w:ind w:left="0" w:firstLine="0"/>
        <w:rPr>
          <w:sz w:val="20"/>
        </w:rPr>
      </w:pPr>
    </w:p>
    <w:p w:rsidR="00673976" w:rsidRDefault="00673976">
      <w:pPr>
        <w:pStyle w:val="BlockText"/>
        <w:rPr>
          <w:b/>
          <w:i/>
          <w:sz w:val="20"/>
        </w:rPr>
      </w:pPr>
      <w:r>
        <w:rPr>
          <w:sz w:val="20"/>
        </w:rPr>
        <w:t xml:space="preserve">20.  </w:t>
      </w:r>
      <w:r>
        <w:rPr>
          <w:sz w:val="20"/>
        </w:rPr>
        <w:tab/>
        <w:t>“</w:t>
      </w:r>
      <w:proofErr w:type="spellStart"/>
      <w:r>
        <w:rPr>
          <w:sz w:val="20"/>
        </w:rPr>
        <w:t>Chordoid</w:t>
      </w:r>
      <w:proofErr w:type="spellEnd"/>
      <w:r>
        <w:rPr>
          <w:sz w:val="20"/>
        </w:rPr>
        <w:t xml:space="preserve"> Meningioma and Other </w:t>
      </w:r>
      <w:proofErr w:type="spellStart"/>
      <w:r>
        <w:rPr>
          <w:sz w:val="20"/>
        </w:rPr>
        <w:t>Fibromyxoid</w:t>
      </w:r>
      <w:proofErr w:type="spellEnd"/>
      <w:r>
        <w:rPr>
          <w:sz w:val="20"/>
        </w:rPr>
        <w:t xml:space="preserve"> Tumors of the Central Nervous System.” Panelist:  USCAP Neuropathology Specialty Conference.  New Orleans, March 8, 2001. </w:t>
      </w:r>
    </w:p>
    <w:p w:rsidR="00673976" w:rsidRDefault="00673976">
      <w:pPr>
        <w:widowControl w:val="0"/>
        <w:tabs>
          <w:tab w:val="left" w:pos="-1152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150"/>
          <w:tab w:val="left" w:pos="4320"/>
          <w:tab w:val="left" w:pos="4590"/>
          <w:tab w:val="left" w:pos="6030"/>
          <w:tab w:val="left" w:pos="6480"/>
          <w:tab w:val="left" w:pos="7200"/>
          <w:tab w:val="left" w:pos="7470"/>
          <w:tab w:val="left" w:pos="8100"/>
          <w:tab w:val="left" w:pos="8280"/>
          <w:tab w:val="left" w:pos="9270"/>
        </w:tabs>
        <w:ind w:right="-90"/>
        <w:rPr>
          <w:b/>
          <w:i/>
        </w:rPr>
      </w:pP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  <w:r>
        <w:rPr>
          <w:sz w:val="20"/>
        </w:rPr>
        <w:t>21.</w:t>
      </w:r>
      <w:r>
        <w:rPr>
          <w:sz w:val="20"/>
        </w:rPr>
        <w:tab/>
        <w:t xml:space="preserve">“Granulomatous Amoebic Encephalitis.” Panelist:  USCAP Neuropathology Specialty Conference.  Chicago, February 25, 2002.  </w:t>
      </w: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  <w:r>
        <w:rPr>
          <w:sz w:val="20"/>
        </w:rPr>
        <w:t xml:space="preserve">22. </w:t>
      </w:r>
      <w:r>
        <w:rPr>
          <w:sz w:val="20"/>
        </w:rPr>
        <w:tab/>
        <w:t>“Gene Expression Profiling Applied to Malignant Gliomas:  New Technologies to Address Old Questions.”  The Penn State Milton S. Hershey Medical Center, College of Medicine, October 18, 2002.</w:t>
      </w:r>
    </w:p>
    <w:p w:rsidR="00673976" w:rsidRDefault="00673976">
      <w:pPr>
        <w:pStyle w:val="BlockText"/>
        <w:tabs>
          <w:tab w:val="clear" w:pos="0"/>
        </w:tabs>
        <w:ind w:left="0" w:firstLine="0"/>
        <w:rPr>
          <w:sz w:val="20"/>
        </w:rPr>
      </w:pP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  <w:r>
        <w:rPr>
          <w:sz w:val="20"/>
        </w:rPr>
        <w:t>23.</w:t>
      </w:r>
      <w:r>
        <w:rPr>
          <w:sz w:val="20"/>
        </w:rPr>
        <w:tab/>
        <w:t xml:space="preserve">LINAC Radiosurgery 2002.  Vascular malformations, a </w:t>
      </w:r>
      <w:proofErr w:type="gramStart"/>
      <w:r>
        <w:rPr>
          <w:sz w:val="20"/>
        </w:rPr>
        <w:t>pathologists</w:t>
      </w:r>
      <w:proofErr w:type="gramEnd"/>
      <w:r>
        <w:rPr>
          <w:sz w:val="20"/>
        </w:rPr>
        <w:t xml:space="preserve"> perspective. Invited by LINAC </w:t>
      </w:r>
      <w:proofErr w:type="spellStart"/>
      <w:r>
        <w:rPr>
          <w:sz w:val="20"/>
        </w:rPr>
        <w:t>Radiosurgical</w:t>
      </w:r>
      <w:proofErr w:type="spellEnd"/>
      <w:r>
        <w:rPr>
          <w:sz w:val="20"/>
        </w:rPr>
        <w:t xml:space="preserve"> Society.  Orlando, December 9, 2002.</w:t>
      </w:r>
    </w:p>
    <w:p w:rsidR="00673976" w:rsidRDefault="00673976">
      <w:pPr>
        <w:pStyle w:val="BlockText"/>
        <w:tabs>
          <w:tab w:val="clear" w:pos="0"/>
        </w:tabs>
        <w:ind w:left="0" w:firstLine="0"/>
        <w:rPr>
          <w:sz w:val="20"/>
        </w:rPr>
      </w:pP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  <w:r>
        <w:rPr>
          <w:sz w:val="20"/>
        </w:rPr>
        <w:t>24.</w:t>
      </w:r>
      <w:r>
        <w:rPr>
          <w:sz w:val="20"/>
        </w:rPr>
        <w:tab/>
        <w:t xml:space="preserve">LINAC Radiosurgery 2002.  Skull base chordoma vs. chondrosarcoma. Invited by LINAC </w:t>
      </w:r>
      <w:proofErr w:type="spellStart"/>
      <w:r>
        <w:rPr>
          <w:sz w:val="20"/>
        </w:rPr>
        <w:t>Radiosurgical</w:t>
      </w:r>
      <w:proofErr w:type="spellEnd"/>
      <w:r>
        <w:rPr>
          <w:sz w:val="20"/>
        </w:rPr>
        <w:t xml:space="preserve"> Society.  Orlando, December 10, 2002.</w:t>
      </w:r>
    </w:p>
    <w:p w:rsidR="00673976" w:rsidRDefault="00673976">
      <w:pPr>
        <w:pStyle w:val="BlockText"/>
        <w:tabs>
          <w:tab w:val="clear" w:pos="0"/>
        </w:tabs>
        <w:ind w:left="0" w:firstLine="0"/>
        <w:rPr>
          <w:sz w:val="20"/>
        </w:rPr>
      </w:pP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  <w:r>
        <w:rPr>
          <w:sz w:val="20"/>
        </w:rPr>
        <w:t>25.</w:t>
      </w:r>
      <w:r>
        <w:rPr>
          <w:sz w:val="20"/>
        </w:rPr>
        <w:tab/>
        <w:t xml:space="preserve">“Genetic Signatures of Gliomas.”  Henry V. Baker and AT Yachnis.  Joint Cancer Conference of the Florida Universities.  </w:t>
      </w:r>
      <w:r w:rsidR="00056620">
        <w:rPr>
          <w:sz w:val="20"/>
        </w:rPr>
        <w:t xml:space="preserve">Orlando, FL </w:t>
      </w:r>
      <w:r>
        <w:rPr>
          <w:sz w:val="20"/>
        </w:rPr>
        <w:t xml:space="preserve">February 20, 2003. </w:t>
      </w:r>
    </w:p>
    <w:p w:rsidR="00673976" w:rsidRDefault="00673976">
      <w:pPr>
        <w:pStyle w:val="BlockText"/>
        <w:tabs>
          <w:tab w:val="clear" w:pos="0"/>
        </w:tabs>
        <w:ind w:left="0" w:firstLine="0"/>
        <w:rPr>
          <w:sz w:val="20"/>
        </w:rPr>
      </w:pPr>
    </w:p>
    <w:p w:rsidR="00673976" w:rsidRDefault="00673976">
      <w:pPr>
        <w:pStyle w:val="BlockText"/>
        <w:tabs>
          <w:tab w:val="clear" w:pos="0"/>
          <w:tab w:val="clear" w:pos="1440"/>
        </w:tabs>
        <w:rPr>
          <w:snapToGrid w:val="0"/>
          <w:sz w:val="20"/>
        </w:rPr>
      </w:pPr>
      <w:r>
        <w:rPr>
          <w:sz w:val="20"/>
        </w:rPr>
        <w:t>26.</w:t>
      </w:r>
      <w:r>
        <w:rPr>
          <w:sz w:val="20"/>
        </w:rPr>
        <w:tab/>
        <w:t xml:space="preserve">“Pediatric Hypothalamic/Optic Pathway Gliomas.” Invited Panelist:  USCAP Neuropathology Specialty Conference.  Washington, DC, March 25, 2003. </w:t>
      </w:r>
    </w:p>
    <w:p w:rsidR="00673976" w:rsidRDefault="00673976">
      <w:pPr>
        <w:pStyle w:val="BlockText"/>
        <w:tabs>
          <w:tab w:val="clear" w:pos="0"/>
        </w:tabs>
        <w:ind w:left="0" w:firstLine="0"/>
        <w:rPr>
          <w:sz w:val="20"/>
        </w:rPr>
      </w:pPr>
    </w:p>
    <w:p w:rsidR="00673976" w:rsidRDefault="00673976">
      <w:pPr>
        <w:pStyle w:val="BlockText"/>
        <w:tabs>
          <w:tab w:val="clear" w:pos="0"/>
          <w:tab w:val="clear" w:pos="1440"/>
          <w:tab w:val="clear" w:pos="1800"/>
        </w:tabs>
        <w:rPr>
          <w:sz w:val="20"/>
        </w:rPr>
      </w:pPr>
      <w:r>
        <w:rPr>
          <w:sz w:val="20"/>
        </w:rPr>
        <w:t>27.</w:t>
      </w:r>
      <w:r>
        <w:rPr>
          <w:sz w:val="20"/>
        </w:rPr>
        <w:tab/>
        <w:t xml:space="preserve">LINAC Radiosurgery 2003. </w:t>
      </w:r>
      <w:r>
        <w:rPr>
          <w:snapToGrid w:val="0"/>
          <w:sz w:val="20"/>
        </w:rPr>
        <w:t xml:space="preserve">Gene Arrays:  What are They and How will they Affect Cancer Treatment?  </w:t>
      </w:r>
      <w:r>
        <w:rPr>
          <w:sz w:val="20"/>
        </w:rPr>
        <w:t xml:space="preserve">Invited by LINAC </w:t>
      </w:r>
      <w:proofErr w:type="spellStart"/>
      <w:r>
        <w:rPr>
          <w:sz w:val="20"/>
        </w:rPr>
        <w:t>Radiosurgical</w:t>
      </w:r>
      <w:proofErr w:type="spellEnd"/>
      <w:r>
        <w:rPr>
          <w:sz w:val="20"/>
        </w:rPr>
        <w:t xml:space="preserve"> Society.  Orlando, December 12, 2003.</w:t>
      </w:r>
    </w:p>
    <w:p w:rsidR="00673976" w:rsidRDefault="00673976">
      <w:pPr>
        <w:pStyle w:val="BlockText"/>
        <w:tabs>
          <w:tab w:val="clear" w:pos="0"/>
          <w:tab w:val="clear" w:pos="1440"/>
          <w:tab w:val="clear" w:pos="1800"/>
        </w:tabs>
        <w:rPr>
          <w:sz w:val="20"/>
        </w:rPr>
      </w:pP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  <w:r>
        <w:rPr>
          <w:sz w:val="20"/>
        </w:rPr>
        <w:t>28.</w:t>
      </w:r>
      <w:r>
        <w:rPr>
          <w:sz w:val="20"/>
        </w:rPr>
        <w:tab/>
        <w:t xml:space="preserve">LINAC Radiosurgery 2004.  Schwannomas:  Pathology.  Invited by LINAC </w:t>
      </w:r>
      <w:proofErr w:type="spellStart"/>
      <w:r>
        <w:rPr>
          <w:sz w:val="20"/>
        </w:rPr>
        <w:t>Radiosurgical</w:t>
      </w:r>
      <w:proofErr w:type="spellEnd"/>
      <w:r>
        <w:rPr>
          <w:sz w:val="20"/>
        </w:rPr>
        <w:t xml:space="preserve"> Society.  Orlando, December 8, 2004.</w:t>
      </w:r>
    </w:p>
    <w:p w:rsidR="00673976" w:rsidRDefault="00673976">
      <w:pPr>
        <w:pStyle w:val="BlockText"/>
        <w:tabs>
          <w:tab w:val="clear" w:pos="450"/>
        </w:tabs>
        <w:ind w:left="0" w:firstLine="0"/>
        <w:rPr>
          <w:sz w:val="20"/>
        </w:rPr>
      </w:pP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  <w:r>
        <w:rPr>
          <w:sz w:val="20"/>
        </w:rPr>
        <w:t>29.</w:t>
      </w:r>
      <w:r>
        <w:rPr>
          <w:sz w:val="20"/>
        </w:rPr>
        <w:tab/>
        <w:t xml:space="preserve">LINAC Radiosurgery 2004.  Meningiomas:  Pathology.  Invited by LINAC </w:t>
      </w:r>
      <w:proofErr w:type="spellStart"/>
      <w:r>
        <w:rPr>
          <w:sz w:val="20"/>
        </w:rPr>
        <w:t>Radiosurgical</w:t>
      </w:r>
      <w:proofErr w:type="spellEnd"/>
      <w:r>
        <w:rPr>
          <w:sz w:val="20"/>
        </w:rPr>
        <w:t xml:space="preserve"> Society.  Orlando, December 9, 2004.</w:t>
      </w: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  <w:r>
        <w:rPr>
          <w:sz w:val="20"/>
        </w:rPr>
        <w:t>30.</w:t>
      </w:r>
      <w:r>
        <w:rPr>
          <w:sz w:val="20"/>
        </w:rPr>
        <w:tab/>
        <w:t xml:space="preserve">LINAC Radiosurgery 2004.  Vascular malformations, a </w:t>
      </w:r>
      <w:proofErr w:type="gramStart"/>
      <w:r>
        <w:rPr>
          <w:sz w:val="20"/>
        </w:rPr>
        <w:t>pathologists</w:t>
      </w:r>
      <w:proofErr w:type="gramEnd"/>
      <w:r>
        <w:rPr>
          <w:sz w:val="20"/>
        </w:rPr>
        <w:t xml:space="preserve"> perspective. Invited by LINAC </w:t>
      </w:r>
      <w:proofErr w:type="spellStart"/>
      <w:r>
        <w:rPr>
          <w:sz w:val="20"/>
        </w:rPr>
        <w:t>Radiosurgical</w:t>
      </w:r>
      <w:proofErr w:type="spellEnd"/>
      <w:r>
        <w:rPr>
          <w:sz w:val="20"/>
        </w:rPr>
        <w:t xml:space="preserve"> Society.  Orlando, December 9, 2004.</w:t>
      </w:r>
    </w:p>
    <w:p w:rsidR="00673976" w:rsidRDefault="00673976">
      <w:pPr>
        <w:pStyle w:val="BlockText"/>
        <w:tabs>
          <w:tab w:val="clear" w:pos="0"/>
        </w:tabs>
        <w:ind w:left="0" w:firstLine="0"/>
        <w:rPr>
          <w:sz w:val="20"/>
        </w:rPr>
      </w:pP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  <w:r>
        <w:rPr>
          <w:sz w:val="20"/>
        </w:rPr>
        <w:t>31.</w:t>
      </w:r>
      <w:r>
        <w:rPr>
          <w:sz w:val="20"/>
        </w:rPr>
        <w:tab/>
        <w:t>“Rosette-forming glioneuronal tumor of the fourth ventricle”.  Invited Panelist:  USCAP Neuropathology Specialty Conference.  San Antonio, March 1, 2005.</w:t>
      </w: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  <w:r>
        <w:rPr>
          <w:sz w:val="20"/>
        </w:rPr>
        <w:t>32.</w:t>
      </w:r>
      <w:proofErr w:type="gramStart"/>
      <w:r>
        <w:rPr>
          <w:sz w:val="20"/>
        </w:rPr>
        <w:t xml:space="preserve">   “</w:t>
      </w:r>
      <w:proofErr w:type="gramEnd"/>
      <w:r>
        <w:rPr>
          <w:sz w:val="20"/>
        </w:rPr>
        <w:t xml:space="preserve">Surgical Pathology:  Considerations in Skull Base Surgery”.   Faculty:  </w:t>
      </w:r>
      <w:r>
        <w:rPr>
          <w:i/>
          <w:sz w:val="20"/>
          <w:lang w:eastAsia="ja-JP"/>
        </w:rPr>
        <w:t xml:space="preserve">Florida Skull Base Course, </w:t>
      </w:r>
      <w:r w:rsidR="00685C40">
        <w:rPr>
          <w:sz w:val="20"/>
          <w:lang w:eastAsia="ja-JP"/>
        </w:rPr>
        <w:t>08</w:t>
      </w:r>
      <w:r w:rsidR="00DB6113">
        <w:rPr>
          <w:sz w:val="20"/>
          <w:lang w:eastAsia="ja-JP"/>
        </w:rPr>
        <w:t>-</w:t>
      </w:r>
      <w:r>
        <w:rPr>
          <w:sz w:val="20"/>
          <w:lang w:eastAsia="ja-JP"/>
        </w:rPr>
        <w:t>18</w:t>
      </w:r>
      <w:r w:rsidR="00DB6113">
        <w:rPr>
          <w:sz w:val="20"/>
          <w:lang w:eastAsia="ja-JP"/>
        </w:rPr>
        <w:t>-</w:t>
      </w:r>
      <w:r>
        <w:rPr>
          <w:sz w:val="20"/>
          <w:lang w:eastAsia="ja-JP"/>
        </w:rPr>
        <w:t>2005.</w:t>
      </w: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  <w:r>
        <w:rPr>
          <w:sz w:val="20"/>
        </w:rPr>
        <w:t>33.</w:t>
      </w:r>
      <w:proofErr w:type="gramStart"/>
      <w:r>
        <w:rPr>
          <w:sz w:val="20"/>
        </w:rPr>
        <w:t xml:space="preserve">   “</w:t>
      </w:r>
      <w:proofErr w:type="gramEnd"/>
      <w:r>
        <w:rPr>
          <w:sz w:val="20"/>
        </w:rPr>
        <w:t>Crooke’s cell pituitary adenoma".  Invited Panelist:  USCAP Neuropathology Specialty Conference.  Atlanta, February 13, 2006.</w:t>
      </w: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</w:p>
    <w:p w:rsidR="00673976" w:rsidRDefault="00673976">
      <w:pPr>
        <w:pStyle w:val="BlockText"/>
        <w:tabs>
          <w:tab w:val="clear" w:pos="0"/>
        </w:tabs>
        <w:rPr>
          <w:sz w:val="20"/>
          <w:lang w:eastAsia="ja-JP"/>
        </w:rPr>
      </w:pPr>
      <w:r>
        <w:rPr>
          <w:sz w:val="20"/>
        </w:rPr>
        <w:t>34.</w:t>
      </w:r>
      <w:proofErr w:type="gramStart"/>
      <w:r>
        <w:rPr>
          <w:sz w:val="20"/>
        </w:rPr>
        <w:t xml:space="preserve">   “</w:t>
      </w:r>
      <w:proofErr w:type="gramEnd"/>
      <w:r>
        <w:rPr>
          <w:sz w:val="20"/>
        </w:rPr>
        <w:t xml:space="preserve">Surgical Pathology of the Skull Base”. Faculty:  </w:t>
      </w:r>
      <w:r>
        <w:rPr>
          <w:i/>
          <w:sz w:val="20"/>
          <w:lang w:eastAsia="ja-JP"/>
        </w:rPr>
        <w:t xml:space="preserve">Florida Skull Base Course, </w:t>
      </w:r>
      <w:r>
        <w:rPr>
          <w:sz w:val="20"/>
          <w:lang w:eastAsia="ja-JP"/>
        </w:rPr>
        <w:t>June 9, 2006.</w:t>
      </w:r>
    </w:p>
    <w:p w:rsidR="00673976" w:rsidRDefault="00673976">
      <w:pPr>
        <w:pStyle w:val="BlockText"/>
        <w:tabs>
          <w:tab w:val="clear" w:pos="0"/>
        </w:tabs>
        <w:rPr>
          <w:sz w:val="20"/>
          <w:lang w:eastAsia="ja-JP"/>
        </w:rPr>
      </w:pP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  <w:r w:rsidRPr="00D26933">
        <w:rPr>
          <w:sz w:val="20"/>
          <w:lang w:eastAsia="ja-JP"/>
        </w:rPr>
        <w:t xml:space="preserve">35. </w:t>
      </w:r>
      <w:r>
        <w:rPr>
          <w:sz w:val="20"/>
        </w:rPr>
        <w:tab/>
        <w:t xml:space="preserve">"Intracranial Epstein-Barr virus-associated smooth muscle tumor".  Invited Panelist:  USCAP Neuropathology Specialty Conference.  San Diego, March 27, 2007.  </w:t>
      </w: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  <w:r>
        <w:rPr>
          <w:sz w:val="20"/>
        </w:rPr>
        <w:t>36.</w:t>
      </w:r>
      <w:r>
        <w:rPr>
          <w:sz w:val="20"/>
        </w:rPr>
        <w:tab/>
      </w:r>
      <w:bookmarkStart w:id="8" w:name="OLE_LINK3"/>
      <w:bookmarkStart w:id="9" w:name="OLE_LINK4"/>
      <w:r>
        <w:rPr>
          <w:sz w:val="20"/>
        </w:rPr>
        <w:t xml:space="preserve">"Dural-based </w:t>
      </w:r>
      <w:proofErr w:type="spellStart"/>
      <w:r>
        <w:rPr>
          <w:sz w:val="20"/>
        </w:rPr>
        <w:t>Rosai</w:t>
      </w:r>
      <w:proofErr w:type="spellEnd"/>
      <w:r>
        <w:rPr>
          <w:sz w:val="20"/>
        </w:rPr>
        <w:t xml:space="preserve">-Dorfman disease and other meningioma mimics".  Invited Panelist:  USCAP Neuropathology Specialty </w:t>
      </w:r>
      <w:proofErr w:type="gramStart"/>
      <w:r>
        <w:rPr>
          <w:sz w:val="20"/>
        </w:rPr>
        <w:t>Conference,  Denver</w:t>
      </w:r>
      <w:proofErr w:type="gramEnd"/>
      <w:r>
        <w:rPr>
          <w:sz w:val="20"/>
        </w:rPr>
        <w:t>, March 5, 2008.</w:t>
      </w: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  <w:r>
        <w:rPr>
          <w:sz w:val="20"/>
        </w:rPr>
        <w:t>37.</w:t>
      </w:r>
      <w:r>
        <w:rPr>
          <w:sz w:val="20"/>
        </w:rPr>
        <w:tab/>
        <w:t>"Meningioma Mimics"</w:t>
      </w:r>
      <w:bookmarkEnd w:id="8"/>
      <w:bookmarkEnd w:id="9"/>
      <w:r>
        <w:rPr>
          <w:sz w:val="20"/>
        </w:rPr>
        <w:t>.  Invited Panelist:  Slide Session:  Meningiomas.  International Academy of Pathology.  Athens, Greece, October 13, 2008.</w:t>
      </w:r>
    </w:p>
    <w:p w:rsidR="00673976" w:rsidRDefault="00673976">
      <w:pPr>
        <w:pStyle w:val="BlockText"/>
        <w:tabs>
          <w:tab w:val="clear" w:pos="0"/>
        </w:tabs>
        <w:rPr>
          <w:sz w:val="20"/>
        </w:rPr>
      </w:pPr>
    </w:p>
    <w:p w:rsidR="00673976" w:rsidRDefault="00673976" w:rsidP="00C37ECD">
      <w:pPr>
        <w:pStyle w:val="BlockText"/>
        <w:tabs>
          <w:tab w:val="clear" w:pos="0"/>
        </w:tabs>
        <w:rPr>
          <w:sz w:val="20"/>
        </w:rPr>
      </w:pPr>
      <w:r w:rsidRPr="00C37ECD">
        <w:rPr>
          <w:sz w:val="20"/>
        </w:rPr>
        <w:t>38.</w:t>
      </w:r>
      <w:r>
        <w:tab/>
      </w:r>
      <w:r w:rsidRPr="00C37ECD">
        <w:rPr>
          <w:sz w:val="20"/>
        </w:rPr>
        <w:t>"Neuroepithelial Tumors (with Ependymal-like Features)</w:t>
      </w:r>
      <w:r w:rsidRPr="00C37ECD">
        <w:t>"</w:t>
      </w:r>
      <w:r>
        <w:t xml:space="preserve">.  </w:t>
      </w:r>
      <w:r>
        <w:rPr>
          <w:sz w:val="20"/>
        </w:rPr>
        <w:t>Invited:  International Academy of Pathology.  Athens, Greece, October 14, 2008.</w:t>
      </w:r>
    </w:p>
    <w:p w:rsidR="00673976" w:rsidRDefault="00673976" w:rsidP="00C37ECD">
      <w:pPr>
        <w:pStyle w:val="BlockText"/>
        <w:tabs>
          <w:tab w:val="clear" w:pos="0"/>
        </w:tabs>
        <w:rPr>
          <w:sz w:val="20"/>
        </w:rPr>
      </w:pPr>
    </w:p>
    <w:p w:rsidR="00673976" w:rsidRDefault="00673976" w:rsidP="00D53B84">
      <w:pPr>
        <w:tabs>
          <w:tab w:val="left" w:pos="360"/>
        </w:tabs>
        <w:ind w:left="360" w:hanging="360"/>
      </w:pPr>
      <w:r>
        <w:t>39.</w:t>
      </w:r>
      <w:r>
        <w:tab/>
      </w:r>
      <w:r w:rsidRPr="00F46271">
        <w:t xml:space="preserve">"Critical" Immunohistochemical And Genetic Markers </w:t>
      </w:r>
      <w:proofErr w:type="gramStart"/>
      <w:r w:rsidRPr="00F46271">
        <w:t>In</w:t>
      </w:r>
      <w:proofErr w:type="gramEnd"/>
      <w:r w:rsidRPr="00F46271">
        <w:t xml:space="preserve"> Glial Neoplasms.  </w:t>
      </w:r>
      <w:r>
        <w:t xml:space="preserve">Invited: </w:t>
      </w:r>
      <w:r w:rsidRPr="00F46271">
        <w:t xml:space="preserve"> </w:t>
      </w:r>
      <w:proofErr w:type="spellStart"/>
      <w:r w:rsidRPr="00F46271">
        <w:t>Amercan</w:t>
      </w:r>
      <w:proofErr w:type="spellEnd"/>
      <w:r w:rsidRPr="00F46271">
        <w:t xml:space="preserve"> Association of Neuropathologists</w:t>
      </w:r>
      <w:r>
        <w:rPr>
          <w:sz w:val="24"/>
          <w:szCs w:val="24"/>
        </w:rPr>
        <w:t xml:space="preserve"> </w:t>
      </w:r>
      <w:r w:rsidRPr="00F46271">
        <w:t>U</w:t>
      </w:r>
      <w:r>
        <w:t>SCAP</w:t>
      </w:r>
      <w:r w:rsidRPr="00F46271">
        <w:t xml:space="preserve"> Companion Society -</w:t>
      </w:r>
      <w:r>
        <w:t xml:space="preserve"> </w:t>
      </w:r>
      <w:proofErr w:type="gramStart"/>
      <w:r>
        <w:t xml:space="preserve">Boston, </w:t>
      </w:r>
      <w:r w:rsidRPr="00F46271">
        <w:t xml:space="preserve"> </w:t>
      </w:r>
      <w:r>
        <w:t>March</w:t>
      </w:r>
      <w:proofErr w:type="gramEnd"/>
      <w:r>
        <w:t xml:space="preserve"> 7, </w:t>
      </w:r>
      <w:r w:rsidRPr="00F46271">
        <w:t>2009</w:t>
      </w:r>
      <w:r>
        <w:t>.</w:t>
      </w:r>
    </w:p>
    <w:p w:rsidR="00673976" w:rsidRDefault="00673976" w:rsidP="00D53B84">
      <w:pPr>
        <w:tabs>
          <w:tab w:val="left" w:pos="360"/>
        </w:tabs>
        <w:ind w:left="360" w:hanging="360"/>
      </w:pPr>
      <w:r>
        <w:t xml:space="preserve"> </w:t>
      </w:r>
    </w:p>
    <w:p w:rsidR="00673976" w:rsidRDefault="00673976" w:rsidP="00D53B84">
      <w:pPr>
        <w:tabs>
          <w:tab w:val="left" w:pos="360"/>
        </w:tabs>
        <w:ind w:left="360" w:hanging="360"/>
      </w:pPr>
      <w:proofErr w:type="gramStart"/>
      <w:r>
        <w:t>40.  “</w:t>
      </w:r>
      <w:proofErr w:type="gramEnd"/>
      <w:r>
        <w:t>Surgical Pathology”.  Invited speaker</w:t>
      </w:r>
      <w:proofErr w:type="gramStart"/>
      <w:r>
        <w:t>:  “</w:t>
      </w:r>
      <w:proofErr w:type="gramEnd"/>
      <w:r>
        <w:t>Microsurgical Approaches to the Brain, Ventricles, and Skull Base.  The University of Florida McKnight Brain Institute, April 19-23, 2010.</w:t>
      </w:r>
    </w:p>
    <w:p w:rsidR="00673976" w:rsidRDefault="00673976" w:rsidP="00D53B84">
      <w:pPr>
        <w:tabs>
          <w:tab w:val="left" w:pos="360"/>
        </w:tabs>
        <w:ind w:left="360" w:hanging="360"/>
      </w:pPr>
    </w:p>
    <w:p w:rsidR="00673976" w:rsidRDefault="00673976" w:rsidP="00D53B84">
      <w:pPr>
        <w:tabs>
          <w:tab w:val="left" w:pos="360"/>
        </w:tabs>
        <w:ind w:left="360" w:hanging="360"/>
      </w:pPr>
      <w:proofErr w:type="gramStart"/>
      <w:r>
        <w:t>41.  “</w:t>
      </w:r>
      <w:proofErr w:type="gramEnd"/>
      <w:r>
        <w:t>Pathologies of Intractable Epilepsy”.  University of Florida “2010 Epilepsy Symposium”.  Invited by Dr. Steve Roper, The University of Florida McKnight Brain Institute, November 16, 2010</w:t>
      </w:r>
    </w:p>
    <w:p w:rsidR="00673976" w:rsidRDefault="00673976" w:rsidP="00D53B84">
      <w:pPr>
        <w:tabs>
          <w:tab w:val="left" w:pos="360"/>
        </w:tabs>
        <w:ind w:left="360" w:hanging="360"/>
      </w:pPr>
    </w:p>
    <w:p w:rsidR="00673976" w:rsidRDefault="00673976" w:rsidP="00C82516">
      <w:pPr>
        <w:tabs>
          <w:tab w:val="left" w:pos="360"/>
        </w:tabs>
        <w:ind w:left="360" w:hanging="360"/>
      </w:pPr>
      <w:r>
        <w:t>42.</w:t>
      </w:r>
      <w:r>
        <w:tab/>
        <w:t>“Gliosis vs. Glioma and Critical</w:t>
      </w:r>
      <w:r w:rsidRPr="00F46271">
        <w:t xml:space="preserve"> </w:t>
      </w:r>
      <w:r>
        <w:t>Issues in Glioma Grading”</w:t>
      </w:r>
      <w:r w:rsidRPr="00F46271">
        <w:t xml:space="preserve">.  </w:t>
      </w:r>
      <w:r>
        <w:t xml:space="preserve">Invited: </w:t>
      </w:r>
      <w:r w:rsidRPr="00F46271">
        <w:t xml:space="preserve"> Amer</w:t>
      </w:r>
      <w:r w:rsidR="001273AE">
        <w:t>i</w:t>
      </w:r>
      <w:r w:rsidRPr="00F46271">
        <w:t>can Association of Neuropathologists</w:t>
      </w:r>
      <w:r>
        <w:rPr>
          <w:sz w:val="24"/>
          <w:szCs w:val="24"/>
        </w:rPr>
        <w:t xml:space="preserve"> </w:t>
      </w:r>
      <w:r w:rsidRPr="00F46271">
        <w:t>U</w:t>
      </w:r>
      <w:r>
        <w:t>SCAP</w:t>
      </w:r>
      <w:r w:rsidRPr="00F46271">
        <w:t xml:space="preserve"> Companion Society </w:t>
      </w:r>
      <w:r>
        <w:t xml:space="preserve">– San </w:t>
      </w:r>
      <w:proofErr w:type="gramStart"/>
      <w:r>
        <w:t xml:space="preserve">Antonio, </w:t>
      </w:r>
      <w:r w:rsidRPr="00F46271">
        <w:t xml:space="preserve"> </w:t>
      </w:r>
      <w:r>
        <w:t>February</w:t>
      </w:r>
      <w:proofErr w:type="gramEnd"/>
      <w:r>
        <w:t xml:space="preserve"> 26, 2011.</w:t>
      </w:r>
    </w:p>
    <w:p w:rsidR="00673976" w:rsidRDefault="00673976" w:rsidP="006538E1">
      <w:pPr>
        <w:tabs>
          <w:tab w:val="left" w:pos="360"/>
        </w:tabs>
      </w:pPr>
    </w:p>
    <w:p w:rsidR="00673976" w:rsidRDefault="00673976" w:rsidP="00C82516">
      <w:pPr>
        <w:tabs>
          <w:tab w:val="left" w:pos="360"/>
        </w:tabs>
        <w:ind w:left="360" w:hanging="360"/>
      </w:pPr>
      <w:r>
        <w:t xml:space="preserve">43.  </w:t>
      </w:r>
      <w:r>
        <w:tab/>
        <w:t>“Glioma Diagnosis 2011:  New Tools to Solve Old Problems”.  Invited:  Department of Pathology, University of Utah, June 9, 2011.</w:t>
      </w:r>
    </w:p>
    <w:p w:rsidR="00673976" w:rsidRDefault="00673976" w:rsidP="00C82516">
      <w:pPr>
        <w:tabs>
          <w:tab w:val="left" w:pos="360"/>
        </w:tabs>
        <w:ind w:left="360" w:hanging="360"/>
      </w:pPr>
    </w:p>
    <w:p w:rsidR="00673976" w:rsidRDefault="00673976" w:rsidP="00C82516">
      <w:pPr>
        <w:tabs>
          <w:tab w:val="left" w:pos="360"/>
        </w:tabs>
        <w:ind w:left="360" w:hanging="360"/>
        <w:rPr>
          <w:bCs/>
        </w:rPr>
      </w:pPr>
      <w:r>
        <w:t xml:space="preserve">44.  </w:t>
      </w:r>
      <w:r w:rsidRPr="000E7946">
        <w:rPr>
          <w:bCs/>
        </w:rPr>
        <w:t xml:space="preserve">How </w:t>
      </w:r>
      <w:r>
        <w:rPr>
          <w:bCs/>
        </w:rPr>
        <w:t>w</w:t>
      </w:r>
      <w:r w:rsidRPr="000E7946">
        <w:rPr>
          <w:bCs/>
        </w:rPr>
        <w:t>ill “gen</w:t>
      </w:r>
      <w:r>
        <w:rPr>
          <w:bCs/>
        </w:rPr>
        <w:t>eration Y” lear</w:t>
      </w:r>
      <w:r w:rsidRPr="000E7946">
        <w:rPr>
          <w:bCs/>
        </w:rPr>
        <w:t>n medicine?</w:t>
      </w:r>
      <w:r>
        <w:rPr>
          <w:bCs/>
        </w:rPr>
        <w:t xml:space="preserve">  Invited:  University of Florida Society of Teaching </w:t>
      </w:r>
      <w:proofErr w:type="gramStart"/>
      <w:r>
        <w:rPr>
          <w:bCs/>
        </w:rPr>
        <w:t>Scholars;  Medical</w:t>
      </w:r>
      <w:proofErr w:type="gramEnd"/>
      <w:r>
        <w:rPr>
          <w:bCs/>
        </w:rPr>
        <w:t xml:space="preserve"> Education Week.  February 20, 2012.</w:t>
      </w:r>
    </w:p>
    <w:p w:rsidR="00673976" w:rsidRDefault="00673976" w:rsidP="00C82516">
      <w:pPr>
        <w:tabs>
          <w:tab w:val="left" w:pos="360"/>
        </w:tabs>
        <w:ind w:left="360" w:hanging="360"/>
        <w:rPr>
          <w:bCs/>
        </w:rPr>
      </w:pPr>
    </w:p>
    <w:p w:rsidR="00673976" w:rsidRDefault="00673976" w:rsidP="00C82516">
      <w:pPr>
        <w:tabs>
          <w:tab w:val="left" w:pos="360"/>
        </w:tabs>
        <w:ind w:left="360" w:hanging="360"/>
        <w:rPr>
          <w:bCs/>
        </w:rPr>
      </w:pPr>
      <w:r>
        <w:rPr>
          <w:bCs/>
        </w:rPr>
        <w:t>45.  Ophthalmic Pathology Review.  Osler Institute.  Tampa, Florida.  February 22, 2012.</w:t>
      </w:r>
    </w:p>
    <w:p w:rsidR="00673976" w:rsidRDefault="00673976" w:rsidP="00C82516">
      <w:pPr>
        <w:tabs>
          <w:tab w:val="left" w:pos="360"/>
        </w:tabs>
        <w:ind w:left="360" w:hanging="360"/>
        <w:rPr>
          <w:bCs/>
        </w:rPr>
      </w:pPr>
      <w:r>
        <w:rPr>
          <w:bCs/>
        </w:rPr>
        <w:t xml:space="preserve"> </w:t>
      </w:r>
    </w:p>
    <w:p w:rsidR="00673976" w:rsidRDefault="00673976" w:rsidP="000D4A86">
      <w:pPr>
        <w:tabs>
          <w:tab w:val="left" w:pos="360"/>
        </w:tabs>
        <w:ind w:left="360" w:hanging="360"/>
      </w:pPr>
      <w:r>
        <w:t>46.</w:t>
      </w:r>
      <w:r>
        <w:tab/>
        <w:t>Neuropathology Review:  Osler Institute.  Tampa, Florida.  October, 2012.</w:t>
      </w:r>
    </w:p>
    <w:p w:rsidR="00673976" w:rsidRDefault="00673976" w:rsidP="000D4A86">
      <w:pPr>
        <w:tabs>
          <w:tab w:val="left" w:pos="360"/>
        </w:tabs>
        <w:ind w:left="360" w:hanging="360"/>
      </w:pPr>
    </w:p>
    <w:p w:rsidR="00673976" w:rsidRDefault="00673976" w:rsidP="000D4A86">
      <w:pPr>
        <w:tabs>
          <w:tab w:val="left" w:pos="360"/>
        </w:tabs>
        <w:ind w:left="360" w:hanging="360"/>
      </w:pPr>
      <w:r>
        <w:t>47.</w:t>
      </w:r>
      <w:r>
        <w:tab/>
        <w:t>Neuropathology Review:  Osler Institute.  Tampa, Florida.  October 8, 2013.</w:t>
      </w:r>
    </w:p>
    <w:p w:rsidR="00673976" w:rsidRDefault="00673976" w:rsidP="000D4A86">
      <w:pPr>
        <w:tabs>
          <w:tab w:val="left" w:pos="360"/>
        </w:tabs>
        <w:ind w:left="360" w:hanging="360"/>
      </w:pPr>
    </w:p>
    <w:p w:rsidR="00673976" w:rsidRDefault="00673976" w:rsidP="000D4A86">
      <w:pPr>
        <w:tabs>
          <w:tab w:val="left" w:pos="360"/>
        </w:tabs>
        <w:ind w:left="360" w:hanging="360"/>
      </w:pPr>
      <w:r>
        <w:t>48.  Co-Chair:  AANP Companion Society Meeting of the USCAP.  March 1, 2014</w:t>
      </w:r>
      <w:r w:rsidR="00A5522B">
        <w:t>.</w:t>
      </w:r>
    </w:p>
    <w:p w:rsidR="00673976" w:rsidRDefault="00673976" w:rsidP="000D4A86">
      <w:pPr>
        <w:tabs>
          <w:tab w:val="left" w:pos="360"/>
        </w:tabs>
        <w:ind w:left="360" w:hanging="360"/>
      </w:pPr>
    </w:p>
    <w:p w:rsidR="00673976" w:rsidRDefault="00F31BE0" w:rsidP="000D4A86">
      <w:pPr>
        <w:tabs>
          <w:tab w:val="left" w:pos="360"/>
        </w:tabs>
        <w:ind w:left="360" w:hanging="360"/>
      </w:pPr>
      <w:r>
        <w:t>49</w:t>
      </w:r>
      <w:r w:rsidR="00673976">
        <w:t>.  Co-Chair:  AANP Annual Course:  June 12, 2014</w:t>
      </w:r>
      <w:r w:rsidR="00A5522B">
        <w:t>.</w:t>
      </w:r>
    </w:p>
    <w:p w:rsidR="00F31BE0" w:rsidRDefault="00F31BE0" w:rsidP="000D4A86">
      <w:pPr>
        <w:tabs>
          <w:tab w:val="left" w:pos="360"/>
        </w:tabs>
        <w:ind w:left="360" w:hanging="360"/>
      </w:pPr>
    </w:p>
    <w:p w:rsidR="00F31BE0" w:rsidRDefault="00F31BE0" w:rsidP="000D4A86">
      <w:pPr>
        <w:tabs>
          <w:tab w:val="left" w:pos="360"/>
        </w:tabs>
        <w:ind w:left="360" w:hanging="360"/>
      </w:pPr>
      <w:r>
        <w:t xml:space="preserve">50.  </w:t>
      </w:r>
      <w:r w:rsidR="007642A7">
        <w:t xml:space="preserve">USCAP </w:t>
      </w:r>
      <w:r>
        <w:t>Interactive Microscopy:  Brain Biopsy</w:t>
      </w:r>
      <w:r w:rsidR="007642A7">
        <w:t xml:space="preserve"> Diagnosis: Pitfalls &amp; Pearls.  March 24, 2015.</w:t>
      </w:r>
    </w:p>
    <w:p w:rsidR="00FE436E" w:rsidRDefault="00FE436E" w:rsidP="000D4A86">
      <w:pPr>
        <w:tabs>
          <w:tab w:val="left" w:pos="360"/>
        </w:tabs>
        <w:ind w:left="360" w:hanging="360"/>
      </w:pPr>
    </w:p>
    <w:p w:rsidR="00FE436E" w:rsidRDefault="00FE436E" w:rsidP="000D4A86">
      <w:pPr>
        <w:tabs>
          <w:tab w:val="left" w:pos="360"/>
        </w:tabs>
        <w:ind w:left="360" w:hanging="360"/>
      </w:pPr>
      <w:r>
        <w:t>51.  USCAP Interactive Microscopy:  Glioma Diagnosis 2016:  What Pathologists Need to Know.  March 15, 2016.</w:t>
      </w:r>
    </w:p>
    <w:p w:rsidR="00516474" w:rsidRDefault="00516474" w:rsidP="000D4A86">
      <w:pPr>
        <w:tabs>
          <w:tab w:val="left" w:pos="360"/>
        </w:tabs>
        <w:ind w:left="360" w:hanging="360"/>
      </w:pPr>
    </w:p>
    <w:p w:rsidR="00516474" w:rsidRDefault="00516474" w:rsidP="000D4A86">
      <w:pPr>
        <w:tabs>
          <w:tab w:val="left" w:pos="360"/>
        </w:tabs>
        <w:ind w:left="360" w:hanging="360"/>
      </w:pPr>
      <w:r>
        <w:t>52.  Western New York Society of Pathologists, Visiting Professor Series.  Interactive Microscopy Se</w:t>
      </w:r>
      <w:r w:rsidR="00A2026A">
        <w:t>ssion:  Gliomas and Clinically I</w:t>
      </w:r>
      <w:r>
        <w:t>mportant Mimics.  May 13, 2016.</w:t>
      </w:r>
    </w:p>
    <w:p w:rsidR="001E5DCB" w:rsidRDefault="001E5DCB" w:rsidP="000D4A86">
      <w:pPr>
        <w:tabs>
          <w:tab w:val="left" w:pos="360"/>
        </w:tabs>
        <w:ind w:left="360" w:hanging="360"/>
      </w:pPr>
    </w:p>
    <w:p w:rsidR="00F16D20" w:rsidRDefault="001E5DCB" w:rsidP="000D4A86">
      <w:pPr>
        <w:tabs>
          <w:tab w:val="left" w:pos="360"/>
        </w:tabs>
        <w:ind w:left="360" w:hanging="360"/>
      </w:pPr>
      <w:proofErr w:type="gramStart"/>
      <w:r>
        <w:t xml:space="preserve">53.  </w:t>
      </w:r>
      <w:r w:rsidRPr="001E5DCB">
        <w:t>“</w:t>
      </w:r>
      <w:proofErr w:type="gramEnd"/>
      <w:r>
        <w:t>The Neuropathology of Aging: Emerging C</w:t>
      </w:r>
      <w:r w:rsidRPr="001E5DCB">
        <w:t xml:space="preserve">oncepts”.  </w:t>
      </w:r>
      <w:r>
        <w:t>Florida Society of Neurology.  September 30,</w:t>
      </w:r>
      <w:r w:rsidR="00CB0351">
        <w:t xml:space="preserve"> </w:t>
      </w:r>
      <w:r>
        <w:t>2016.</w:t>
      </w:r>
    </w:p>
    <w:p w:rsidR="005C5CB3" w:rsidRDefault="005C5CB3" w:rsidP="000D4A86">
      <w:pPr>
        <w:tabs>
          <w:tab w:val="left" w:pos="360"/>
        </w:tabs>
        <w:ind w:left="360" w:hanging="360"/>
      </w:pPr>
    </w:p>
    <w:p w:rsidR="005C5CB3" w:rsidRDefault="005C5CB3" w:rsidP="000D4A86">
      <w:pPr>
        <w:tabs>
          <w:tab w:val="left" w:pos="360"/>
        </w:tabs>
        <w:ind w:left="360" w:hanging="360"/>
      </w:pPr>
      <w:proofErr w:type="gramStart"/>
      <w:r>
        <w:t>54.  “</w:t>
      </w:r>
      <w:proofErr w:type="gramEnd"/>
      <w:r>
        <w:t>Traumatic Brain Injury with a focus on Chronic Traumatic Encephalopathy in Athletes”  American Association of Professional Coders:  October 17, 2017.</w:t>
      </w:r>
    </w:p>
    <w:p w:rsidR="00F16D20" w:rsidRDefault="00F16D20" w:rsidP="000D4A86">
      <w:pPr>
        <w:tabs>
          <w:tab w:val="left" w:pos="360"/>
        </w:tabs>
        <w:ind w:left="360" w:hanging="360"/>
      </w:pPr>
    </w:p>
    <w:p w:rsidR="00EF4F36" w:rsidRDefault="005C5CB3" w:rsidP="000D4A86">
      <w:pPr>
        <w:tabs>
          <w:tab w:val="left" w:pos="360"/>
        </w:tabs>
        <w:ind w:left="360" w:hanging="360"/>
      </w:pPr>
      <w:proofErr w:type="gramStart"/>
      <w:r>
        <w:t>55</w:t>
      </w:r>
      <w:r w:rsidR="00F16D20">
        <w:t>.  “</w:t>
      </w:r>
      <w:proofErr w:type="gramEnd"/>
      <w:r w:rsidR="00F16D20">
        <w:t>Neuropathology of Traumatic Brain Injury”.  Florida Society of Neurology.  December 15, 2017.</w:t>
      </w:r>
      <w:r w:rsidR="001E5DCB">
        <w:t xml:space="preserve"> </w:t>
      </w:r>
    </w:p>
    <w:p w:rsidR="00EF4F36" w:rsidRDefault="00EF4F36" w:rsidP="000D4A86">
      <w:pPr>
        <w:tabs>
          <w:tab w:val="left" w:pos="360"/>
        </w:tabs>
        <w:ind w:left="360" w:hanging="360"/>
      </w:pPr>
    </w:p>
    <w:p w:rsidR="00EF4F36" w:rsidRDefault="00EF4F36" w:rsidP="000D4A86">
      <w:pPr>
        <w:tabs>
          <w:tab w:val="left" w:pos="360"/>
        </w:tabs>
        <w:ind w:left="360" w:hanging="360"/>
      </w:pPr>
      <w:proofErr w:type="gramStart"/>
      <w:r>
        <w:lastRenderedPageBreak/>
        <w:t>56.  “</w:t>
      </w:r>
      <w:proofErr w:type="spellStart"/>
      <w:proofErr w:type="gramEnd"/>
      <w:r>
        <w:t>Vasculitides</w:t>
      </w:r>
      <w:proofErr w:type="spellEnd"/>
      <w:r>
        <w:t xml:space="preserve"> in Surgical Neuropathology Practice”. AANP Companion Society 2018 USCAP, March 17, 2018.</w:t>
      </w:r>
    </w:p>
    <w:p w:rsidR="00EF4F36" w:rsidRDefault="00EF4F36" w:rsidP="000D4A86">
      <w:pPr>
        <w:tabs>
          <w:tab w:val="left" w:pos="360"/>
        </w:tabs>
        <w:ind w:left="360" w:hanging="360"/>
      </w:pPr>
    </w:p>
    <w:p w:rsidR="00EF4F36" w:rsidRDefault="00EF4F36" w:rsidP="00EF4F36">
      <w:pPr>
        <w:tabs>
          <w:tab w:val="left" w:pos="360"/>
        </w:tabs>
        <w:ind w:left="360" w:hanging="360"/>
      </w:pPr>
      <w:proofErr w:type="gramStart"/>
      <w:r>
        <w:t>57.  “</w:t>
      </w:r>
      <w:proofErr w:type="gramEnd"/>
      <w:r>
        <w:t>Evening Specialty Conference”, Moderator.  2018 USCAP, March 19, 2018.</w:t>
      </w:r>
    </w:p>
    <w:p w:rsidR="00EF4F36" w:rsidRDefault="00EF4F36" w:rsidP="00EF4F36">
      <w:pPr>
        <w:tabs>
          <w:tab w:val="left" w:pos="360"/>
        </w:tabs>
        <w:ind w:left="360" w:hanging="360"/>
      </w:pPr>
    </w:p>
    <w:p w:rsidR="00EF4F36" w:rsidRDefault="00EF4F36" w:rsidP="000B7C67">
      <w:pPr>
        <w:tabs>
          <w:tab w:val="left" w:pos="360"/>
        </w:tabs>
        <w:ind w:left="360" w:hanging="360"/>
      </w:pPr>
      <w:r>
        <w:t>58.  USCAP Interactive Microscopy:  Glioma Diagnosis 2018:  What Pathologists Need to Know.  March 22, 2018.</w:t>
      </w:r>
    </w:p>
    <w:p w:rsidR="009B1E62" w:rsidRDefault="009B1E62" w:rsidP="00EF4F36">
      <w:pPr>
        <w:tabs>
          <w:tab w:val="left" w:pos="360"/>
        </w:tabs>
        <w:ind w:left="360" w:hanging="360"/>
      </w:pPr>
    </w:p>
    <w:p w:rsidR="009B1E62" w:rsidRDefault="000B7C67" w:rsidP="00EF4F36">
      <w:pPr>
        <w:tabs>
          <w:tab w:val="left" w:pos="360"/>
        </w:tabs>
        <w:ind w:left="360" w:hanging="360"/>
      </w:pPr>
      <w:r>
        <w:t>59</w:t>
      </w:r>
      <w:r w:rsidR="009B1E62">
        <w:t xml:space="preserve">.  </w:t>
      </w:r>
      <w:r w:rsidR="00591FE5">
        <w:t xml:space="preserve">UF Pathology Grand Rounds.  “Chronic Traumatic Encephalopathy: An Update.”  September 5, 2018. </w:t>
      </w:r>
    </w:p>
    <w:p w:rsidR="00957220" w:rsidRDefault="00957220" w:rsidP="00EF4F36">
      <w:pPr>
        <w:tabs>
          <w:tab w:val="left" w:pos="360"/>
        </w:tabs>
        <w:ind w:left="360" w:hanging="360"/>
      </w:pPr>
    </w:p>
    <w:p w:rsidR="002B00EE" w:rsidRDefault="000B7C67" w:rsidP="002B00EE">
      <w:pPr>
        <w:tabs>
          <w:tab w:val="left" w:pos="360"/>
        </w:tabs>
      </w:pPr>
      <w:proofErr w:type="gramStart"/>
      <w:r>
        <w:t>60</w:t>
      </w:r>
      <w:r w:rsidR="00957220">
        <w:t>.  “</w:t>
      </w:r>
      <w:proofErr w:type="gramEnd"/>
      <w:r w:rsidR="00957220">
        <w:t>Evening Specialty Conference”, Moderator.  2019 USCAP, March 18, 2019.</w:t>
      </w:r>
      <w:r w:rsidR="006B750F">
        <w:t xml:space="preserve">  National Harbor, MD.</w:t>
      </w:r>
    </w:p>
    <w:p w:rsidR="00137321" w:rsidRDefault="00137321" w:rsidP="002B00EE">
      <w:pPr>
        <w:tabs>
          <w:tab w:val="left" w:pos="360"/>
        </w:tabs>
      </w:pPr>
    </w:p>
    <w:p w:rsidR="00137321" w:rsidRDefault="00137321" w:rsidP="00137321">
      <w:pPr>
        <w:tabs>
          <w:tab w:val="left" w:pos="360"/>
        </w:tabs>
        <w:ind w:left="360" w:hanging="360"/>
      </w:pPr>
      <w:proofErr w:type="gramStart"/>
      <w:r>
        <w:t>6</w:t>
      </w:r>
      <w:r w:rsidR="000B7C67">
        <w:t>1</w:t>
      </w:r>
      <w:r>
        <w:t>.  “</w:t>
      </w:r>
      <w:proofErr w:type="gramEnd"/>
      <w:r>
        <w:t>Neuropathology of Aging and Neurodegenerative Disease.”  American Association of Profes</w:t>
      </w:r>
      <w:r w:rsidR="00A2026A">
        <w:t>sional Coders:  October 26, 2019</w:t>
      </w:r>
      <w:r>
        <w:t>.</w:t>
      </w:r>
      <w:r w:rsidR="00A2026A">
        <w:t xml:space="preserve">  Gainesville, FL.</w:t>
      </w:r>
    </w:p>
    <w:p w:rsidR="00137321" w:rsidRDefault="00137321" w:rsidP="00137321">
      <w:pPr>
        <w:tabs>
          <w:tab w:val="left" w:pos="360"/>
        </w:tabs>
        <w:ind w:left="360" w:hanging="360"/>
      </w:pPr>
    </w:p>
    <w:p w:rsidR="00137321" w:rsidRDefault="00137321" w:rsidP="00137321">
      <w:pPr>
        <w:tabs>
          <w:tab w:val="left" w:pos="360"/>
        </w:tabs>
        <w:ind w:left="360" w:hanging="360"/>
      </w:pPr>
      <w:r>
        <w:t>6</w:t>
      </w:r>
      <w:r w:rsidR="000B7C67">
        <w:t>2</w:t>
      </w:r>
      <w:r>
        <w:t>.  USCAP Interactive Microscopy:  Glioma Diagnosis 2020:  What Pathologists Need to Know.  March 4, 2020.</w:t>
      </w:r>
    </w:p>
    <w:p w:rsidR="00137321" w:rsidRDefault="00137321" w:rsidP="00137321">
      <w:pPr>
        <w:tabs>
          <w:tab w:val="left" w:pos="360"/>
        </w:tabs>
        <w:ind w:left="360" w:hanging="360"/>
      </w:pPr>
    </w:p>
    <w:p w:rsidR="00137321" w:rsidRDefault="00137321" w:rsidP="0070721A">
      <w:pPr>
        <w:tabs>
          <w:tab w:val="left" w:pos="360"/>
        </w:tabs>
        <w:ind w:left="360" w:hanging="360"/>
      </w:pPr>
      <w:r>
        <w:t>6</w:t>
      </w:r>
      <w:r w:rsidR="000B7C67">
        <w:t>3</w:t>
      </w:r>
      <w:r>
        <w:t>.  USCAP Short Course</w:t>
      </w:r>
      <w:r w:rsidR="00140222">
        <w:t>, 2018-2020</w:t>
      </w:r>
      <w:r>
        <w:t xml:space="preserve">: “Surgical Neuropathology:  The Other Stuff”.  With </w:t>
      </w:r>
      <w:r w:rsidR="000B7C67">
        <w:t xml:space="preserve">Drs. </w:t>
      </w:r>
      <w:r>
        <w:t>Richard Prayson</w:t>
      </w:r>
      <w:r w:rsidR="000B7C67">
        <w:t xml:space="preserve"> </w:t>
      </w:r>
      <w:r>
        <w:t xml:space="preserve">and BK Kleinschmidt-DeMasters.  </w:t>
      </w:r>
      <w:r w:rsidR="006B750F">
        <w:t>(Most recent, March 5, 2020, Los Angeles.)</w:t>
      </w:r>
    </w:p>
    <w:p w:rsidR="00E422C3" w:rsidRDefault="00E422C3" w:rsidP="0070721A">
      <w:pPr>
        <w:tabs>
          <w:tab w:val="left" w:pos="360"/>
        </w:tabs>
        <w:ind w:left="360" w:hanging="360"/>
      </w:pPr>
    </w:p>
    <w:p w:rsidR="00E422C3" w:rsidRDefault="00E422C3" w:rsidP="0070721A">
      <w:pPr>
        <w:tabs>
          <w:tab w:val="left" w:pos="360"/>
        </w:tabs>
        <w:ind w:left="360" w:hanging="360"/>
      </w:pPr>
      <w:r>
        <w:t>6</w:t>
      </w:r>
      <w:r w:rsidR="000B7C67">
        <w:t>4</w:t>
      </w:r>
      <w:r>
        <w:t>. “The Stars Come Out at Night:  Surgical Neuropathology Update”, Evening Specialt</w:t>
      </w:r>
      <w:r w:rsidR="00C300BD">
        <w:t xml:space="preserve">y Conference.  Moderator.  </w:t>
      </w:r>
      <w:r>
        <w:t xml:space="preserve">USCAP, March </w:t>
      </w:r>
      <w:r w:rsidR="00C300BD">
        <w:t>4, 2020.</w:t>
      </w:r>
    </w:p>
    <w:p w:rsidR="00A45D4D" w:rsidRDefault="00A45D4D" w:rsidP="0070721A">
      <w:pPr>
        <w:tabs>
          <w:tab w:val="left" w:pos="360"/>
        </w:tabs>
        <w:ind w:left="360" w:hanging="360"/>
      </w:pPr>
    </w:p>
    <w:p w:rsidR="00154B1A" w:rsidRDefault="00A45D4D" w:rsidP="0070721A">
      <w:pPr>
        <w:tabs>
          <w:tab w:val="left" w:pos="360"/>
        </w:tabs>
        <w:ind w:left="360" w:hanging="360"/>
      </w:pPr>
      <w:r>
        <w:t>6</w:t>
      </w:r>
      <w:r w:rsidR="000B7C67">
        <w:t>5</w:t>
      </w:r>
      <w:r>
        <w:t>. “Glioma Diagnosis 2020: Molecular – Yes!  But Location and Histology Still Matter.”  UF Jacksonville Pathology Grand Rounds.  August 24, 2020.</w:t>
      </w:r>
    </w:p>
    <w:p w:rsidR="00154B1A" w:rsidRDefault="00154B1A" w:rsidP="0070721A">
      <w:pPr>
        <w:tabs>
          <w:tab w:val="left" w:pos="360"/>
        </w:tabs>
        <w:ind w:left="360" w:hanging="360"/>
      </w:pPr>
    </w:p>
    <w:p w:rsidR="00787243" w:rsidRDefault="00154B1A" w:rsidP="0070721A">
      <w:pPr>
        <w:tabs>
          <w:tab w:val="left" w:pos="360"/>
        </w:tabs>
        <w:ind w:left="360" w:hanging="360"/>
      </w:pPr>
      <w:r>
        <w:t>66. “</w:t>
      </w:r>
      <w:r w:rsidRPr="00154B1A">
        <w:rPr>
          <w:rFonts w:eastAsiaTheme="majorEastAsia"/>
          <w:bCs/>
          <w:color w:val="000000" w:themeColor="text1"/>
          <w:kern w:val="24"/>
        </w:rPr>
        <w:t>Glioma Diagnosis 2021: Something old, something new – anticipating the new WHO”</w:t>
      </w:r>
      <w:r>
        <w:t>.  With Dr. J.L. Kresak.  UF Pathology Grand Rounds.  05 May 2021.</w:t>
      </w:r>
    </w:p>
    <w:p w:rsidR="00787243" w:rsidRDefault="00787243" w:rsidP="0070721A">
      <w:pPr>
        <w:tabs>
          <w:tab w:val="left" w:pos="360"/>
        </w:tabs>
        <w:ind w:left="360" w:hanging="360"/>
      </w:pPr>
    </w:p>
    <w:p w:rsidR="00787243" w:rsidRDefault="00787243" w:rsidP="00787243">
      <w:pPr>
        <w:tabs>
          <w:tab w:val="left" w:pos="360"/>
        </w:tabs>
        <w:ind w:left="360" w:hanging="360"/>
      </w:pPr>
      <w:proofErr w:type="gramStart"/>
      <w:r>
        <w:t xml:space="preserve">67. </w:t>
      </w:r>
      <w:r w:rsidR="00154B1A">
        <w:t xml:space="preserve"> </w:t>
      </w:r>
      <w:r w:rsidRPr="00787243">
        <w:t>“</w:t>
      </w:r>
      <w:proofErr w:type="gramEnd"/>
      <w:r w:rsidRPr="00787243">
        <w:rPr>
          <w:rFonts w:eastAsia="Calibri"/>
        </w:rPr>
        <w:t xml:space="preserve">Infectious Processes Seen in Surgical Neuropathology Practice.”  </w:t>
      </w:r>
      <w:r>
        <w:t>AANP Companion Society 2023 USCAP, March 12, 2023.</w:t>
      </w:r>
    </w:p>
    <w:p w:rsidR="00787243" w:rsidRPr="00787243" w:rsidRDefault="00787243" w:rsidP="00787243">
      <w:pPr>
        <w:rPr>
          <w:rFonts w:eastAsia="Calibri"/>
        </w:rPr>
      </w:pPr>
    </w:p>
    <w:p w:rsidR="006148A9" w:rsidRDefault="006148A9" w:rsidP="0070721A">
      <w:pPr>
        <w:tabs>
          <w:tab w:val="left" w:pos="360"/>
        </w:tabs>
        <w:ind w:left="360" w:hanging="360"/>
      </w:pPr>
    </w:p>
    <w:p w:rsidR="006148A9" w:rsidRDefault="006148A9" w:rsidP="0070721A">
      <w:pPr>
        <w:tabs>
          <w:tab w:val="left" w:pos="360"/>
        </w:tabs>
        <w:ind w:left="360" w:hanging="360"/>
      </w:pPr>
    </w:p>
    <w:p w:rsidR="00A45D4D" w:rsidRPr="009C4F74" w:rsidRDefault="00A45D4D" w:rsidP="0070721A">
      <w:pPr>
        <w:tabs>
          <w:tab w:val="left" w:pos="360"/>
        </w:tabs>
        <w:ind w:left="360" w:hanging="360"/>
      </w:pPr>
    </w:p>
    <w:sectPr w:rsidR="00A45D4D" w:rsidRPr="009C4F74" w:rsidSect="00FC6C4B">
      <w:headerReference w:type="default" r:id="rId39"/>
      <w:footerReference w:type="even" r:id="rId40"/>
      <w:footerReference w:type="default" r:id="rId4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61A" w:rsidRDefault="00CA561A">
      <w:r>
        <w:separator/>
      </w:r>
    </w:p>
  </w:endnote>
  <w:endnote w:type="continuationSeparator" w:id="0">
    <w:p w:rsidR="00CA561A" w:rsidRDefault="00CA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P TypographicSymbols">
    <w:altName w:val="Symbol"/>
    <w:panose1 w:val="00000000000000000000"/>
    <w:charset w:val="02"/>
    <w:family w:val="auto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dvHelv_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61A" w:rsidRDefault="00CA56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61A" w:rsidRDefault="00CA5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61A" w:rsidRDefault="00CA56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561A" w:rsidRDefault="00CA5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61A" w:rsidRDefault="00CA561A">
      <w:r>
        <w:separator/>
      </w:r>
    </w:p>
  </w:footnote>
  <w:footnote w:type="continuationSeparator" w:id="0">
    <w:p w:rsidR="00CA561A" w:rsidRDefault="00CA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61A" w:rsidRDefault="00CA561A">
    <w:pPr>
      <w:widowControl w:val="0"/>
      <w:ind w:firstLine="5760"/>
      <w:rPr>
        <w:sz w:val="24"/>
      </w:rPr>
    </w:pPr>
  </w:p>
  <w:p w:rsidR="00CA561A" w:rsidRDefault="00CA561A">
    <w:pPr>
      <w:widowControl w:val="0"/>
      <w:spacing w:line="24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171"/>
    <w:multiLevelType w:val="singleLevel"/>
    <w:tmpl w:val="9E2C906E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68835D5"/>
    <w:multiLevelType w:val="singleLevel"/>
    <w:tmpl w:val="B5C82A5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</w:abstractNum>
  <w:abstractNum w:abstractNumId="2" w15:restartNumberingAfterBreak="0">
    <w:nsid w:val="08984EDD"/>
    <w:multiLevelType w:val="hybridMultilevel"/>
    <w:tmpl w:val="4E185874"/>
    <w:lvl w:ilvl="0" w:tplc="16EE0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A0D"/>
    <w:multiLevelType w:val="multilevel"/>
    <w:tmpl w:val="21A4D16C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50B09B6"/>
    <w:multiLevelType w:val="singleLevel"/>
    <w:tmpl w:val="0409000F"/>
    <w:lvl w:ilvl="0">
      <w:start w:val="5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5" w15:restartNumberingAfterBreak="0">
    <w:nsid w:val="17D926C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6" w15:restartNumberingAfterBreak="0">
    <w:nsid w:val="1CFC3890"/>
    <w:multiLevelType w:val="singleLevel"/>
    <w:tmpl w:val="B74450AE"/>
    <w:lvl w:ilvl="0">
      <w:start w:val="2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7" w15:restartNumberingAfterBreak="0">
    <w:nsid w:val="20046DA3"/>
    <w:multiLevelType w:val="hybridMultilevel"/>
    <w:tmpl w:val="32EABF5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20464233"/>
    <w:multiLevelType w:val="singleLevel"/>
    <w:tmpl w:val="A41A17EA"/>
    <w:lvl w:ilvl="0">
      <w:start w:val="2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9" w15:restartNumberingAfterBreak="0">
    <w:nsid w:val="2A134EDE"/>
    <w:multiLevelType w:val="singleLevel"/>
    <w:tmpl w:val="0409000F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BA80AD2"/>
    <w:multiLevelType w:val="singleLevel"/>
    <w:tmpl w:val="B74450AE"/>
    <w:lvl w:ilvl="0">
      <w:start w:val="4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  <w:i w:val="0"/>
      </w:rPr>
    </w:lvl>
  </w:abstractNum>
  <w:abstractNum w:abstractNumId="11" w15:restartNumberingAfterBreak="0">
    <w:nsid w:val="2C143426"/>
    <w:multiLevelType w:val="singleLevel"/>
    <w:tmpl w:val="B4E68024"/>
    <w:lvl w:ilvl="0">
      <w:start w:val="3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</w:abstractNum>
  <w:abstractNum w:abstractNumId="12" w15:restartNumberingAfterBreak="0">
    <w:nsid w:val="300612A9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2F05599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14" w15:restartNumberingAfterBreak="0">
    <w:nsid w:val="332717D5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7A91064"/>
    <w:multiLevelType w:val="singleLevel"/>
    <w:tmpl w:val="208CF55E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8432AA2"/>
    <w:multiLevelType w:val="singleLevel"/>
    <w:tmpl w:val="990285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7" w15:restartNumberingAfterBreak="0">
    <w:nsid w:val="38EC00B3"/>
    <w:multiLevelType w:val="singleLevel"/>
    <w:tmpl w:val="B74450A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8" w15:restartNumberingAfterBreak="0">
    <w:nsid w:val="3927430D"/>
    <w:multiLevelType w:val="singleLevel"/>
    <w:tmpl w:val="2C926B3C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9" w15:restartNumberingAfterBreak="0">
    <w:nsid w:val="3CB2339F"/>
    <w:multiLevelType w:val="singleLevel"/>
    <w:tmpl w:val="0409000F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20" w15:restartNumberingAfterBreak="0">
    <w:nsid w:val="437E015D"/>
    <w:multiLevelType w:val="singleLevel"/>
    <w:tmpl w:val="0409000F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81E7B8D"/>
    <w:multiLevelType w:val="singleLevel"/>
    <w:tmpl w:val="0409000F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22" w15:restartNumberingAfterBreak="0">
    <w:nsid w:val="4B39121D"/>
    <w:multiLevelType w:val="multilevel"/>
    <w:tmpl w:val="3658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0C4BF3"/>
    <w:multiLevelType w:val="singleLevel"/>
    <w:tmpl w:val="B74450AE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4" w15:restartNumberingAfterBreak="0">
    <w:nsid w:val="56F968CD"/>
    <w:multiLevelType w:val="singleLevel"/>
    <w:tmpl w:val="7ABAD414"/>
    <w:lvl w:ilvl="0">
      <w:start w:val="1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5" w15:restartNumberingAfterBreak="0">
    <w:nsid w:val="5DDC0BB8"/>
    <w:multiLevelType w:val="singleLevel"/>
    <w:tmpl w:val="B74450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6" w15:restartNumberingAfterBreak="0">
    <w:nsid w:val="60AA2E10"/>
    <w:multiLevelType w:val="singleLevel"/>
    <w:tmpl w:val="A68AA8D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7" w15:restartNumberingAfterBreak="0">
    <w:nsid w:val="61CD4DF6"/>
    <w:multiLevelType w:val="singleLevel"/>
    <w:tmpl w:val="B74450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8" w15:restartNumberingAfterBreak="0">
    <w:nsid w:val="628E3B2C"/>
    <w:multiLevelType w:val="singleLevel"/>
    <w:tmpl w:val="B74450A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9" w15:restartNumberingAfterBreak="0">
    <w:nsid w:val="63F02E12"/>
    <w:multiLevelType w:val="hybridMultilevel"/>
    <w:tmpl w:val="DFCEA5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73F26EB"/>
    <w:multiLevelType w:val="singleLevel"/>
    <w:tmpl w:val="931061DE"/>
    <w:lvl w:ilvl="0">
      <w:start w:val="3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6C7926F6"/>
    <w:multiLevelType w:val="hybridMultilevel"/>
    <w:tmpl w:val="B176AA58"/>
    <w:lvl w:ilvl="0" w:tplc="0238582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48323C18"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hint="default"/>
        <w:b/>
      </w:rPr>
    </w:lvl>
    <w:lvl w:ilvl="5" w:tplc="696231A8">
      <w:start w:val="3"/>
      <w:numFmt w:val="upperLetter"/>
      <w:lvlText w:val="%6."/>
      <w:lvlJc w:val="left"/>
      <w:pPr>
        <w:ind w:left="459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2" w15:restartNumberingAfterBreak="0">
    <w:nsid w:val="6D906FF3"/>
    <w:multiLevelType w:val="singleLevel"/>
    <w:tmpl w:val="3A94947E"/>
    <w:lvl w:ilvl="0">
      <w:start w:val="2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3" w15:restartNumberingAfterBreak="0">
    <w:nsid w:val="71EF290B"/>
    <w:multiLevelType w:val="singleLevel"/>
    <w:tmpl w:val="B74450AE"/>
    <w:lvl w:ilvl="0">
      <w:start w:val="2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4" w15:restartNumberingAfterBreak="0">
    <w:nsid w:val="737D4D36"/>
    <w:multiLevelType w:val="singleLevel"/>
    <w:tmpl w:val="A1B415DA"/>
    <w:lvl w:ilvl="0">
      <w:start w:val="3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5" w15:restartNumberingAfterBreak="0">
    <w:nsid w:val="73D75FA1"/>
    <w:multiLevelType w:val="singleLevel"/>
    <w:tmpl w:val="F74497C4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num w:numId="1">
    <w:abstractNumId w:val="34"/>
  </w:num>
  <w:num w:numId="2">
    <w:abstractNumId w:val="30"/>
  </w:num>
  <w:num w:numId="3">
    <w:abstractNumId w:val="0"/>
  </w:num>
  <w:num w:numId="4">
    <w:abstractNumId w:val="15"/>
  </w:num>
  <w:num w:numId="5">
    <w:abstractNumId w:val="10"/>
  </w:num>
  <w:num w:numId="6">
    <w:abstractNumId w:val="26"/>
  </w:num>
  <w:num w:numId="7">
    <w:abstractNumId w:val="35"/>
  </w:num>
  <w:num w:numId="8">
    <w:abstractNumId w:val="32"/>
  </w:num>
  <w:num w:numId="9">
    <w:abstractNumId w:val="9"/>
  </w:num>
  <w:num w:numId="10">
    <w:abstractNumId w:val="20"/>
  </w:num>
  <w:num w:numId="11">
    <w:abstractNumId w:val="3"/>
  </w:num>
  <w:num w:numId="12">
    <w:abstractNumId w:val="17"/>
  </w:num>
  <w:num w:numId="13">
    <w:abstractNumId w:val="28"/>
  </w:num>
  <w:num w:numId="14">
    <w:abstractNumId w:val="33"/>
  </w:num>
  <w:num w:numId="15">
    <w:abstractNumId w:val="21"/>
  </w:num>
  <w:num w:numId="16">
    <w:abstractNumId w:val="23"/>
  </w:num>
  <w:num w:numId="17">
    <w:abstractNumId w:val="1"/>
  </w:num>
  <w:num w:numId="18">
    <w:abstractNumId w:val="18"/>
  </w:num>
  <w:num w:numId="19">
    <w:abstractNumId w:val="27"/>
  </w:num>
  <w:num w:numId="20">
    <w:abstractNumId w:val="6"/>
  </w:num>
  <w:num w:numId="21">
    <w:abstractNumId w:val="19"/>
  </w:num>
  <w:num w:numId="22">
    <w:abstractNumId w:val="13"/>
  </w:num>
  <w:num w:numId="23">
    <w:abstractNumId w:val="4"/>
  </w:num>
  <w:num w:numId="24">
    <w:abstractNumId w:val="16"/>
  </w:num>
  <w:num w:numId="25">
    <w:abstractNumId w:val="5"/>
  </w:num>
  <w:num w:numId="26">
    <w:abstractNumId w:val="12"/>
  </w:num>
  <w:num w:numId="27">
    <w:abstractNumId w:val="8"/>
  </w:num>
  <w:num w:numId="28">
    <w:abstractNumId w:val="24"/>
  </w:num>
  <w:num w:numId="29">
    <w:abstractNumId w:val="11"/>
  </w:num>
  <w:num w:numId="30">
    <w:abstractNumId w:val="14"/>
  </w:num>
  <w:num w:numId="31">
    <w:abstractNumId w:val="7"/>
  </w:num>
  <w:num w:numId="32">
    <w:abstractNumId w:val="31"/>
  </w:num>
  <w:num w:numId="33">
    <w:abstractNumId w:val="25"/>
  </w:num>
  <w:num w:numId="34">
    <w:abstractNumId w:val="29"/>
  </w:num>
  <w:num w:numId="35">
    <w:abstractNumId w:val="2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21"/>
    <w:rsid w:val="00004377"/>
    <w:rsid w:val="00004D89"/>
    <w:rsid w:val="00005387"/>
    <w:rsid w:val="00005835"/>
    <w:rsid w:val="00006AA5"/>
    <w:rsid w:val="00010D19"/>
    <w:rsid w:val="00010D5A"/>
    <w:rsid w:val="00016574"/>
    <w:rsid w:val="000216B0"/>
    <w:rsid w:val="00023951"/>
    <w:rsid w:val="000315CC"/>
    <w:rsid w:val="00031DFD"/>
    <w:rsid w:val="00033BB6"/>
    <w:rsid w:val="0003552E"/>
    <w:rsid w:val="00036320"/>
    <w:rsid w:val="000363B8"/>
    <w:rsid w:val="0003673E"/>
    <w:rsid w:val="000407B7"/>
    <w:rsid w:val="00045F35"/>
    <w:rsid w:val="000474B9"/>
    <w:rsid w:val="000477F8"/>
    <w:rsid w:val="000547C5"/>
    <w:rsid w:val="00056620"/>
    <w:rsid w:val="00056A97"/>
    <w:rsid w:val="00060182"/>
    <w:rsid w:val="00063C36"/>
    <w:rsid w:val="00067158"/>
    <w:rsid w:val="000769BF"/>
    <w:rsid w:val="000841E0"/>
    <w:rsid w:val="00086A2D"/>
    <w:rsid w:val="00090937"/>
    <w:rsid w:val="0009164A"/>
    <w:rsid w:val="000922DE"/>
    <w:rsid w:val="00096197"/>
    <w:rsid w:val="000A2FE2"/>
    <w:rsid w:val="000A3910"/>
    <w:rsid w:val="000A403D"/>
    <w:rsid w:val="000B11D1"/>
    <w:rsid w:val="000B3191"/>
    <w:rsid w:val="000B57A6"/>
    <w:rsid w:val="000B7C67"/>
    <w:rsid w:val="000C0E81"/>
    <w:rsid w:val="000C2595"/>
    <w:rsid w:val="000C7BE2"/>
    <w:rsid w:val="000D29CD"/>
    <w:rsid w:val="000D38E5"/>
    <w:rsid w:val="000D4A86"/>
    <w:rsid w:val="000D6BCF"/>
    <w:rsid w:val="000D7F98"/>
    <w:rsid w:val="000E1668"/>
    <w:rsid w:val="000E3E75"/>
    <w:rsid w:val="000E4761"/>
    <w:rsid w:val="000E51D0"/>
    <w:rsid w:val="000E59CB"/>
    <w:rsid w:val="000E7274"/>
    <w:rsid w:val="000E7946"/>
    <w:rsid w:val="000F4933"/>
    <w:rsid w:val="000F67B7"/>
    <w:rsid w:val="000F73A8"/>
    <w:rsid w:val="000F7532"/>
    <w:rsid w:val="00104F6D"/>
    <w:rsid w:val="00105A7E"/>
    <w:rsid w:val="00106ECC"/>
    <w:rsid w:val="001078D1"/>
    <w:rsid w:val="00111896"/>
    <w:rsid w:val="00116CCC"/>
    <w:rsid w:val="00124A0F"/>
    <w:rsid w:val="001273AE"/>
    <w:rsid w:val="00130469"/>
    <w:rsid w:val="00130987"/>
    <w:rsid w:val="00132CE9"/>
    <w:rsid w:val="00135A8B"/>
    <w:rsid w:val="00137321"/>
    <w:rsid w:val="00140222"/>
    <w:rsid w:val="00144010"/>
    <w:rsid w:val="0014558A"/>
    <w:rsid w:val="00153C31"/>
    <w:rsid w:val="00154B1A"/>
    <w:rsid w:val="00156C68"/>
    <w:rsid w:val="00163097"/>
    <w:rsid w:val="0016503B"/>
    <w:rsid w:val="0016587B"/>
    <w:rsid w:val="001667E6"/>
    <w:rsid w:val="00175E16"/>
    <w:rsid w:val="00177CFB"/>
    <w:rsid w:val="0018192D"/>
    <w:rsid w:val="00182C82"/>
    <w:rsid w:val="00186612"/>
    <w:rsid w:val="001A5B1A"/>
    <w:rsid w:val="001A5EA6"/>
    <w:rsid w:val="001B029C"/>
    <w:rsid w:val="001B3DD9"/>
    <w:rsid w:val="001C2C35"/>
    <w:rsid w:val="001C37BE"/>
    <w:rsid w:val="001C397B"/>
    <w:rsid w:val="001C4784"/>
    <w:rsid w:val="001C7D05"/>
    <w:rsid w:val="001D3FB1"/>
    <w:rsid w:val="001D5C98"/>
    <w:rsid w:val="001D618A"/>
    <w:rsid w:val="001E5DCB"/>
    <w:rsid w:val="001F163B"/>
    <w:rsid w:val="00202291"/>
    <w:rsid w:val="00204E72"/>
    <w:rsid w:val="00204EB8"/>
    <w:rsid w:val="002076D5"/>
    <w:rsid w:val="00211F66"/>
    <w:rsid w:val="002123A1"/>
    <w:rsid w:val="0022032A"/>
    <w:rsid w:val="002210F2"/>
    <w:rsid w:val="002224D7"/>
    <w:rsid w:val="00223E1B"/>
    <w:rsid w:val="00232157"/>
    <w:rsid w:val="00235829"/>
    <w:rsid w:val="0023776C"/>
    <w:rsid w:val="00244646"/>
    <w:rsid w:val="00252534"/>
    <w:rsid w:val="00272D15"/>
    <w:rsid w:val="00282196"/>
    <w:rsid w:val="002871D5"/>
    <w:rsid w:val="00290D44"/>
    <w:rsid w:val="00292D4B"/>
    <w:rsid w:val="002A1178"/>
    <w:rsid w:val="002A1229"/>
    <w:rsid w:val="002A2D8C"/>
    <w:rsid w:val="002A4DAC"/>
    <w:rsid w:val="002B00EE"/>
    <w:rsid w:val="002B200F"/>
    <w:rsid w:val="002B641E"/>
    <w:rsid w:val="002C09B2"/>
    <w:rsid w:val="002C668B"/>
    <w:rsid w:val="002D16AF"/>
    <w:rsid w:val="002D18AF"/>
    <w:rsid w:val="002D3DD1"/>
    <w:rsid w:val="002D72D6"/>
    <w:rsid w:val="002E1C6E"/>
    <w:rsid w:val="002E2DB4"/>
    <w:rsid w:val="002E3B71"/>
    <w:rsid w:val="002E751D"/>
    <w:rsid w:val="002F2ED2"/>
    <w:rsid w:val="003017CF"/>
    <w:rsid w:val="003039BF"/>
    <w:rsid w:val="00304E0A"/>
    <w:rsid w:val="00312207"/>
    <w:rsid w:val="00315432"/>
    <w:rsid w:val="00316C67"/>
    <w:rsid w:val="003218DB"/>
    <w:rsid w:val="003226A4"/>
    <w:rsid w:val="00322C4A"/>
    <w:rsid w:val="0033048D"/>
    <w:rsid w:val="003319B0"/>
    <w:rsid w:val="0033319F"/>
    <w:rsid w:val="00337A04"/>
    <w:rsid w:val="0034188E"/>
    <w:rsid w:val="00345323"/>
    <w:rsid w:val="00354E7B"/>
    <w:rsid w:val="00354ED6"/>
    <w:rsid w:val="00355C0D"/>
    <w:rsid w:val="00361839"/>
    <w:rsid w:val="00361CBA"/>
    <w:rsid w:val="00362E33"/>
    <w:rsid w:val="00370AEF"/>
    <w:rsid w:val="003710C6"/>
    <w:rsid w:val="00382786"/>
    <w:rsid w:val="00392E3B"/>
    <w:rsid w:val="00394FB7"/>
    <w:rsid w:val="003962FA"/>
    <w:rsid w:val="003967D9"/>
    <w:rsid w:val="00397128"/>
    <w:rsid w:val="003A1471"/>
    <w:rsid w:val="003A4628"/>
    <w:rsid w:val="003B0092"/>
    <w:rsid w:val="003B3CCE"/>
    <w:rsid w:val="003B60C9"/>
    <w:rsid w:val="003C10C1"/>
    <w:rsid w:val="003C4FBC"/>
    <w:rsid w:val="003C5A3F"/>
    <w:rsid w:val="003D4664"/>
    <w:rsid w:val="003E04F2"/>
    <w:rsid w:val="003E59BB"/>
    <w:rsid w:val="003E6770"/>
    <w:rsid w:val="003E702D"/>
    <w:rsid w:val="00400810"/>
    <w:rsid w:val="00400D19"/>
    <w:rsid w:val="004050DE"/>
    <w:rsid w:val="00405699"/>
    <w:rsid w:val="00407E7B"/>
    <w:rsid w:val="004106A9"/>
    <w:rsid w:val="0041265E"/>
    <w:rsid w:val="0041582F"/>
    <w:rsid w:val="00417110"/>
    <w:rsid w:val="00420F2F"/>
    <w:rsid w:val="00421F7E"/>
    <w:rsid w:val="00423555"/>
    <w:rsid w:val="00424595"/>
    <w:rsid w:val="00426991"/>
    <w:rsid w:val="0042786B"/>
    <w:rsid w:val="004311E7"/>
    <w:rsid w:val="004312EA"/>
    <w:rsid w:val="00432AA4"/>
    <w:rsid w:val="00433B44"/>
    <w:rsid w:val="00446CE5"/>
    <w:rsid w:val="00450C6C"/>
    <w:rsid w:val="004521FD"/>
    <w:rsid w:val="00454AC5"/>
    <w:rsid w:val="00454E3B"/>
    <w:rsid w:val="0046175B"/>
    <w:rsid w:val="00462D3E"/>
    <w:rsid w:val="00465305"/>
    <w:rsid w:val="00470CD1"/>
    <w:rsid w:val="00474CB2"/>
    <w:rsid w:val="004803DA"/>
    <w:rsid w:val="00482AA9"/>
    <w:rsid w:val="00483437"/>
    <w:rsid w:val="004872E0"/>
    <w:rsid w:val="00487BA0"/>
    <w:rsid w:val="00494365"/>
    <w:rsid w:val="004970D0"/>
    <w:rsid w:val="004A209F"/>
    <w:rsid w:val="004A315D"/>
    <w:rsid w:val="004A40AE"/>
    <w:rsid w:val="004A57D8"/>
    <w:rsid w:val="004B65BE"/>
    <w:rsid w:val="004C59D4"/>
    <w:rsid w:val="004C638B"/>
    <w:rsid w:val="004D144A"/>
    <w:rsid w:val="004D19D2"/>
    <w:rsid w:val="004D28A0"/>
    <w:rsid w:val="004D29D6"/>
    <w:rsid w:val="004D3FD2"/>
    <w:rsid w:val="004D62E8"/>
    <w:rsid w:val="004E25DB"/>
    <w:rsid w:val="004E4B0B"/>
    <w:rsid w:val="004F1CD4"/>
    <w:rsid w:val="004F2AC5"/>
    <w:rsid w:val="004F328F"/>
    <w:rsid w:val="004F5A95"/>
    <w:rsid w:val="004F6297"/>
    <w:rsid w:val="004F6DAB"/>
    <w:rsid w:val="0050506D"/>
    <w:rsid w:val="005079E9"/>
    <w:rsid w:val="00514A03"/>
    <w:rsid w:val="00516474"/>
    <w:rsid w:val="0051724E"/>
    <w:rsid w:val="005201DC"/>
    <w:rsid w:val="00522203"/>
    <w:rsid w:val="00524EF1"/>
    <w:rsid w:val="005401F8"/>
    <w:rsid w:val="0054266B"/>
    <w:rsid w:val="00543A47"/>
    <w:rsid w:val="00543CA1"/>
    <w:rsid w:val="00547B61"/>
    <w:rsid w:val="0055003C"/>
    <w:rsid w:val="00551ED8"/>
    <w:rsid w:val="00552005"/>
    <w:rsid w:val="005562CC"/>
    <w:rsid w:val="00556AF8"/>
    <w:rsid w:val="005573B7"/>
    <w:rsid w:val="00561218"/>
    <w:rsid w:val="00581352"/>
    <w:rsid w:val="00585839"/>
    <w:rsid w:val="00585BCC"/>
    <w:rsid w:val="0059072B"/>
    <w:rsid w:val="0059168D"/>
    <w:rsid w:val="00591FE5"/>
    <w:rsid w:val="005922B0"/>
    <w:rsid w:val="005973B1"/>
    <w:rsid w:val="00597983"/>
    <w:rsid w:val="005A099F"/>
    <w:rsid w:val="005A0E00"/>
    <w:rsid w:val="005A2635"/>
    <w:rsid w:val="005B3520"/>
    <w:rsid w:val="005B4B33"/>
    <w:rsid w:val="005B5611"/>
    <w:rsid w:val="005B5AB1"/>
    <w:rsid w:val="005B75C2"/>
    <w:rsid w:val="005C1CF4"/>
    <w:rsid w:val="005C3A9A"/>
    <w:rsid w:val="005C5CB3"/>
    <w:rsid w:val="005C6574"/>
    <w:rsid w:val="005C6728"/>
    <w:rsid w:val="005C7374"/>
    <w:rsid w:val="005D65BA"/>
    <w:rsid w:val="005D673E"/>
    <w:rsid w:val="005D7C49"/>
    <w:rsid w:val="005E0348"/>
    <w:rsid w:val="005E3A73"/>
    <w:rsid w:val="005F2076"/>
    <w:rsid w:val="005F689E"/>
    <w:rsid w:val="00612EB0"/>
    <w:rsid w:val="006148A9"/>
    <w:rsid w:val="006157BC"/>
    <w:rsid w:val="006172AA"/>
    <w:rsid w:val="006244C8"/>
    <w:rsid w:val="00626BF2"/>
    <w:rsid w:val="00626C6A"/>
    <w:rsid w:val="006276D4"/>
    <w:rsid w:val="00635A29"/>
    <w:rsid w:val="0064107C"/>
    <w:rsid w:val="00642507"/>
    <w:rsid w:val="00650444"/>
    <w:rsid w:val="00650D8D"/>
    <w:rsid w:val="00652F82"/>
    <w:rsid w:val="006538E1"/>
    <w:rsid w:val="00661C9B"/>
    <w:rsid w:val="006628D7"/>
    <w:rsid w:val="00663DF2"/>
    <w:rsid w:val="0066460A"/>
    <w:rsid w:val="00664B09"/>
    <w:rsid w:val="006665DE"/>
    <w:rsid w:val="00666604"/>
    <w:rsid w:val="0067098A"/>
    <w:rsid w:val="00670F4C"/>
    <w:rsid w:val="00673976"/>
    <w:rsid w:val="00677DEC"/>
    <w:rsid w:val="00680223"/>
    <w:rsid w:val="00680AC0"/>
    <w:rsid w:val="00685C40"/>
    <w:rsid w:val="00692058"/>
    <w:rsid w:val="006920E5"/>
    <w:rsid w:val="00694449"/>
    <w:rsid w:val="0069497C"/>
    <w:rsid w:val="00696466"/>
    <w:rsid w:val="006A05B9"/>
    <w:rsid w:val="006B0FA5"/>
    <w:rsid w:val="006B11DE"/>
    <w:rsid w:val="006B750F"/>
    <w:rsid w:val="006C0582"/>
    <w:rsid w:val="006C138A"/>
    <w:rsid w:val="006C2B66"/>
    <w:rsid w:val="006C3D6E"/>
    <w:rsid w:val="006C4FC4"/>
    <w:rsid w:val="006C5700"/>
    <w:rsid w:val="006C5984"/>
    <w:rsid w:val="006D4E05"/>
    <w:rsid w:val="006D6E22"/>
    <w:rsid w:val="006D79DC"/>
    <w:rsid w:val="006E1708"/>
    <w:rsid w:val="006F1A09"/>
    <w:rsid w:val="006F1C83"/>
    <w:rsid w:val="00700E11"/>
    <w:rsid w:val="00704FA9"/>
    <w:rsid w:val="00705736"/>
    <w:rsid w:val="0070721A"/>
    <w:rsid w:val="00710B93"/>
    <w:rsid w:val="0071323C"/>
    <w:rsid w:val="00717658"/>
    <w:rsid w:val="0072008D"/>
    <w:rsid w:val="007251B9"/>
    <w:rsid w:val="00725645"/>
    <w:rsid w:val="00731C50"/>
    <w:rsid w:val="00736B01"/>
    <w:rsid w:val="00737FD8"/>
    <w:rsid w:val="0074108A"/>
    <w:rsid w:val="00741353"/>
    <w:rsid w:val="0074307B"/>
    <w:rsid w:val="00744170"/>
    <w:rsid w:val="00750A1C"/>
    <w:rsid w:val="00750C74"/>
    <w:rsid w:val="007530C2"/>
    <w:rsid w:val="00753B8C"/>
    <w:rsid w:val="00755977"/>
    <w:rsid w:val="0076259E"/>
    <w:rsid w:val="007642A7"/>
    <w:rsid w:val="00773FBF"/>
    <w:rsid w:val="00787243"/>
    <w:rsid w:val="0079499E"/>
    <w:rsid w:val="00795396"/>
    <w:rsid w:val="007964F8"/>
    <w:rsid w:val="00796CF8"/>
    <w:rsid w:val="007A1801"/>
    <w:rsid w:val="007A5CC2"/>
    <w:rsid w:val="007B1EBC"/>
    <w:rsid w:val="007B3BD7"/>
    <w:rsid w:val="007B6CC4"/>
    <w:rsid w:val="007B7C1D"/>
    <w:rsid w:val="007C1445"/>
    <w:rsid w:val="007C1D41"/>
    <w:rsid w:val="007C25D0"/>
    <w:rsid w:val="007C3481"/>
    <w:rsid w:val="007D13E6"/>
    <w:rsid w:val="007D3B37"/>
    <w:rsid w:val="007D4139"/>
    <w:rsid w:val="007D5B3E"/>
    <w:rsid w:val="007E06BF"/>
    <w:rsid w:val="007E226A"/>
    <w:rsid w:val="007E25BE"/>
    <w:rsid w:val="007E3467"/>
    <w:rsid w:val="007F0216"/>
    <w:rsid w:val="007F2371"/>
    <w:rsid w:val="007F28B1"/>
    <w:rsid w:val="007F397E"/>
    <w:rsid w:val="007F7DA0"/>
    <w:rsid w:val="0080030A"/>
    <w:rsid w:val="00806752"/>
    <w:rsid w:val="00816EC2"/>
    <w:rsid w:val="00817C63"/>
    <w:rsid w:val="008239C1"/>
    <w:rsid w:val="00825254"/>
    <w:rsid w:val="00825486"/>
    <w:rsid w:val="008273C8"/>
    <w:rsid w:val="008301B8"/>
    <w:rsid w:val="00830379"/>
    <w:rsid w:val="008345E7"/>
    <w:rsid w:val="00837FAF"/>
    <w:rsid w:val="00842341"/>
    <w:rsid w:val="00842F6B"/>
    <w:rsid w:val="00845F2F"/>
    <w:rsid w:val="00846D8D"/>
    <w:rsid w:val="00851B4C"/>
    <w:rsid w:val="00856CBE"/>
    <w:rsid w:val="00861061"/>
    <w:rsid w:val="0086451A"/>
    <w:rsid w:val="00871DCE"/>
    <w:rsid w:val="00872678"/>
    <w:rsid w:val="00872FFF"/>
    <w:rsid w:val="00873831"/>
    <w:rsid w:val="00880DCD"/>
    <w:rsid w:val="00885098"/>
    <w:rsid w:val="008879A9"/>
    <w:rsid w:val="00890309"/>
    <w:rsid w:val="00891777"/>
    <w:rsid w:val="00895DA5"/>
    <w:rsid w:val="00897B7A"/>
    <w:rsid w:val="008A324B"/>
    <w:rsid w:val="008A4C4D"/>
    <w:rsid w:val="008A4F28"/>
    <w:rsid w:val="008A6061"/>
    <w:rsid w:val="008A607A"/>
    <w:rsid w:val="008A785E"/>
    <w:rsid w:val="008B1841"/>
    <w:rsid w:val="008C0FD2"/>
    <w:rsid w:val="008C2BBC"/>
    <w:rsid w:val="008D2C72"/>
    <w:rsid w:val="008D3C0D"/>
    <w:rsid w:val="008D4B33"/>
    <w:rsid w:val="008E16F5"/>
    <w:rsid w:val="008E226D"/>
    <w:rsid w:val="008E300F"/>
    <w:rsid w:val="008E309F"/>
    <w:rsid w:val="008E554E"/>
    <w:rsid w:val="008F1DA5"/>
    <w:rsid w:val="008F28B8"/>
    <w:rsid w:val="008F5045"/>
    <w:rsid w:val="008F53AF"/>
    <w:rsid w:val="00904135"/>
    <w:rsid w:val="009070B7"/>
    <w:rsid w:val="0090719A"/>
    <w:rsid w:val="009115B4"/>
    <w:rsid w:val="0091753C"/>
    <w:rsid w:val="0092116A"/>
    <w:rsid w:val="009212A1"/>
    <w:rsid w:val="0092713B"/>
    <w:rsid w:val="009300E5"/>
    <w:rsid w:val="009325BE"/>
    <w:rsid w:val="00933DEE"/>
    <w:rsid w:val="00935E78"/>
    <w:rsid w:val="00936EBF"/>
    <w:rsid w:val="00937044"/>
    <w:rsid w:val="009420AA"/>
    <w:rsid w:val="009433D8"/>
    <w:rsid w:val="009439C4"/>
    <w:rsid w:val="00943AD6"/>
    <w:rsid w:val="00945A52"/>
    <w:rsid w:val="009509A3"/>
    <w:rsid w:val="009514B1"/>
    <w:rsid w:val="00957220"/>
    <w:rsid w:val="00962FFE"/>
    <w:rsid w:val="00963368"/>
    <w:rsid w:val="00963DA5"/>
    <w:rsid w:val="00965478"/>
    <w:rsid w:val="00966F7D"/>
    <w:rsid w:val="00975547"/>
    <w:rsid w:val="00977A9D"/>
    <w:rsid w:val="00996267"/>
    <w:rsid w:val="00996AD1"/>
    <w:rsid w:val="009B003D"/>
    <w:rsid w:val="009B1199"/>
    <w:rsid w:val="009B1E62"/>
    <w:rsid w:val="009C0F14"/>
    <w:rsid w:val="009C4DB3"/>
    <w:rsid w:val="009C4F74"/>
    <w:rsid w:val="009E02B1"/>
    <w:rsid w:val="009E656A"/>
    <w:rsid w:val="009E72AA"/>
    <w:rsid w:val="009F10EC"/>
    <w:rsid w:val="00A04706"/>
    <w:rsid w:val="00A12C60"/>
    <w:rsid w:val="00A12E95"/>
    <w:rsid w:val="00A2026A"/>
    <w:rsid w:val="00A23B12"/>
    <w:rsid w:val="00A322D9"/>
    <w:rsid w:val="00A34427"/>
    <w:rsid w:val="00A404E1"/>
    <w:rsid w:val="00A44073"/>
    <w:rsid w:val="00A45D4D"/>
    <w:rsid w:val="00A50FCA"/>
    <w:rsid w:val="00A5491D"/>
    <w:rsid w:val="00A550E7"/>
    <w:rsid w:val="00A5522B"/>
    <w:rsid w:val="00A572FB"/>
    <w:rsid w:val="00A579E0"/>
    <w:rsid w:val="00A607EB"/>
    <w:rsid w:val="00A6472A"/>
    <w:rsid w:val="00A6492B"/>
    <w:rsid w:val="00A7417A"/>
    <w:rsid w:val="00A76214"/>
    <w:rsid w:val="00A855DB"/>
    <w:rsid w:val="00A86F3B"/>
    <w:rsid w:val="00A909C8"/>
    <w:rsid w:val="00A91DCA"/>
    <w:rsid w:val="00A96BBC"/>
    <w:rsid w:val="00AA19F2"/>
    <w:rsid w:val="00AA6227"/>
    <w:rsid w:val="00AB0121"/>
    <w:rsid w:val="00AB35C4"/>
    <w:rsid w:val="00AB3BEE"/>
    <w:rsid w:val="00AB4AC1"/>
    <w:rsid w:val="00AC0BC1"/>
    <w:rsid w:val="00AC122C"/>
    <w:rsid w:val="00AC2EC1"/>
    <w:rsid w:val="00AC58F2"/>
    <w:rsid w:val="00AD2423"/>
    <w:rsid w:val="00AD4002"/>
    <w:rsid w:val="00AD4A89"/>
    <w:rsid w:val="00AE177A"/>
    <w:rsid w:val="00AE2CAA"/>
    <w:rsid w:val="00AF2443"/>
    <w:rsid w:val="00AF37F3"/>
    <w:rsid w:val="00AF665F"/>
    <w:rsid w:val="00AF7AA5"/>
    <w:rsid w:val="00B00020"/>
    <w:rsid w:val="00B02132"/>
    <w:rsid w:val="00B02938"/>
    <w:rsid w:val="00B03114"/>
    <w:rsid w:val="00B03584"/>
    <w:rsid w:val="00B05EF7"/>
    <w:rsid w:val="00B063C8"/>
    <w:rsid w:val="00B06526"/>
    <w:rsid w:val="00B07AD4"/>
    <w:rsid w:val="00B12E22"/>
    <w:rsid w:val="00B22E57"/>
    <w:rsid w:val="00B25696"/>
    <w:rsid w:val="00B331EE"/>
    <w:rsid w:val="00B3434B"/>
    <w:rsid w:val="00B357EC"/>
    <w:rsid w:val="00B362F2"/>
    <w:rsid w:val="00B47EB1"/>
    <w:rsid w:val="00B50210"/>
    <w:rsid w:val="00B54A29"/>
    <w:rsid w:val="00B62D3B"/>
    <w:rsid w:val="00B6745F"/>
    <w:rsid w:val="00B72316"/>
    <w:rsid w:val="00B768D5"/>
    <w:rsid w:val="00B85D9D"/>
    <w:rsid w:val="00B87376"/>
    <w:rsid w:val="00B90567"/>
    <w:rsid w:val="00BA188F"/>
    <w:rsid w:val="00BA1F8E"/>
    <w:rsid w:val="00BA550F"/>
    <w:rsid w:val="00BA5643"/>
    <w:rsid w:val="00BA7D47"/>
    <w:rsid w:val="00BB02B1"/>
    <w:rsid w:val="00BB5A73"/>
    <w:rsid w:val="00BC2A3F"/>
    <w:rsid w:val="00BC64F8"/>
    <w:rsid w:val="00BD2EB9"/>
    <w:rsid w:val="00BD357A"/>
    <w:rsid w:val="00BD7711"/>
    <w:rsid w:val="00BE1C95"/>
    <w:rsid w:val="00BE2209"/>
    <w:rsid w:val="00BE2663"/>
    <w:rsid w:val="00BE4E9C"/>
    <w:rsid w:val="00BF7EDD"/>
    <w:rsid w:val="00C0298C"/>
    <w:rsid w:val="00C049DD"/>
    <w:rsid w:val="00C10AFC"/>
    <w:rsid w:val="00C152E0"/>
    <w:rsid w:val="00C228DC"/>
    <w:rsid w:val="00C25A15"/>
    <w:rsid w:val="00C25CD7"/>
    <w:rsid w:val="00C300BD"/>
    <w:rsid w:val="00C30109"/>
    <w:rsid w:val="00C30F55"/>
    <w:rsid w:val="00C37ECD"/>
    <w:rsid w:val="00C45DA4"/>
    <w:rsid w:val="00C45FEA"/>
    <w:rsid w:val="00C47184"/>
    <w:rsid w:val="00C51B9B"/>
    <w:rsid w:val="00C5223A"/>
    <w:rsid w:val="00C53121"/>
    <w:rsid w:val="00C5461E"/>
    <w:rsid w:val="00C5780D"/>
    <w:rsid w:val="00C628B1"/>
    <w:rsid w:val="00C70A04"/>
    <w:rsid w:val="00C720B2"/>
    <w:rsid w:val="00C74687"/>
    <w:rsid w:val="00C7714B"/>
    <w:rsid w:val="00C81448"/>
    <w:rsid w:val="00C82516"/>
    <w:rsid w:val="00C91852"/>
    <w:rsid w:val="00C92E76"/>
    <w:rsid w:val="00C951EC"/>
    <w:rsid w:val="00C970C1"/>
    <w:rsid w:val="00CA0B10"/>
    <w:rsid w:val="00CA1C90"/>
    <w:rsid w:val="00CA1D15"/>
    <w:rsid w:val="00CA561A"/>
    <w:rsid w:val="00CB0351"/>
    <w:rsid w:val="00CB2074"/>
    <w:rsid w:val="00CB3A1D"/>
    <w:rsid w:val="00CB4C9F"/>
    <w:rsid w:val="00CB7CD7"/>
    <w:rsid w:val="00CC2826"/>
    <w:rsid w:val="00CC2843"/>
    <w:rsid w:val="00CC3FCB"/>
    <w:rsid w:val="00CC4801"/>
    <w:rsid w:val="00CC6E66"/>
    <w:rsid w:val="00CC7318"/>
    <w:rsid w:val="00CD01A1"/>
    <w:rsid w:val="00CD072F"/>
    <w:rsid w:val="00CD0A8C"/>
    <w:rsid w:val="00CD17F4"/>
    <w:rsid w:val="00CD6367"/>
    <w:rsid w:val="00CE1B57"/>
    <w:rsid w:val="00CE2CC1"/>
    <w:rsid w:val="00CE4A22"/>
    <w:rsid w:val="00CE5303"/>
    <w:rsid w:val="00CE61FA"/>
    <w:rsid w:val="00CF2396"/>
    <w:rsid w:val="00D01DD2"/>
    <w:rsid w:val="00D054CE"/>
    <w:rsid w:val="00D05719"/>
    <w:rsid w:val="00D0573D"/>
    <w:rsid w:val="00D11AAC"/>
    <w:rsid w:val="00D16746"/>
    <w:rsid w:val="00D1722A"/>
    <w:rsid w:val="00D17E26"/>
    <w:rsid w:val="00D239CF"/>
    <w:rsid w:val="00D26933"/>
    <w:rsid w:val="00D36081"/>
    <w:rsid w:val="00D40F1E"/>
    <w:rsid w:val="00D42942"/>
    <w:rsid w:val="00D4413D"/>
    <w:rsid w:val="00D4566D"/>
    <w:rsid w:val="00D45FFC"/>
    <w:rsid w:val="00D4656B"/>
    <w:rsid w:val="00D467C0"/>
    <w:rsid w:val="00D47EB2"/>
    <w:rsid w:val="00D50640"/>
    <w:rsid w:val="00D53B84"/>
    <w:rsid w:val="00D55B4E"/>
    <w:rsid w:val="00D56E25"/>
    <w:rsid w:val="00D613ED"/>
    <w:rsid w:val="00D616DC"/>
    <w:rsid w:val="00D63FB6"/>
    <w:rsid w:val="00D65CDC"/>
    <w:rsid w:val="00D73346"/>
    <w:rsid w:val="00D935F8"/>
    <w:rsid w:val="00D9645F"/>
    <w:rsid w:val="00D9690F"/>
    <w:rsid w:val="00DA3090"/>
    <w:rsid w:val="00DA67AF"/>
    <w:rsid w:val="00DB08AA"/>
    <w:rsid w:val="00DB6113"/>
    <w:rsid w:val="00DB6138"/>
    <w:rsid w:val="00DB7926"/>
    <w:rsid w:val="00DD6B5B"/>
    <w:rsid w:val="00DD7C70"/>
    <w:rsid w:val="00DE63AD"/>
    <w:rsid w:val="00DE6C9C"/>
    <w:rsid w:val="00DF1886"/>
    <w:rsid w:val="00DF40D3"/>
    <w:rsid w:val="00DF4865"/>
    <w:rsid w:val="00E0145A"/>
    <w:rsid w:val="00E107F7"/>
    <w:rsid w:val="00E1083F"/>
    <w:rsid w:val="00E1254E"/>
    <w:rsid w:val="00E1402F"/>
    <w:rsid w:val="00E2027B"/>
    <w:rsid w:val="00E23872"/>
    <w:rsid w:val="00E25D4A"/>
    <w:rsid w:val="00E31447"/>
    <w:rsid w:val="00E31F03"/>
    <w:rsid w:val="00E321F0"/>
    <w:rsid w:val="00E34BCF"/>
    <w:rsid w:val="00E35964"/>
    <w:rsid w:val="00E422C3"/>
    <w:rsid w:val="00E43E48"/>
    <w:rsid w:val="00E45991"/>
    <w:rsid w:val="00E52121"/>
    <w:rsid w:val="00E53397"/>
    <w:rsid w:val="00E537AC"/>
    <w:rsid w:val="00E703A9"/>
    <w:rsid w:val="00E73501"/>
    <w:rsid w:val="00E74B10"/>
    <w:rsid w:val="00E814FA"/>
    <w:rsid w:val="00E85899"/>
    <w:rsid w:val="00E90D6A"/>
    <w:rsid w:val="00EA1DFD"/>
    <w:rsid w:val="00EA247C"/>
    <w:rsid w:val="00EA371C"/>
    <w:rsid w:val="00EA757B"/>
    <w:rsid w:val="00EB1E4F"/>
    <w:rsid w:val="00EB2ED7"/>
    <w:rsid w:val="00EB5165"/>
    <w:rsid w:val="00EB5BDD"/>
    <w:rsid w:val="00EB5F17"/>
    <w:rsid w:val="00EC7784"/>
    <w:rsid w:val="00EE2715"/>
    <w:rsid w:val="00EE5FED"/>
    <w:rsid w:val="00EF2F5C"/>
    <w:rsid w:val="00EF4F36"/>
    <w:rsid w:val="00F000E2"/>
    <w:rsid w:val="00F0121A"/>
    <w:rsid w:val="00F01804"/>
    <w:rsid w:val="00F02A29"/>
    <w:rsid w:val="00F03A92"/>
    <w:rsid w:val="00F04AFB"/>
    <w:rsid w:val="00F134F7"/>
    <w:rsid w:val="00F16CFA"/>
    <w:rsid w:val="00F16D20"/>
    <w:rsid w:val="00F2449F"/>
    <w:rsid w:val="00F24DDD"/>
    <w:rsid w:val="00F31BE0"/>
    <w:rsid w:val="00F3379B"/>
    <w:rsid w:val="00F33904"/>
    <w:rsid w:val="00F35397"/>
    <w:rsid w:val="00F40525"/>
    <w:rsid w:val="00F41881"/>
    <w:rsid w:val="00F41D12"/>
    <w:rsid w:val="00F46271"/>
    <w:rsid w:val="00F57688"/>
    <w:rsid w:val="00F63980"/>
    <w:rsid w:val="00F74760"/>
    <w:rsid w:val="00F775C3"/>
    <w:rsid w:val="00F778FD"/>
    <w:rsid w:val="00F77CD9"/>
    <w:rsid w:val="00F8162D"/>
    <w:rsid w:val="00F858C0"/>
    <w:rsid w:val="00F9404D"/>
    <w:rsid w:val="00FA0660"/>
    <w:rsid w:val="00FA4EBB"/>
    <w:rsid w:val="00FA6C7D"/>
    <w:rsid w:val="00FB13A0"/>
    <w:rsid w:val="00FC6C4B"/>
    <w:rsid w:val="00FD12E1"/>
    <w:rsid w:val="00FD6DFB"/>
    <w:rsid w:val="00FE182D"/>
    <w:rsid w:val="00FE4034"/>
    <w:rsid w:val="00FE436E"/>
    <w:rsid w:val="00FF0725"/>
    <w:rsid w:val="00FF4733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746A2"/>
  <w15:docId w15:val="{ACAD77CD-463F-4F85-B980-B7D0B730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07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074"/>
    <w:pPr>
      <w:keepNext/>
      <w:ind w:firstLine="45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074"/>
    <w:pPr>
      <w:keepNext/>
      <w:widowControl w:val="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074"/>
    <w:pPr>
      <w:keepNext/>
      <w:widowControl w:val="0"/>
      <w:tabs>
        <w:tab w:val="left" w:pos="-1080"/>
        <w:tab w:val="left" w:pos="-720"/>
        <w:tab w:val="left" w:pos="0"/>
        <w:tab w:val="left" w:pos="450"/>
        <w:tab w:val="left" w:pos="1440"/>
      </w:tabs>
      <w:ind w:right="-180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2074"/>
    <w:pPr>
      <w:keepNext/>
      <w:widowControl w:val="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2074"/>
    <w:pPr>
      <w:keepNext/>
      <w:ind w:left="450" w:hanging="45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2074"/>
    <w:pPr>
      <w:keepNext/>
      <w:widowControl w:val="0"/>
      <w:tabs>
        <w:tab w:val="center" w:pos="4680"/>
      </w:tabs>
      <w:ind w:left="720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0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40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404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404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9404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9404D"/>
    <w:rPr>
      <w:rFonts w:ascii="Calibri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CB207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2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04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2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404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B2074"/>
    <w:rPr>
      <w:rFonts w:cs="Times New Roman"/>
    </w:rPr>
  </w:style>
  <w:style w:type="paragraph" w:styleId="BlockText">
    <w:name w:val="Block Text"/>
    <w:basedOn w:val="Normal"/>
    <w:uiPriority w:val="99"/>
    <w:rsid w:val="00CB2074"/>
    <w:pPr>
      <w:widowControl w:val="0"/>
      <w:tabs>
        <w:tab w:val="left" w:pos="-1152"/>
        <w:tab w:val="left" w:pos="-720"/>
        <w:tab w:val="left" w:pos="0"/>
        <w:tab w:val="left" w:pos="450"/>
        <w:tab w:val="left" w:pos="1440"/>
        <w:tab w:val="left" w:pos="1800"/>
        <w:tab w:val="left" w:pos="2880"/>
        <w:tab w:val="left" w:pos="3150"/>
        <w:tab w:val="left" w:pos="4320"/>
        <w:tab w:val="left" w:pos="4590"/>
        <w:tab w:val="left" w:pos="6030"/>
        <w:tab w:val="left" w:pos="6480"/>
        <w:tab w:val="left" w:pos="7200"/>
        <w:tab w:val="left" w:pos="7470"/>
        <w:tab w:val="left" w:pos="8100"/>
        <w:tab w:val="left" w:pos="8280"/>
        <w:tab w:val="left" w:pos="9270"/>
      </w:tabs>
      <w:ind w:left="450" w:right="-90" w:hanging="450"/>
    </w:pPr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B207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9404D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CB2074"/>
    <w:pPr>
      <w:ind w:left="1440"/>
      <w:outlineLvl w:val="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404D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B2074"/>
    <w:pPr>
      <w:widowControl w:val="0"/>
      <w:tabs>
        <w:tab w:val="left" w:pos="-1152"/>
        <w:tab w:val="left" w:pos="-720"/>
        <w:tab w:val="left" w:pos="0"/>
        <w:tab w:val="left" w:pos="450"/>
        <w:tab w:val="left" w:pos="1440"/>
        <w:tab w:val="left" w:pos="1800"/>
        <w:tab w:val="left" w:pos="2880"/>
        <w:tab w:val="left" w:pos="3150"/>
        <w:tab w:val="left" w:pos="4320"/>
        <w:tab w:val="left" w:pos="4590"/>
        <w:tab w:val="left" w:pos="6030"/>
        <w:tab w:val="left" w:pos="6480"/>
        <w:tab w:val="left" w:pos="7200"/>
        <w:tab w:val="left" w:pos="7470"/>
        <w:tab w:val="left" w:pos="8100"/>
        <w:tab w:val="left" w:pos="8280"/>
        <w:tab w:val="left" w:pos="9270"/>
      </w:tabs>
      <w:ind w:right="-9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404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B2074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CB2074"/>
    <w:pPr>
      <w:widowControl w:val="0"/>
      <w:ind w:left="2160" w:hanging="21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9404D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B2074"/>
    <w:pPr>
      <w:widowControl w:val="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404D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B2074"/>
    <w:pPr>
      <w:tabs>
        <w:tab w:val="left" w:pos="450"/>
      </w:tabs>
      <w:ind w:left="450" w:hanging="45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9404D"/>
    <w:rPr>
      <w:rFonts w:cs="Times New Roman"/>
      <w:sz w:val="16"/>
      <w:szCs w:val="16"/>
    </w:rPr>
  </w:style>
  <w:style w:type="paragraph" w:customStyle="1" w:styleId="DefinitionList">
    <w:name w:val="Definition List"/>
    <w:basedOn w:val="Normal"/>
    <w:next w:val="Normal"/>
    <w:uiPriority w:val="99"/>
    <w:rsid w:val="00CB2074"/>
    <w:pPr>
      <w:ind w:left="360"/>
    </w:pPr>
    <w:rPr>
      <w:sz w:val="24"/>
    </w:rPr>
  </w:style>
  <w:style w:type="paragraph" w:styleId="NormalWeb">
    <w:name w:val="Normal (Web)"/>
    <w:basedOn w:val="Normal"/>
    <w:uiPriority w:val="99"/>
    <w:rsid w:val="00CB2074"/>
    <w:pPr>
      <w:spacing w:before="100" w:after="10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CB207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9404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0">
    <w:name w:val="Style0"/>
    <w:uiPriority w:val="99"/>
    <w:rsid w:val="00CB2074"/>
    <w:rPr>
      <w:rFonts w:ascii="Arial" w:hAnsi="Arial"/>
      <w:sz w:val="24"/>
      <w:szCs w:val="20"/>
    </w:rPr>
  </w:style>
  <w:style w:type="character" w:customStyle="1" w:styleId="volume">
    <w:name w:val="volume"/>
    <w:basedOn w:val="DefaultParagraphFont"/>
    <w:uiPriority w:val="99"/>
    <w:rsid w:val="004A40AE"/>
    <w:rPr>
      <w:rFonts w:cs="Times New Roman"/>
    </w:rPr>
  </w:style>
  <w:style w:type="character" w:customStyle="1" w:styleId="issue">
    <w:name w:val="issue"/>
    <w:basedOn w:val="DefaultParagraphFont"/>
    <w:uiPriority w:val="99"/>
    <w:rsid w:val="004A40AE"/>
    <w:rPr>
      <w:rFonts w:cs="Times New Roman"/>
    </w:rPr>
  </w:style>
  <w:style w:type="character" w:customStyle="1" w:styleId="pages">
    <w:name w:val="pages"/>
    <w:basedOn w:val="DefaultParagraphFont"/>
    <w:uiPriority w:val="99"/>
    <w:rsid w:val="004A40AE"/>
    <w:rPr>
      <w:rFonts w:cs="Times New Roman"/>
    </w:rPr>
  </w:style>
  <w:style w:type="paragraph" w:customStyle="1" w:styleId="title1">
    <w:name w:val="title1"/>
    <w:basedOn w:val="Normal"/>
    <w:rsid w:val="00933DEE"/>
    <w:pPr>
      <w:spacing w:before="100" w:beforeAutospacing="1"/>
      <w:ind w:left="825"/>
    </w:pPr>
    <w:rPr>
      <w:sz w:val="22"/>
      <w:szCs w:val="22"/>
    </w:rPr>
  </w:style>
  <w:style w:type="paragraph" w:customStyle="1" w:styleId="authors1">
    <w:name w:val="authors1"/>
    <w:basedOn w:val="Normal"/>
    <w:uiPriority w:val="99"/>
    <w:rsid w:val="00933DEE"/>
    <w:pPr>
      <w:spacing w:before="72" w:line="240" w:lineRule="atLeast"/>
      <w:ind w:left="825"/>
    </w:pPr>
    <w:rPr>
      <w:sz w:val="22"/>
      <w:szCs w:val="22"/>
    </w:rPr>
  </w:style>
  <w:style w:type="paragraph" w:customStyle="1" w:styleId="source1">
    <w:name w:val="source1"/>
    <w:basedOn w:val="Normal"/>
    <w:uiPriority w:val="99"/>
    <w:rsid w:val="00933DEE"/>
    <w:pPr>
      <w:spacing w:before="240" w:after="100" w:afterAutospacing="1"/>
      <w:ind w:left="825"/>
    </w:pPr>
    <w:rPr>
      <w:sz w:val="18"/>
      <w:szCs w:val="18"/>
    </w:rPr>
  </w:style>
  <w:style w:type="character" w:customStyle="1" w:styleId="journalname">
    <w:name w:val="journalname"/>
    <w:basedOn w:val="DefaultParagraphFont"/>
    <w:uiPriority w:val="99"/>
    <w:rsid w:val="00933DEE"/>
    <w:rPr>
      <w:rFonts w:cs="Times New Roman"/>
    </w:rPr>
  </w:style>
  <w:style w:type="paragraph" w:customStyle="1" w:styleId="pmid1">
    <w:name w:val="pmid1"/>
    <w:basedOn w:val="Normal"/>
    <w:uiPriority w:val="99"/>
    <w:rsid w:val="00AA19F2"/>
    <w:pPr>
      <w:spacing w:before="100" w:beforeAutospacing="1" w:after="100" w:afterAutospacing="1" w:line="90" w:lineRule="atLeast"/>
      <w:ind w:left="825"/>
    </w:pPr>
    <w:rPr>
      <w:rFonts w:eastAsia="MS Mincho"/>
      <w:color w:val="696969"/>
      <w:sz w:val="18"/>
      <w:szCs w:val="18"/>
      <w:lang w:eastAsia="ja-JP"/>
    </w:rPr>
  </w:style>
  <w:style w:type="paragraph" w:customStyle="1" w:styleId="links1">
    <w:name w:val="links1"/>
    <w:basedOn w:val="Normal"/>
    <w:uiPriority w:val="99"/>
    <w:rsid w:val="00AA19F2"/>
    <w:pPr>
      <w:spacing w:before="100" w:beforeAutospacing="1" w:after="100" w:afterAutospacing="1"/>
      <w:ind w:left="825"/>
    </w:pPr>
    <w:rPr>
      <w:rFonts w:eastAsia="MS Mincho"/>
      <w:sz w:val="18"/>
      <w:szCs w:val="18"/>
      <w:lang w:eastAsia="ja-JP"/>
    </w:rPr>
  </w:style>
  <w:style w:type="paragraph" w:customStyle="1" w:styleId="rprtbody1">
    <w:name w:val="rprtbody1"/>
    <w:basedOn w:val="Normal"/>
    <w:uiPriority w:val="99"/>
    <w:rsid w:val="00D4656B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uiPriority w:val="99"/>
    <w:rsid w:val="00D4656B"/>
    <w:pPr>
      <w:spacing w:line="320" w:lineRule="atLeast"/>
    </w:pPr>
    <w:rPr>
      <w:sz w:val="24"/>
      <w:szCs w:val="24"/>
    </w:rPr>
  </w:style>
  <w:style w:type="character" w:customStyle="1" w:styleId="rprtid1">
    <w:name w:val="rprtid1"/>
    <w:basedOn w:val="DefaultParagraphFont"/>
    <w:uiPriority w:val="99"/>
    <w:rsid w:val="00D4656B"/>
    <w:rPr>
      <w:rFonts w:cs="Times New Roman"/>
      <w:color w:val="696969"/>
    </w:rPr>
  </w:style>
  <w:style w:type="character" w:customStyle="1" w:styleId="rprtlinks1">
    <w:name w:val="rprtlinks1"/>
    <w:basedOn w:val="DefaultParagraphFont"/>
    <w:uiPriority w:val="99"/>
    <w:rsid w:val="00D4656B"/>
    <w:rPr>
      <w:rFonts w:cs="Times New Roman"/>
    </w:rPr>
  </w:style>
  <w:style w:type="character" w:customStyle="1" w:styleId="src1">
    <w:name w:val="src1"/>
    <w:basedOn w:val="DefaultParagraphFont"/>
    <w:uiPriority w:val="99"/>
    <w:rsid w:val="00D4656B"/>
    <w:rPr>
      <w:rFonts w:cs="Times New Roman"/>
    </w:rPr>
  </w:style>
  <w:style w:type="character" w:customStyle="1" w:styleId="jrnl">
    <w:name w:val="jrnl"/>
    <w:basedOn w:val="DefaultParagraphFont"/>
    <w:uiPriority w:val="99"/>
    <w:rsid w:val="00D4656B"/>
    <w:rPr>
      <w:rFonts w:cs="Times New Roman"/>
    </w:rPr>
  </w:style>
  <w:style w:type="character" w:customStyle="1" w:styleId="hithilite1">
    <w:name w:val="hithilite1"/>
    <w:basedOn w:val="DefaultParagraphFont"/>
    <w:uiPriority w:val="99"/>
    <w:rsid w:val="00D65CDC"/>
    <w:rPr>
      <w:rFonts w:cs="Times New Roman"/>
      <w:shd w:val="clear" w:color="auto" w:fill="FFF3C6"/>
    </w:rPr>
  </w:style>
  <w:style w:type="character" w:customStyle="1" w:styleId="databold1">
    <w:name w:val="data_bold1"/>
    <w:basedOn w:val="DefaultParagraphFont"/>
    <w:uiPriority w:val="99"/>
    <w:rsid w:val="00D65CDC"/>
    <w:rPr>
      <w:rFonts w:cs="Times New Roman"/>
      <w:b/>
      <w:bCs/>
    </w:rPr>
  </w:style>
  <w:style w:type="paragraph" w:customStyle="1" w:styleId="desc2">
    <w:name w:val="desc2"/>
    <w:basedOn w:val="Normal"/>
    <w:uiPriority w:val="99"/>
    <w:rsid w:val="004A57D8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4A57D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0937"/>
    <w:pPr>
      <w:ind w:left="720"/>
      <w:contextualSpacing/>
    </w:pPr>
  </w:style>
  <w:style w:type="paragraph" w:customStyle="1" w:styleId="Title10">
    <w:name w:val="Title1"/>
    <w:basedOn w:val="Normal"/>
    <w:uiPriority w:val="99"/>
    <w:rsid w:val="00842341"/>
    <w:pPr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Normal"/>
    <w:uiPriority w:val="99"/>
    <w:rsid w:val="00842341"/>
    <w:pPr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Normal"/>
    <w:rsid w:val="00842341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D0A8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D0A8C"/>
    <w:rPr>
      <w:rFonts w:ascii="Consolas" w:hAnsi="Consolas" w:cs="Times New Roman"/>
      <w:sz w:val="21"/>
      <w:szCs w:val="21"/>
    </w:rPr>
  </w:style>
  <w:style w:type="character" w:customStyle="1" w:styleId="label2">
    <w:name w:val="label2"/>
    <w:basedOn w:val="DefaultParagraphFont"/>
    <w:rsid w:val="00842F6B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0C2595"/>
    <w:rPr>
      <w:rFonts w:cs="Times New Roman"/>
    </w:rPr>
  </w:style>
  <w:style w:type="paragraph" w:customStyle="1" w:styleId="closewindow">
    <w:name w:val="closewindow"/>
    <w:basedOn w:val="Normal"/>
    <w:rsid w:val="004050DE"/>
    <w:pPr>
      <w:spacing w:before="100" w:beforeAutospacing="1"/>
      <w:ind w:right="60"/>
    </w:pPr>
    <w:rPr>
      <w:sz w:val="24"/>
      <w:szCs w:val="24"/>
    </w:rPr>
  </w:style>
  <w:style w:type="paragraph" w:customStyle="1" w:styleId="overlayjcrtext">
    <w:name w:val="overlayjcrtext"/>
    <w:basedOn w:val="Normal"/>
    <w:rsid w:val="004050DE"/>
    <w:pPr>
      <w:spacing w:before="100" w:beforeAutospacing="1"/>
      <w:ind w:right="60"/>
    </w:pPr>
    <w:rPr>
      <w:sz w:val="24"/>
      <w:szCs w:val="24"/>
    </w:rPr>
  </w:style>
  <w:style w:type="paragraph" w:customStyle="1" w:styleId="sourcetitle">
    <w:name w:val="sourcetitle"/>
    <w:basedOn w:val="Normal"/>
    <w:rsid w:val="004050DE"/>
    <w:rPr>
      <w:b/>
      <w:bCs/>
      <w:sz w:val="24"/>
      <w:szCs w:val="24"/>
    </w:rPr>
  </w:style>
  <w:style w:type="paragraph" w:customStyle="1" w:styleId="frfield">
    <w:name w:val="fr_field"/>
    <w:basedOn w:val="Normal"/>
    <w:rsid w:val="004050DE"/>
    <w:pPr>
      <w:spacing w:before="100" w:beforeAutospacing="1"/>
      <w:ind w:right="60"/>
    </w:pPr>
    <w:rPr>
      <w:sz w:val="24"/>
      <w:szCs w:val="24"/>
    </w:rPr>
  </w:style>
  <w:style w:type="character" w:customStyle="1" w:styleId="frlabel1">
    <w:name w:val="fr_label1"/>
    <w:basedOn w:val="DefaultParagraphFont"/>
    <w:rsid w:val="004050DE"/>
  </w:style>
  <w:style w:type="character" w:customStyle="1" w:styleId="endatabold2">
    <w:name w:val="en_data_bold2"/>
    <w:basedOn w:val="DefaultParagraphFont"/>
    <w:rsid w:val="004050DE"/>
    <w:rPr>
      <w:rFonts w:ascii="Georgia" w:hAnsi="Georgia" w:hint="default"/>
      <w:b w:val="0"/>
      <w:bCs w:val="0"/>
      <w:i/>
      <w:iCs/>
      <w:sz w:val="18"/>
      <w:szCs w:val="18"/>
    </w:rPr>
  </w:style>
  <w:style w:type="character" w:customStyle="1" w:styleId="frlabel4">
    <w:name w:val="fr_label4"/>
    <w:basedOn w:val="DefaultParagraphFont"/>
    <w:rsid w:val="004050DE"/>
  </w:style>
  <w:style w:type="paragraph" w:customStyle="1" w:styleId="frfield3">
    <w:name w:val="fr_field3"/>
    <w:basedOn w:val="Normal"/>
    <w:rsid w:val="004050DE"/>
    <w:pPr>
      <w:spacing w:before="100" w:beforeAutospacing="1"/>
      <w:ind w:right="60"/>
    </w:pPr>
    <w:rPr>
      <w:sz w:val="24"/>
      <w:szCs w:val="24"/>
    </w:rPr>
  </w:style>
  <w:style w:type="character" w:customStyle="1" w:styleId="hithilite3">
    <w:name w:val="hithilite3"/>
    <w:basedOn w:val="DefaultParagraphFont"/>
    <w:rsid w:val="004050DE"/>
    <w:rPr>
      <w:shd w:val="clear" w:color="auto" w:fill="FFFF66"/>
    </w:rPr>
  </w:style>
  <w:style w:type="character" w:customStyle="1" w:styleId="sourcetitletxt1">
    <w:name w:val="sourcetitle_txt1"/>
    <w:basedOn w:val="DefaultParagraphFont"/>
    <w:rsid w:val="004050DE"/>
  </w:style>
  <w:style w:type="character" w:customStyle="1" w:styleId="journaloverlayclose2">
    <w:name w:val="journal_overlay_close2"/>
    <w:basedOn w:val="DefaultParagraphFont"/>
    <w:rsid w:val="004050DE"/>
  </w:style>
  <w:style w:type="character" w:customStyle="1" w:styleId="regmark7">
    <w:name w:val="regmark7"/>
    <w:basedOn w:val="DefaultParagraphFont"/>
    <w:rsid w:val="004050DE"/>
    <w:rPr>
      <w:rFonts w:ascii="Arial" w:hAnsi="Arial" w:cs="Arial" w:hint="default"/>
      <w:sz w:val="19"/>
      <w:szCs w:val="19"/>
    </w:rPr>
  </w:style>
  <w:style w:type="character" w:customStyle="1" w:styleId="databold">
    <w:name w:val="data_bold"/>
    <w:basedOn w:val="DefaultParagraphFont"/>
    <w:rsid w:val="004050DE"/>
  </w:style>
  <w:style w:type="character" w:customStyle="1" w:styleId="button21">
    <w:name w:val="button21"/>
    <w:basedOn w:val="DefaultParagraphFont"/>
    <w:rsid w:val="004050DE"/>
    <w:rPr>
      <w:rFonts w:ascii="Arial" w:hAnsi="Arial" w:cs="Arial" w:hint="default"/>
      <w:b/>
      <w:bCs/>
      <w:i w:val="0"/>
      <w:iCs w:val="0"/>
      <w:color w:val="005A84"/>
      <w:sz w:val="20"/>
      <w:szCs w:val="20"/>
      <w:bdr w:val="single" w:sz="6" w:space="0" w:color="B9B9B9" w:frame="1"/>
      <w:shd w:val="clear" w:color="auto" w:fill="F9F9F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DE"/>
    <w:rPr>
      <w:rFonts w:ascii="Tahoma" w:hAnsi="Tahoma" w:cs="Tahoma"/>
      <w:sz w:val="16"/>
      <w:szCs w:val="16"/>
    </w:rPr>
  </w:style>
  <w:style w:type="paragraph" w:customStyle="1" w:styleId="Title2">
    <w:name w:val="Title2"/>
    <w:basedOn w:val="Normal"/>
    <w:rsid w:val="00FA6C7D"/>
    <w:pPr>
      <w:spacing w:before="100" w:beforeAutospacing="1" w:after="100" w:afterAutospacing="1"/>
    </w:pPr>
    <w:rPr>
      <w:sz w:val="24"/>
      <w:szCs w:val="24"/>
    </w:rPr>
  </w:style>
  <w:style w:type="character" w:customStyle="1" w:styleId="docsum-journal-citation">
    <w:name w:val="docsum-journal-citation"/>
    <w:basedOn w:val="DefaultParagraphFont"/>
    <w:rsid w:val="00C25CD7"/>
  </w:style>
  <w:style w:type="character" w:customStyle="1" w:styleId="citation-part">
    <w:name w:val="citation-part"/>
    <w:basedOn w:val="DefaultParagraphFont"/>
    <w:rsid w:val="00C25CD7"/>
  </w:style>
  <w:style w:type="character" w:customStyle="1" w:styleId="docsum-pmid">
    <w:name w:val="docsum-pmid"/>
    <w:basedOn w:val="DefaultParagraphFont"/>
    <w:rsid w:val="00C25CD7"/>
  </w:style>
  <w:style w:type="character" w:customStyle="1" w:styleId="frlabel">
    <w:name w:val="fr_label"/>
    <w:basedOn w:val="DefaultParagraphFont"/>
    <w:rsid w:val="00D467C0"/>
  </w:style>
  <w:style w:type="character" w:customStyle="1" w:styleId="hithilite">
    <w:name w:val="hithilite"/>
    <w:basedOn w:val="DefaultParagraphFont"/>
    <w:rsid w:val="00D467C0"/>
  </w:style>
  <w:style w:type="character" w:customStyle="1" w:styleId="Normal1Char">
    <w:name w:val="Normal1 Char"/>
    <w:basedOn w:val="DefaultParagraphFont"/>
    <w:link w:val="Normal1"/>
    <w:locked/>
    <w:rsid w:val="007A5CC2"/>
    <w:rPr>
      <w:rFonts w:ascii="Calibri" w:eastAsia="Calibri" w:hAnsi="Calibri" w:cs="Calibri"/>
      <w:sz w:val="24"/>
      <w:szCs w:val="24"/>
    </w:rPr>
  </w:style>
  <w:style w:type="paragraph" w:customStyle="1" w:styleId="Normal1">
    <w:name w:val="Normal1"/>
    <w:link w:val="Normal1Char"/>
    <w:rsid w:val="007A5CC2"/>
    <w:rPr>
      <w:rFonts w:ascii="Calibri" w:eastAsia="Calibri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35F8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211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6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75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5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20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584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15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09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82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9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96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4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1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4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75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8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1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0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43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82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35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69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9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60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924381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2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67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9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2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06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29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8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20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05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38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806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68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1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1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1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1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91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8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26891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1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914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6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25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1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2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916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18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16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1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17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8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22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0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248">
                                  <w:marLeft w:val="-12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21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238">
                                  <w:marLeft w:val="-12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19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4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225">
                                  <w:marLeft w:val="-12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20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221">
                                  <w:marLeft w:val="-12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21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3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24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218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9222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92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689232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92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689246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92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14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18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1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1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91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918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17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17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1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91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91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1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91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1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263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2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2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927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2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2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92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1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1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1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8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1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2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2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1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2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3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91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8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8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08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67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39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784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5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14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496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695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696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9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92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25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390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82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799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6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60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49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13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95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64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45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603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084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24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44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8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8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31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68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2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070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003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38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3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1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403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17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377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19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8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1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7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3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74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22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3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5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03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02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14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43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948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6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64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61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82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72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6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1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8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7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887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917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72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9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95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821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8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38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3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4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09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85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5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8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17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2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8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87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64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1301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35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5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28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31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59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788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971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13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2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0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49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250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569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5951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8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45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86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386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51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8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9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9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48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11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7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5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5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5658487" TargetMode="External"/><Relationship Id="rId18" Type="http://schemas.openxmlformats.org/officeDocument/2006/relationships/hyperlink" Target="https://pubmed.ncbi.nlm.nih.gov/34221627/" TargetMode="External"/><Relationship Id="rId26" Type="http://schemas.openxmlformats.org/officeDocument/2006/relationships/hyperlink" Target="http://apps.webofknowledge.com/OutboundService.do?SID=6C4FRtjPoFIRglHeFSc&amp;mode=rrcAuthorRecordService&amp;action=go&amp;product=WOS&amp;lang=en_US&amp;daisIds=36592999" TargetMode="External"/><Relationship Id="rId39" Type="http://schemas.openxmlformats.org/officeDocument/2006/relationships/header" Target="header1.xml"/><Relationship Id="rId21" Type="http://schemas.openxmlformats.org/officeDocument/2006/relationships/hyperlink" Target="http://apps.isiknowledge.com/full_record.do?product=WOS&amp;search_mode=GeneralSearch&amp;qid=1&amp;SID=3FkecGHLHCf8NbH4Bkp&amp;page=1&amp;doc=4&amp;cacheurlFromRightClick=no" TargetMode="External"/><Relationship Id="rId34" Type="http://schemas.openxmlformats.org/officeDocument/2006/relationships/hyperlink" Target="https://www.webofscience.com/wos/author/record/471697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neurosurgery-onlin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30737468" TargetMode="External"/><Relationship Id="rId20" Type="http://schemas.openxmlformats.org/officeDocument/2006/relationships/hyperlink" Target="http://apps.isiknowledge.com/full_record.do?product=WOS&amp;search_mode=GeneralSearch&amp;qid=1&amp;SID=4DgFhbHKLgNHnNlEkMh&amp;page=1&amp;doc=4&amp;cacheurlFromRightClick=no" TargetMode="External"/><Relationship Id="rId29" Type="http://schemas.openxmlformats.org/officeDocument/2006/relationships/hyperlink" Target="http://apps.webofknowledge.com/OutboundService.do?SID=6C4FRtjPoFIRglHeFSc&amp;mode=rrcAuthorRecordService&amp;action=go&amp;product=WOS&amp;lang=en_US&amp;daisIds=31480055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24231351" TargetMode="External"/><Relationship Id="rId24" Type="http://schemas.openxmlformats.org/officeDocument/2006/relationships/hyperlink" Target="http://apps.isiknowledge.com/full_record.do?product=WOS&amp;search_mode=GeneralSearch&amp;qid=1&amp;SID=1AggGO3hI23OOGnHAKl&amp;page=1&amp;doc=1" TargetMode="External"/><Relationship Id="rId32" Type="http://schemas.openxmlformats.org/officeDocument/2006/relationships/hyperlink" Target="https://www.webofscience.com/wos/author/record/41335909" TargetMode="External"/><Relationship Id="rId37" Type="http://schemas.openxmlformats.org/officeDocument/2006/relationships/hyperlink" Target="https://www.webofscience.com/wos/author/record/12209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28725788" TargetMode="External"/><Relationship Id="rId23" Type="http://schemas.openxmlformats.org/officeDocument/2006/relationships/hyperlink" Target="http://apps.isiknowledge.com/full_record.do?product=WOS&amp;search_mode=GeneralSearch&amp;qid=1&amp;SID=3FkecGHLHCf8NbH4Bkp&amp;page=1&amp;doc=1&amp;cacheurlFromRightClick=no" TargetMode="External"/><Relationship Id="rId28" Type="http://schemas.openxmlformats.org/officeDocument/2006/relationships/hyperlink" Target="http://apps.webofknowledge.com/OutboundService.do?SID=6C4FRtjPoFIRglHeFSc&amp;mode=rrcAuthorRecordService&amp;action=go&amp;product=WOS&amp;lang=en_US&amp;daisIds=28703337" TargetMode="External"/><Relationship Id="rId36" Type="http://schemas.openxmlformats.org/officeDocument/2006/relationships/hyperlink" Target="https://www.webofscience.com/wos/author/record/8612721" TargetMode="External"/><Relationship Id="rId10" Type="http://schemas.openxmlformats.org/officeDocument/2006/relationships/hyperlink" Target="http://www.ncbi.nlm.nih.gov/pubmed/20849960" TargetMode="External"/><Relationship Id="rId19" Type="http://schemas.openxmlformats.org/officeDocument/2006/relationships/hyperlink" Target="http://www.paru.cas.cz/workshop/workshop.htm" TargetMode="External"/><Relationship Id="rId31" Type="http://schemas.openxmlformats.org/officeDocument/2006/relationships/hyperlink" Target="https://www.webofscience.com/wos/author/record/447088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entrez?Db=pubmed&amp;Cmd=ShowDetailView&amp;TermToSearch=17681941&amp;ordinalpos=1&amp;itool=EntrezSystem2.PEntrez.Pubmed.Pubmed_ResultsPanel.Pubmed_RVDocSum" TargetMode="External"/><Relationship Id="rId14" Type="http://schemas.openxmlformats.org/officeDocument/2006/relationships/hyperlink" Target="https://www.ncbi.nlm.nih.gov/pubmed/28408179" TargetMode="External"/><Relationship Id="rId22" Type="http://schemas.openxmlformats.org/officeDocument/2006/relationships/hyperlink" Target="http://apps.isiknowledge.com/full_record.do?product=WOS&amp;search_mode=GeneralSearch&amp;qid=1&amp;SID=3FkecGHLHCf8NbH4Bkp&amp;page=1&amp;doc=5&amp;cacheurlFromRightClick=no" TargetMode="External"/><Relationship Id="rId27" Type="http://schemas.openxmlformats.org/officeDocument/2006/relationships/hyperlink" Target="http://apps.webofknowledge.com/OutboundService.do?SID=6C4FRtjPoFIRglHeFSc&amp;mode=rrcAuthorRecordService&amp;action=go&amp;product=WOS&amp;lang=en_US&amp;daisIds=9683086" TargetMode="External"/><Relationship Id="rId30" Type="http://schemas.openxmlformats.org/officeDocument/2006/relationships/hyperlink" Target="http://apps.webofknowledge.com/OutboundService.do?SID=6C4FRtjPoFIRglHeFSc&amp;mode=rrcAuthorRecordService&amp;action=go&amp;product=WOS&amp;lang=en_US&amp;daisIds=36120479" TargetMode="External"/><Relationship Id="rId35" Type="http://schemas.openxmlformats.org/officeDocument/2006/relationships/hyperlink" Target="https://www.webofscience.com/wos/author/record/169632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ncbi.nlm.nih.gov/entrez/query.fcgi?db=pubmed&amp;cmd=Retrieve&amp;dopt=AbstractPlus&amp;list_uids=17335073&amp;query_hl=1&amp;itool=pubmed_docsu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24594681" TargetMode="External"/><Relationship Id="rId17" Type="http://schemas.openxmlformats.org/officeDocument/2006/relationships/hyperlink" Target="https://www.ncbi.nlm.nih.gov/pubmed/31109378" TargetMode="External"/><Relationship Id="rId25" Type="http://schemas.openxmlformats.org/officeDocument/2006/relationships/hyperlink" Target="http://apps.webofknowledge.com/OutboundService.do?SID=6C4FRtjPoFIRglHeFSc&amp;mode=rrcAuthorRecordService&amp;action=go&amp;product=WOS&amp;lang=en_US&amp;daisIds=36220790" TargetMode="External"/><Relationship Id="rId33" Type="http://schemas.openxmlformats.org/officeDocument/2006/relationships/hyperlink" Target="https://www.webofscience.com/wos/author/record/43994601" TargetMode="External"/><Relationship Id="rId38" Type="http://schemas.openxmlformats.org/officeDocument/2006/relationships/hyperlink" Target="https://www.webofscience.com/wos/author/record/716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10711</Words>
  <Characters>70900</Characters>
  <Application>Microsoft Office Word</Application>
  <DocSecurity>0</DocSecurity>
  <Lines>590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Department of Pathology</Company>
  <LinksUpToDate>false</LinksUpToDate>
  <CharactersWithSpaces>81449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Department of Pathology</dc:creator>
  <cp:lastModifiedBy>Yachnis,Anthony T</cp:lastModifiedBy>
  <cp:revision>2</cp:revision>
  <cp:lastPrinted>2008-04-17T22:48:00Z</cp:lastPrinted>
  <dcterms:created xsi:type="dcterms:W3CDTF">2023-07-31T20:18:00Z</dcterms:created>
  <dcterms:modified xsi:type="dcterms:W3CDTF">2023-07-31T20:18:00Z</dcterms:modified>
</cp:coreProperties>
</file>